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ABC" w:rsidRPr="001F7151" w:rsidRDefault="001B6C09" w:rsidP="00DF5ABC">
      <w:pPr>
        <w:autoSpaceDE w:val="0"/>
        <w:autoSpaceDN w:val="0"/>
        <w:adjustRightInd w:val="0"/>
        <w:spacing w:line="360" w:lineRule="auto"/>
        <w:jc w:val="center"/>
        <w:rPr>
          <w:rFonts w:ascii="宋体" w:hAnsi="宋体"/>
          <w:b/>
          <w:snapToGrid w:val="0"/>
          <w:spacing w:val="-2"/>
          <w:kern w:val="0"/>
          <w:sz w:val="36"/>
          <w:szCs w:val="20"/>
        </w:rPr>
      </w:pPr>
      <w:r w:rsidRPr="001B6C09">
        <w:rPr>
          <w:rFonts w:ascii="宋体" w:hAnsi="宋体" w:hint="eastAsia"/>
          <w:b/>
          <w:snapToGrid w:val="0"/>
          <w:spacing w:val="-2"/>
          <w:kern w:val="0"/>
          <w:sz w:val="36"/>
          <w:szCs w:val="20"/>
        </w:rPr>
        <w:t>2026-2027年香港中继点租赁竞争性磋商采购文件</w:t>
      </w:r>
    </w:p>
    <w:p w:rsidR="00DF5ABC" w:rsidRPr="001F7151" w:rsidRDefault="00DF5ABC" w:rsidP="00DF5ABC">
      <w:pPr>
        <w:spacing w:line="360" w:lineRule="auto"/>
        <w:ind w:left="-720" w:firstLine="720"/>
        <w:jc w:val="center"/>
        <w:rPr>
          <w:rFonts w:ascii="宋体" w:hAnsi="宋体"/>
          <w:b/>
          <w:snapToGrid w:val="0"/>
          <w:spacing w:val="-2"/>
          <w:kern w:val="0"/>
          <w:sz w:val="36"/>
          <w:szCs w:val="20"/>
        </w:rPr>
      </w:pPr>
    </w:p>
    <w:p w:rsidR="00DF5ABC" w:rsidRPr="001F7151" w:rsidRDefault="00DF5ABC" w:rsidP="00DF5ABC">
      <w:pPr>
        <w:autoSpaceDE w:val="0"/>
        <w:autoSpaceDN w:val="0"/>
        <w:adjustRightInd w:val="0"/>
        <w:outlineLvl w:val="0"/>
        <w:rPr>
          <w:rFonts w:ascii="黑体" w:eastAsia="黑体" w:cs="黑体"/>
          <w:color w:val="000000"/>
          <w:kern w:val="0"/>
          <w:sz w:val="28"/>
          <w:szCs w:val="28"/>
        </w:rPr>
      </w:pPr>
      <w:r w:rsidRPr="001F7151">
        <w:rPr>
          <w:rFonts w:ascii="黑体" w:eastAsia="黑体" w:cs="黑体" w:hint="eastAsia"/>
          <w:kern w:val="0"/>
          <w:sz w:val="28"/>
          <w:szCs w:val="28"/>
        </w:rPr>
        <w:t>一、</w:t>
      </w:r>
      <w:r w:rsidRPr="001F7151">
        <w:rPr>
          <w:rFonts w:ascii="黑体" w:eastAsia="黑体" w:cs="黑体" w:hint="eastAsia"/>
          <w:color w:val="000000"/>
          <w:kern w:val="0"/>
          <w:sz w:val="28"/>
          <w:szCs w:val="28"/>
        </w:rPr>
        <w:t>项目情况</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1F7151">
        <w:rPr>
          <w:rFonts w:ascii="宋体" w:cs="宋体" w:hint="eastAsia"/>
          <w:color w:val="000000"/>
          <w:szCs w:val="24"/>
        </w:rPr>
        <w:t>项目名称：</w:t>
      </w:r>
      <w:r w:rsidR="001B6C09" w:rsidRPr="001B6C09">
        <w:rPr>
          <w:rFonts w:ascii="宋体" w:cs="宋体" w:hint="eastAsia"/>
          <w:color w:val="000000"/>
          <w:szCs w:val="24"/>
        </w:rPr>
        <w:t xml:space="preserve"> 2026-2027年香港中继点租赁</w:t>
      </w:r>
      <w:r w:rsidR="001B6C09">
        <w:rPr>
          <w:rFonts w:ascii="宋体" w:cs="宋体" w:hint="eastAsia"/>
          <w:color w:val="000000"/>
          <w:szCs w:val="24"/>
        </w:rPr>
        <w:t>采购</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1F7151">
        <w:rPr>
          <w:rFonts w:ascii="宋体" w:cs="宋体" w:hint="eastAsia"/>
          <w:color w:val="000000"/>
          <w:szCs w:val="24"/>
        </w:rPr>
        <w:t>采购</w:t>
      </w:r>
      <w:r w:rsidRPr="001F7151">
        <w:rPr>
          <w:rFonts w:ascii="宋体" w:cs="宋体"/>
          <w:color w:val="000000"/>
          <w:szCs w:val="24"/>
        </w:rPr>
        <w:t>需求</w:t>
      </w:r>
      <w:r w:rsidRPr="001F7151">
        <w:rPr>
          <w:rFonts w:ascii="宋体" w:cs="宋体" w:hint="eastAsia"/>
          <w:color w:val="000000"/>
          <w:szCs w:val="24"/>
        </w:rPr>
        <w:t>：详见附件二。</w:t>
      </w:r>
      <w:r w:rsidRPr="001F7151">
        <w:rPr>
          <w:rFonts w:ascii="宋体" w:cs="宋体"/>
          <w:color w:val="000000"/>
          <w:szCs w:val="24"/>
        </w:rPr>
        <w:t xml:space="preserve"> </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投标</w:t>
      </w:r>
      <w:r w:rsidRPr="001F7151">
        <w:rPr>
          <w:rFonts w:ascii="宋体" w:cs="宋体"/>
          <w:color w:val="000000"/>
          <w:szCs w:val="24"/>
        </w:rPr>
        <w:t>金</w:t>
      </w:r>
      <w:r w:rsidRPr="001F7151">
        <w:rPr>
          <w:rFonts w:ascii="宋体" w:hAnsi="宋体" w:cs="宋体"/>
          <w:color w:val="000000"/>
          <w:szCs w:val="24"/>
        </w:rPr>
        <w:t>额</w:t>
      </w:r>
      <w:r w:rsidRPr="001F7151">
        <w:rPr>
          <w:rFonts w:ascii="宋体" w:hAnsi="宋体" w:cs="宋体" w:hint="eastAsia"/>
          <w:color w:val="000000"/>
          <w:szCs w:val="24"/>
        </w:rPr>
        <w:t>：</w:t>
      </w:r>
      <w:r w:rsidR="0096491B">
        <w:rPr>
          <w:rFonts w:ascii="宋体" w:hAnsi="宋体" w:cs="宋体" w:hint="eastAsia"/>
          <w:color w:val="000000"/>
          <w:szCs w:val="24"/>
        </w:rPr>
        <w:t>不超过</w:t>
      </w:r>
      <w:r w:rsidRPr="001F7151">
        <w:rPr>
          <w:rFonts w:ascii="宋体" w:hAnsi="宋体" w:cs="宋体" w:hint="eastAsia"/>
          <w:color w:val="000000"/>
          <w:szCs w:val="24"/>
        </w:rPr>
        <w:t>人民币</w:t>
      </w:r>
      <w:r w:rsidR="00E92A89">
        <w:rPr>
          <w:rFonts w:ascii="宋体" w:hAnsi="宋体" w:cs="宋体"/>
          <w:color w:val="000000"/>
          <w:szCs w:val="24"/>
        </w:rPr>
        <w:t>25</w:t>
      </w:r>
      <w:r w:rsidRPr="001F7151">
        <w:rPr>
          <w:rFonts w:ascii="宋体" w:hAnsi="宋体" w:cs="宋体" w:hint="eastAsia"/>
          <w:color w:val="000000"/>
          <w:szCs w:val="24"/>
        </w:rPr>
        <w:t>万元（含税</w:t>
      </w:r>
      <w:r w:rsidRPr="001F7151">
        <w:rPr>
          <w:rFonts w:ascii="宋体" w:hAnsi="宋体" w:cs="宋体"/>
          <w:color w:val="000000"/>
          <w:szCs w:val="24"/>
        </w:rPr>
        <w:t>）</w:t>
      </w:r>
      <w:r w:rsidRPr="001F7151">
        <w:rPr>
          <w:rFonts w:ascii="宋体" w:hAnsi="宋体" w:cs="宋体" w:hint="eastAsia"/>
          <w:color w:val="000000"/>
          <w:szCs w:val="24"/>
        </w:rPr>
        <w:t>。投标金额包含投标人为提供本合同项下所有服务所涉及到的所有费用，如税费等。</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投标保证金：人民币</w:t>
      </w:r>
      <w:r w:rsidR="009E5DBE" w:rsidRPr="001F7151">
        <w:rPr>
          <w:rFonts w:ascii="宋体" w:hAnsi="宋体" w:cs="宋体"/>
          <w:color w:val="000000"/>
          <w:szCs w:val="24"/>
        </w:rPr>
        <w:t>5000</w:t>
      </w:r>
      <w:r w:rsidRPr="001F7151">
        <w:rPr>
          <w:rFonts w:ascii="宋体" w:hAnsi="宋体" w:cs="宋体" w:hint="eastAsia"/>
          <w:color w:val="000000"/>
          <w:szCs w:val="24"/>
        </w:rPr>
        <w:t>元。</w:t>
      </w:r>
    </w:p>
    <w:p w:rsidR="00DF5ABC" w:rsidRPr="001F7151" w:rsidRDefault="00DF5ABC"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color w:val="000000"/>
          <w:szCs w:val="24"/>
        </w:rPr>
        <w:t>中标方式：</w:t>
      </w:r>
      <w:r w:rsidRPr="001F7151">
        <w:rPr>
          <w:rFonts w:ascii="宋体" w:hAnsi="宋体" w:cs="宋体" w:hint="eastAsia"/>
          <w:color w:val="000000"/>
          <w:szCs w:val="24"/>
        </w:rPr>
        <w:t>本项目采用竞争性磋商方式采购。</w:t>
      </w:r>
      <w:r w:rsidRPr="001F7151">
        <w:rPr>
          <w:rFonts w:ascii="宋体" w:hAnsi="宋体" w:cs="宋体" w:hint="eastAsia"/>
          <w:szCs w:val="24"/>
        </w:rPr>
        <w:t>根据本采购</w:t>
      </w:r>
      <w:r w:rsidR="00C4032B" w:rsidRPr="001F7151">
        <w:rPr>
          <w:rFonts w:ascii="宋体" w:hAnsi="宋体" w:cs="宋体" w:hint="eastAsia"/>
          <w:szCs w:val="24"/>
        </w:rPr>
        <w:t>文件</w:t>
      </w:r>
      <w:r w:rsidRPr="001F7151">
        <w:rPr>
          <w:rFonts w:ascii="宋体" w:hAnsi="宋体" w:cs="宋体" w:hint="eastAsia"/>
          <w:szCs w:val="24"/>
        </w:rPr>
        <w:t>“评分</w:t>
      </w:r>
      <w:r w:rsidRPr="001F7151">
        <w:rPr>
          <w:rFonts w:ascii="宋体" w:hAnsi="宋体" w:cs="宋体"/>
          <w:szCs w:val="24"/>
        </w:rPr>
        <w:t>标准”</w:t>
      </w:r>
      <w:r w:rsidRPr="001F7151">
        <w:rPr>
          <w:rFonts w:ascii="宋体" w:hAnsi="宋体" w:cs="宋体" w:hint="eastAsia"/>
          <w:szCs w:val="24"/>
        </w:rPr>
        <w:t>对</w:t>
      </w:r>
      <w:r w:rsidRPr="001F7151">
        <w:rPr>
          <w:rFonts w:ascii="宋体" w:hAnsi="宋体" w:cs="宋体"/>
          <w:szCs w:val="24"/>
        </w:rPr>
        <w:t>各</w:t>
      </w:r>
      <w:r w:rsidRPr="001F7151">
        <w:rPr>
          <w:rFonts w:ascii="宋体" w:hAnsi="宋体" w:cs="宋体" w:hint="eastAsia"/>
          <w:szCs w:val="24"/>
        </w:rPr>
        <w:t>投标文件</w:t>
      </w:r>
      <w:r w:rsidRPr="001F7151">
        <w:rPr>
          <w:rFonts w:ascii="宋体" w:hAnsi="宋体" w:cs="宋体"/>
          <w:szCs w:val="24"/>
        </w:rPr>
        <w:t>进行评分，</w:t>
      </w:r>
      <w:r w:rsidRPr="001F7151">
        <w:rPr>
          <w:rFonts w:ascii="宋体" w:hAnsi="宋体" w:cs="宋体" w:hint="eastAsia"/>
          <w:szCs w:val="24"/>
        </w:rPr>
        <w:t>总分</w:t>
      </w:r>
      <w:r w:rsidRPr="001F7151">
        <w:rPr>
          <w:rFonts w:ascii="宋体" w:hAnsi="宋体" w:cs="宋体"/>
          <w:szCs w:val="24"/>
        </w:rPr>
        <w:t>最高</w:t>
      </w:r>
      <w:r w:rsidRPr="001F7151">
        <w:rPr>
          <w:rFonts w:ascii="宋体" w:hAnsi="宋体" w:cs="宋体" w:hint="eastAsia"/>
          <w:szCs w:val="24"/>
        </w:rPr>
        <w:t>的投标人为第一</w:t>
      </w:r>
      <w:r w:rsidRPr="001F7151">
        <w:rPr>
          <w:rFonts w:ascii="宋体" w:hAnsi="宋体" w:cs="宋体"/>
          <w:szCs w:val="24"/>
        </w:rPr>
        <w:t>中标候选人</w:t>
      </w:r>
      <w:r w:rsidRPr="001F7151">
        <w:rPr>
          <w:rFonts w:ascii="宋体" w:hAnsi="宋体" w:cs="宋体" w:hint="eastAsia"/>
          <w:szCs w:val="24"/>
        </w:rPr>
        <w:t>；出现得分并列时，以投标价格较低的投标人为中标人，价格相同的则由评标委员会随机抽取中标候选人推荐中标。</w:t>
      </w:r>
    </w:p>
    <w:p w:rsidR="006832DF" w:rsidRPr="001F7151" w:rsidRDefault="006832DF" w:rsidP="006832DF">
      <w:pPr>
        <w:pStyle w:val="a6"/>
        <w:numPr>
          <w:ilvl w:val="0"/>
          <w:numId w:val="2"/>
        </w:numPr>
        <w:autoSpaceDE w:val="0"/>
        <w:autoSpaceDN w:val="0"/>
        <w:adjustRightInd w:val="0"/>
        <w:spacing w:line="360" w:lineRule="auto"/>
        <w:ind w:firstLineChars="0"/>
        <w:rPr>
          <w:rFonts w:ascii="宋体" w:hAnsi="宋体" w:cs="宋体"/>
          <w:b/>
          <w:bCs/>
          <w:color w:val="000000"/>
          <w:szCs w:val="24"/>
          <w:u w:val="single"/>
        </w:rPr>
      </w:pPr>
      <w:r w:rsidRPr="001F7151">
        <w:rPr>
          <w:rFonts w:ascii="宋体" w:hAnsi="宋体" w:cs="宋体" w:hint="eastAsia"/>
          <w:b/>
          <w:bCs/>
          <w:color w:val="000000"/>
          <w:szCs w:val="24"/>
          <w:u w:val="single"/>
        </w:rPr>
        <w:t>投标人须提交投标文件的电子版本（电子版须与纸质版保持一致</w:t>
      </w:r>
      <w:r w:rsidR="00761A50" w:rsidRPr="001F7151">
        <w:rPr>
          <w:rFonts w:ascii="宋体" w:hAnsi="宋体" w:cs="宋体" w:hint="eastAsia"/>
          <w:b/>
          <w:bCs/>
          <w:color w:val="000000"/>
          <w:szCs w:val="24"/>
          <w:u w:val="single"/>
        </w:rPr>
        <w:t>，如不一致，以纸质版为准</w:t>
      </w:r>
      <w:r w:rsidRPr="001F7151">
        <w:rPr>
          <w:rFonts w:ascii="宋体" w:hAnsi="宋体" w:cs="宋体" w:hint="eastAsia"/>
          <w:b/>
          <w:bCs/>
          <w:color w:val="000000"/>
          <w:szCs w:val="24"/>
          <w:u w:val="single"/>
        </w:rPr>
        <w:t>）。</w:t>
      </w:r>
    </w:p>
    <w:p w:rsidR="00DF5ABC" w:rsidRPr="001F7151" w:rsidRDefault="00DF5ABC" w:rsidP="00DF5ABC">
      <w:pPr>
        <w:autoSpaceDE w:val="0"/>
        <w:autoSpaceDN w:val="0"/>
        <w:adjustRightInd w:val="0"/>
        <w:spacing w:line="360" w:lineRule="auto"/>
        <w:ind w:left="480"/>
        <w:rPr>
          <w:rFonts w:ascii="宋体" w:hAnsi="宋体" w:cs="宋体"/>
          <w:color w:val="000000"/>
          <w:szCs w:val="24"/>
        </w:rPr>
      </w:pPr>
    </w:p>
    <w:p w:rsidR="00DF5ABC" w:rsidRPr="001F7151"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二、投标人资格条件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u w:val="single"/>
        </w:rPr>
      </w:pPr>
      <w:r w:rsidRPr="001F7151">
        <w:rPr>
          <w:rFonts w:ascii="宋体" w:hAnsi="宋体" w:cs="宋体" w:hint="eastAsia"/>
          <w:color w:val="000000"/>
        </w:rPr>
        <w:t>投标人必须是在国内注册的独立法人、其他组织。</w:t>
      </w:r>
      <w:r w:rsidRPr="001F7151">
        <w:rPr>
          <w:rFonts w:ascii="宋体" w:hAnsi="宋体" w:cs="宋体" w:hint="eastAsia"/>
          <w:b/>
          <w:color w:val="000000"/>
          <w:u w:val="single"/>
        </w:rPr>
        <w:t>提供营业执照（或事业单位、社会团体相关证书）的复印件。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b/>
          <w:bCs/>
          <w:color w:val="000000"/>
          <w:u w:val="single"/>
        </w:rPr>
      </w:pPr>
      <w:r w:rsidRPr="001F7151">
        <w:rPr>
          <w:rFonts w:ascii="宋体" w:hAnsi="宋体" w:cs="宋体" w:hint="eastAsia"/>
          <w:b/>
          <w:bCs/>
          <w:color w:val="000000"/>
          <w:u w:val="single"/>
        </w:rPr>
        <w:t>投标人须提供法定代表人（投资人</w:t>
      </w:r>
      <w:r w:rsidRPr="001F7151">
        <w:rPr>
          <w:rFonts w:ascii="宋体" w:hAnsi="宋体" w:cs="宋体"/>
          <w:b/>
          <w:bCs/>
          <w:color w:val="000000"/>
          <w:u w:val="single"/>
        </w:rPr>
        <w:t>/负责人）授权书</w:t>
      </w:r>
      <w:r w:rsidRPr="001F7151">
        <w:rPr>
          <w:rFonts w:ascii="宋体" w:hAnsi="宋体" w:cs="宋体" w:hint="eastAsia"/>
          <w:b/>
          <w:bCs/>
          <w:color w:val="000000"/>
          <w:u w:val="single"/>
        </w:rPr>
        <w:t>（格式见附件一），及法定代表人</w:t>
      </w:r>
      <w:r w:rsidR="004A423D" w:rsidRPr="001F7151">
        <w:rPr>
          <w:rFonts w:ascii="宋体" w:hAnsi="宋体" w:cs="宋体" w:hint="eastAsia"/>
          <w:b/>
          <w:bCs/>
          <w:color w:val="000000"/>
          <w:u w:val="single"/>
        </w:rPr>
        <w:t>（投资人/负责人）</w:t>
      </w:r>
      <w:r w:rsidRPr="001F7151">
        <w:rPr>
          <w:rFonts w:ascii="宋体" w:hAnsi="宋体" w:cs="宋体" w:hint="eastAsia"/>
          <w:b/>
          <w:bCs/>
          <w:color w:val="000000"/>
          <w:u w:val="single"/>
        </w:rPr>
        <w:t>及被授权委托人的身份证（原件复印件）。</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rPr>
      </w:pPr>
      <w:r w:rsidRPr="001F7151">
        <w:rPr>
          <w:rFonts w:ascii="宋体" w:hAnsi="宋体" w:cs="宋体" w:hint="eastAsia"/>
          <w:color w:val="000000"/>
        </w:rPr>
        <w:t>投标人未被“信用中国”网站（www.creditchina.gov.cn）列入失信被执行人、重大</w:t>
      </w:r>
      <w:r w:rsidRPr="001F7151">
        <w:rPr>
          <w:rFonts w:ascii="宋体" w:hAnsi="宋体" w:cs="宋体" w:hint="eastAsia"/>
          <w:color w:val="000000"/>
          <w:szCs w:val="24"/>
        </w:rPr>
        <w:t>税收违法失信主体、政府采购严重违法失信行为记录名单。</w:t>
      </w:r>
      <w:r w:rsidRPr="001F7151">
        <w:rPr>
          <w:rFonts w:ascii="宋体" w:hAnsi="宋体" w:cs="宋体" w:hint="eastAsia"/>
          <w:b/>
          <w:bCs/>
          <w:color w:val="000000"/>
          <w:szCs w:val="24"/>
          <w:u w:val="single"/>
        </w:rPr>
        <w:t>投标人须提供</w:t>
      </w:r>
      <w:r w:rsidR="00BB4508" w:rsidRPr="001F7151">
        <w:rPr>
          <w:rFonts w:ascii="宋体" w:hAnsi="宋体" w:cs="宋体" w:hint="eastAsia"/>
          <w:b/>
          <w:bCs/>
          <w:color w:val="000000"/>
          <w:szCs w:val="24"/>
          <w:u w:val="single"/>
        </w:rPr>
        <w:t>采购文件发标日起至截标日期间</w:t>
      </w:r>
      <w:r w:rsidRPr="001F7151">
        <w:rPr>
          <w:rFonts w:ascii="宋体" w:hAnsi="宋体" w:cs="宋体" w:hint="eastAsia"/>
          <w:b/>
          <w:bCs/>
          <w:color w:val="000000"/>
          <w:szCs w:val="24"/>
          <w:u w:val="single"/>
        </w:rPr>
        <w:t>通过“信用中国”网站（www.creditchina.gov.cn）“</w:t>
      </w:r>
      <w:r w:rsidR="008C4FAF" w:rsidRPr="001F7151">
        <w:rPr>
          <w:rFonts w:ascii="宋体" w:hAnsi="宋体" w:cs="宋体" w:hint="eastAsia"/>
          <w:b/>
          <w:bCs/>
          <w:color w:val="000000"/>
          <w:szCs w:val="24"/>
          <w:u w:val="single"/>
        </w:rPr>
        <w:t>专项查询</w:t>
      </w:r>
      <w:r w:rsidRPr="001F7151">
        <w:rPr>
          <w:rFonts w:ascii="宋体" w:hAnsi="宋体" w:cs="宋体" w:hint="eastAsia"/>
          <w:b/>
          <w:bCs/>
          <w:color w:val="000000"/>
          <w:szCs w:val="24"/>
          <w:u w:val="single"/>
        </w:rPr>
        <w:t>”栏对投标人“失信被执</w:t>
      </w:r>
      <w:r w:rsidRPr="001F7151">
        <w:rPr>
          <w:rFonts w:ascii="宋体" w:hAnsi="宋体" w:cs="宋体" w:hint="eastAsia"/>
          <w:b/>
          <w:bCs/>
          <w:color w:val="000000"/>
          <w:u w:val="single"/>
        </w:rPr>
        <w:t>行人”、“重大税收违法失信主体”、“政府采购严重违法失信行为记录名单”情况的查询记录截图，截图要求显示查询时间。</w:t>
      </w:r>
      <w:r w:rsidR="00C912B4" w:rsidRPr="001F7151">
        <w:rPr>
          <w:rFonts w:ascii="宋体" w:hAnsi="宋体" w:cs="宋体" w:hint="eastAsia"/>
          <w:b/>
          <w:bCs/>
          <w:color w:val="000000"/>
          <w:u w:val="single"/>
        </w:rPr>
        <w:t>（查询方式见附件四）</w:t>
      </w:r>
      <w:r w:rsidRPr="001F7151">
        <w:rPr>
          <w:rFonts w:ascii="宋体" w:hAnsi="宋体" w:cs="宋体" w:hint="eastAsia"/>
          <w:color w:val="000000"/>
        </w:rPr>
        <w:t>注：如查询期间跳转非“信用中国网站”，以最终跳转的网页查询记录截图为准。</w:t>
      </w:r>
      <w:r w:rsidRPr="001F7151">
        <w:rPr>
          <w:rFonts w:ascii="宋体" w:hAnsi="宋体" w:hint="eastAsia"/>
        </w:rPr>
        <w:t>提供内容如下:</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①“失信被执行人”情况查询记录截图（须包含投标人全称、查询结果及查询时间）</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②“重大税收违法失信主体”情况查询记录截图（须包含投标人全称、查询结果及查</w:t>
      </w:r>
      <w:r w:rsidRPr="001F7151">
        <w:rPr>
          <w:rFonts w:ascii="宋体" w:hAnsi="宋体" w:hint="eastAsia"/>
        </w:rPr>
        <w:lastRenderedPageBreak/>
        <w:t>询时间）</w:t>
      </w:r>
    </w:p>
    <w:p w:rsidR="00DF5ABC" w:rsidRPr="001F7151" w:rsidRDefault="00DF5ABC" w:rsidP="00DF5ABC">
      <w:pPr>
        <w:pStyle w:val="a6"/>
        <w:spacing w:line="360" w:lineRule="auto"/>
        <w:ind w:left="843" w:firstLineChars="0" w:firstLine="0"/>
        <w:rPr>
          <w:rFonts w:ascii="宋体" w:hAnsi="宋体"/>
        </w:rPr>
      </w:pPr>
      <w:r w:rsidRPr="001F7151">
        <w:rPr>
          <w:rFonts w:ascii="宋体" w:hAnsi="宋体" w:hint="eastAsia"/>
        </w:rPr>
        <w:t>③“政府采购严重违法失信行为记录名单”情况查询记录截图（须包含投标人全称、查询结果及查询时间）</w:t>
      </w:r>
    </w:p>
    <w:p w:rsidR="00DF5ABC" w:rsidRPr="001F7151" w:rsidRDefault="00DF5ABC" w:rsidP="00DF5ABC">
      <w:pPr>
        <w:pStyle w:val="a6"/>
        <w:numPr>
          <w:ilvl w:val="0"/>
          <w:numId w:val="3"/>
        </w:numPr>
        <w:autoSpaceDE w:val="0"/>
        <w:autoSpaceDN w:val="0"/>
        <w:adjustRightInd w:val="0"/>
        <w:spacing w:line="360" w:lineRule="auto"/>
        <w:ind w:firstLineChars="0"/>
        <w:rPr>
          <w:rFonts w:ascii="宋体" w:hAnsi="宋体" w:cs="宋体"/>
          <w:color w:val="000000"/>
        </w:rPr>
      </w:pPr>
      <w:r w:rsidRPr="001F7151">
        <w:rPr>
          <w:rFonts w:ascii="宋体" w:hAnsi="宋体" w:cs="宋体" w:hint="eastAsia"/>
          <w:color w:val="000000"/>
        </w:rPr>
        <w:t>投标人须提交投标保证金。</w:t>
      </w:r>
      <w:r w:rsidRPr="001F7151">
        <w:rPr>
          <w:rFonts w:ascii="宋体" w:hAnsi="宋体" w:cs="宋体" w:hint="eastAsia"/>
          <w:color w:val="000000"/>
          <w:szCs w:val="24"/>
        </w:rPr>
        <w:t>投标保证金应当从投标人的账户转出，并在银行付款备注栏中注明该投标保证金所对应的项目名称。</w:t>
      </w:r>
      <w:r w:rsidRPr="001F7151">
        <w:rPr>
          <w:rFonts w:ascii="宋体" w:hAnsi="宋体" w:cs="宋体" w:hint="eastAsia"/>
          <w:b/>
          <w:bCs/>
          <w:color w:val="000000"/>
          <w:u w:val="single"/>
        </w:rPr>
        <w:t>投标文件中应附有投标保证金的付款有效凭证复印件。</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上金所账户信息：</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单位名称：上海黄金交易所</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开户银行：中国工商银行浦东分行</w:t>
      </w:r>
    </w:p>
    <w:p w:rsidR="00DF5ABC" w:rsidRPr="001F7151" w:rsidRDefault="00DF5ABC" w:rsidP="00DF5ABC">
      <w:pPr>
        <w:pStyle w:val="a6"/>
        <w:autoSpaceDE w:val="0"/>
        <w:autoSpaceDN w:val="0"/>
        <w:adjustRightInd w:val="0"/>
        <w:spacing w:line="360" w:lineRule="auto"/>
        <w:ind w:left="843" w:firstLine="472"/>
        <w:rPr>
          <w:rFonts w:ascii="宋体" w:hAnsi="宋体" w:cs="宋体"/>
          <w:color w:val="000000"/>
        </w:rPr>
      </w:pPr>
      <w:r w:rsidRPr="001F7151">
        <w:rPr>
          <w:rFonts w:ascii="宋体" w:hAnsi="宋体" w:cs="宋体" w:hint="eastAsia"/>
          <w:color w:val="000000"/>
        </w:rPr>
        <w:t>账号：1001280909000000163</w:t>
      </w:r>
    </w:p>
    <w:p w:rsidR="00DF5ABC" w:rsidRPr="001F7151" w:rsidRDefault="00DF5ABC" w:rsidP="00DF5ABC">
      <w:pPr>
        <w:pStyle w:val="a6"/>
        <w:numPr>
          <w:ilvl w:val="0"/>
          <w:numId w:val="3"/>
        </w:numPr>
        <w:ind w:firstLineChars="0"/>
        <w:rPr>
          <w:rFonts w:ascii="宋体" w:hAnsi="宋体" w:cs="宋体"/>
          <w:b/>
          <w:bCs/>
          <w:color w:val="000000"/>
          <w:u w:val="single"/>
        </w:rPr>
      </w:pPr>
      <w:r w:rsidRPr="001F7151">
        <w:rPr>
          <w:rFonts w:ascii="宋体" w:hAnsi="宋体" w:cs="宋体" w:hint="eastAsia"/>
          <w:b/>
          <w:bCs/>
          <w:color w:val="000000"/>
          <w:u w:val="single"/>
        </w:rPr>
        <w:t>投标人</w:t>
      </w:r>
      <w:r w:rsidRPr="001F7151">
        <w:rPr>
          <w:rFonts w:ascii="宋体" w:hAnsi="宋体" w:cs="宋体"/>
          <w:b/>
          <w:bCs/>
          <w:color w:val="000000"/>
          <w:u w:val="single"/>
        </w:rPr>
        <w:t>须</w:t>
      </w:r>
      <w:r w:rsidRPr="001F7151">
        <w:rPr>
          <w:rFonts w:ascii="宋体" w:hAnsi="宋体" w:cs="宋体" w:hint="eastAsia"/>
          <w:b/>
          <w:bCs/>
          <w:color w:val="000000"/>
          <w:u w:val="single"/>
        </w:rPr>
        <w:t>提供</w:t>
      </w:r>
      <w:r w:rsidRPr="001F7151">
        <w:rPr>
          <w:rFonts w:ascii="宋体" w:hAnsi="宋体" w:cs="宋体"/>
          <w:b/>
          <w:bCs/>
          <w:color w:val="000000"/>
          <w:u w:val="single"/>
        </w:rPr>
        <w:t>承诺函，</w:t>
      </w:r>
      <w:r w:rsidR="00342719" w:rsidRPr="001F7151">
        <w:rPr>
          <w:rFonts w:ascii="宋体" w:hAnsi="宋体" w:cs="宋体" w:hint="eastAsia"/>
          <w:b/>
          <w:bCs/>
          <w:color w:val="000000"/>
          <w:u w:val="single"/>
        </w:rPr>
        <w:t>并加盖公章，</w:t>
      </w:r>
      <w:r w:rsidRPr="001F7151">
        <w:rPr>
          <w:rFonts w:ascii="宋体" w:hAnsi="宋体" w:cs="宋体" w:hint="eastAsia"/>
          <w:b/>
          <w:bCs/>
          <w:color w:val="000000"/>
          <w:u w:val="single"/>
        </w:rPr>
        <w:t>承诺满足</w:t>
      </w:r>
      <w:r w:rsidRPr="001F7151">
        <w:rPr>
          <w:rFonts w:ascii="宋体" w:hAnsi="宋体" w:cs="宋体"/>
          <w:b/>
          <w:bCs/>
          <w:color w:val="000000"/>
          <w:u w:val="single"/>
        </w:rPr>
        <w:t>以下</w:t>
      </w:r>
      <w:r w:rsidRPr="001F7151">
        <w:rPr>
          <w:rFonts w:ascii="宋体" w:hAnsi="宋体" w:cs="宋体" w:hint="eastAsia"/>
          <w:b/>
          <w:bCs/>
          <w:color w:val="000000"/>
          <w:u w:val="single"/>
        </w:rPr>
        <w:t>投标</w:t>
      </w:r>
      <w:r w:rsidRPr="001F7151">
        <w:rPr>
          <w:rFonts w:ascii="宋体" w:hAnsi="宋体" w:cs="宋体"/>
          <w:b/>
          <w:bCs/>
          <w:color w:val="000000"/>
          <w:u w:val="single"/>
        </w:rPr>
        <w:t>要求</w:t>
      </w:r>
      <w:r w:rsidRPr="001F7151">
        <w:rPr>
          <w:rFonts w:ascii="宋体" w:hAnsi="宋体" w:cs="宋体" w:hint="eastAsia"/>
          <w:b/>
          <w:bCs/>
          <w:color w:val="000000"/>
          <w:u w:val="single"/>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（一）投标金额为含税金额，包括提供本项目所有税费。本项目需开具增值税专用发票，如所提供的服务或货物税率不同，须按照相应税率分别开具发票（合同</w:t>
      </w:r>
      <w:r w:rsidRPr="001F7151">
        <w:rPr>
          <w:rFonts w:ascii="宋体" w:hAnsi="宋体" w:cs="宋体"/>
          <w:color w:val="000000"/>
        </w:rPr>
        <w:t>金额不变</w:t>
      </w:r>
      <w:r w:rsidRPr="001F7151">
        <w:rPr>
          <w:rFonts w:ascii="宋体" w:hAnsi="宋体" w:cs="宋体" w:hint="eastAsia"/>
          <w:color w:val="000000"/>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（二）开标后投标人在投标有效期内撤回投标；或因投标人的原因对本次</w:t>
      </w:r>
      <w:r w:rsidR="000F60B3">
        <w:rPr>
          <w:rFonts w:ascii="宋体" w:hAnsi="宋体" w:cs="宋体" w:hint="eastAsia"/>
          <w:color w:val="000000"/>
        </w:rPr>
        <w:t>采购</w:t>
      </w:r>
      <w:r w:rsidRPr="001F7151">
        <w:rPr>
          <w:rFonts w:ascii="宋体" w:hAnsi="宋体" w:cs="宋体" w:hint="eastAsia"/>
          <w:color w:val="000000"/>
        </w:rPr>
        <w:t>工作造成较严重后果的；</w:t>
      </w:r>
      <w:r w:rsidRPr="001F7151">
        <w:rPr>
          <w:rFonts w:ascii="宋体" w:hAnsi="宋体" w:cs="宋体"/>
          <w:color w:val="000000"/>
        </w:rPr>
        <w:t>或</w:t>
      </w:r>
      <w:r w:rsidRPr="001F7151">
        <w:rPr>
          <w:rFonts w:ascii="宋体" w:hAnsi="宋体" w:cs="宋体" w:hint="eastAsia"/>
          <w:color w:val="000000"/>
        </w:rPr>
        <w:t>投标人</w:t>
      </w:r>
      <w:r w:rsidRPr="001F7151">
        <w:rPr>
          <w:rFonts w:ascii="宋体" w:hAnsi="宋体" w:cs="宋体"/>
          <w:color w:val="000000"/>
        </w:rPr>
        <w:t>在</w:t>
      </w:r>
      <w:r w:rsidRPr="001F7151">
        <w:rPr>
          <w:rFonts w:ascii="宋体" w:hAnsi="宋体" w:cs="宋体" w:hint="eastAsia"/>
          <w:color w:val="000000"/>
        </w:rPr>
        <w:t>中标通知书发放后</w:t>
      </w:r>
      <w:r w:rsidRPr="001F7151">
        <w:rPr>
          <w:rFonts w:ascii="宋体" w:hAnsi="宋体" w:cs="宋体"/>
          <w:color w:val="000000"/>
        </w:rPr>
        <w:t>10天内</w:t>
      </w:r>
      <w:r w:rsidRPr="001F7151">
        <w:rPr>
          <w:rFonts w:ascii="宋体" w:hAnsi="宋体" w:cs="宋体" w:hint="eastAsia"/>
          <w:color w:val="000000"/>
        </w:rPr>
        <w:t>不与上海黄金交易所签订合同的</w:t>
      </w:r>
      <w:r w:rsidRPr="001F7151">
        <w:rPr>
          <w:rFonts w:ascii="宋体" w:hAnsi="宋体" w:cs="宋体"/>
          <w:color w:val="000000"/>
        </w:rPr>
        <w:t>，</w:t>
      </w:r>
      <w:r w:rsidRPr="001F7151">
        <w:rPr>
          <w:rFonts w:ascii="宋体" w:hAnsi="宋体" w:cs="宋体" w:hint="eastAsia"/>
          <w:color w:val="000000"/>
        </w:rPr>
        <w:t>招标人有权不予退还投标保证金，且</w:t>
      </w:r>
      <w:r w:rsidRPr="001F7151">
        <w:rPr>
          <w:rFonts w:ascii="宋体" w:hAnsi="宋体" w:cs="宋体"/>
          <w:color w:val="000000"/>
        </w:rPr>
        <w:t>取消相关投标人的中标资格</w:t>
      </w:r>
      <w:r w:rsidRPr="001F7151">
        <w:rPr>
          <w:rFonts w:ascii="宋体" w:hAnsi="宋体" w:cs="宋体" w:hint="eastAsia"/>
          <w:color w:val="000000"/>
        </w:rPr>
        <w:t>。</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（三）本项目不支持联合体投标，本项目不得转包或分包。</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（四）投标人在</w:t>
      </w:r>
      <w:r w:rsidR="00E92A89">
        <w:rPr>
          <w:rFonts w:ascii="宋体" w:hAnsi="宋体" w:cs="宋体" w:hint="eastAsia"/>
          <w:color w:val="000000"/>
        </w:rPr>
        <w:t>采购</w:t>
      </w:r>
      <w:r w:rsidRPr="001F7151">
        <w:rPr>
          <w:rFonts w:ascii="宋体" w:hAnsi="宋体" w:cs="宋体" w:hint="eastAsia"/>
          <w:color w:val="000000"/>
        </w:rPr>
        <w:t>过程中参与围标、串标或陪标等舞弊或作假行为的，一经核实，招标人有权要求其</w:t>
      </w:r>
      <w:r w:rsidRPr="001F7151">
        <w:rPr>
          <w:rFonts w:ascii="宋体" w:hAnsi="宋体" w:cs="宋体"/>
          <w:color w:val="000000"/>
        </w:rPr>
        <w:t>2年内不得参与</w:t>
      </w:r>
      <w:r w:rsidR="00E92A89">
        <w:rPr>
          <w:rFonts w:ascii="宋体" w:hAnsi="宋体" w:cs="宋体" w:hint="eastAsia"/>
          <w:color w:val="000000"/>
        </w:rPr>
        <w:t>采购人</w:t>
      </w:r>
      <w:r w:rsidRPr="001F7151">
        <w:rPr>
          <w:rFonts w:ascii="宋体" w:hAnsi="宋体" w:cs="宋体"/>
          <w:color w:val="000000"/>
        </w:rPr>
        <w:t>系统内任何招标采购工作。同时，对已中标的上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rsidR="00DF5ABC" w:rsidRPr="001F7151"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（五）投标人应按照所附合同模版与招标人签订采购合同，原则上合同条款不做变更，但招标人同意变更的除外。</w:t>
      </w:r>
      <w:r w:rsidRPr="001F7151">
        <w:rPr>
          <w:rFonts w:ascii="宋体" w:hAnsi="宋体" w:cs="宋体"/>
          <w:color w:val="000000"/>
        </w:rPr>
        <w:t xml:space="preserve"> </w:t>
      </w:r>
    </w:p>
    <w:p w:rsidR="00DF5ABC" w:rsidRPr="001F7151" w:rsidRDefault="00E945B6" w:rsidP="00E945B6">
      <w:pPr>
        <w:autoSpaceDE w:val="0"/>
        <w:autoSpaceDN w:val="0"/>
        <w:adjustRightInd w:val="0"/>
        <w:spacing w:line="360" w:lineRule="auto"/>
        <w:rPr>
          <w:rFonts w:ascii="宋体" w:hAnsi="宋体" w:cs="宋体"/>
          <w:color w:val="000000"/>
          <w:spacing w:val="-2"/>
          <w:kern w:val="0"/>
          <w:sz w:val="24"/>
          <w:szCs w:val="20"/>
        </w:rPr>
      </w:pPr>
      <w:r w:rsidRPr="001F7151">
        <w:rPr>
          <w:rFonts w:ascii="宋体" w:hAnsi="宋体" w:cs="宋体" w:hint="eastAsia"/>
          <w:color w:val="000000"/>
          <w:spacing w:val="-2"/>
          <w:kern w:val="0"/>
          <w:sz w:val="24"/>
          <w:szCs w:val="20"/>
        </w:rPr>
        <w:t xml:space="preserve">       </w:t>
      </w:r>
      <w:r w:rsidR="00DF5ABC" w:rsidRPr="001F7151">
        <w:rPr>
          <w:rFonts w:ascii="宋体" w:hAnsi="宋体" w:cs="宋体" w:hint="eastAsia"/>
          <w:color w:val="000000"/>
          <w:spacing w:val="-2"/>
          <w:kern w:val="0"/>
          <w:sz w:val="24"/>
          <w:szCs w:val="20"/>
        </w:rPr>
        <w:t>（六）投标有效期：从提交投标文件的截止之日起算不少于</w:t>
      </w:r>
      <w:r w:rsidR="00DF5ABC" w:rsidRPr="001F7151">
        <w:rPr>
          <w:rFonts w:ascii="宋体" w:hAnsi="宋体" w:cs="宋体"/>
          <w:color w:val="000000"/>
          <w:spacing w:val="-2"/>
          <w:kern w:val="0"/>
          <w:sz w:val="24"/>
          <w:szCs w:val="20"/>
        </w:rPr>
        <w:t>90天。</w:t>
      </w:r>
    </w:p>
    <w:p w:rsidR="00E945B6" w:rsidRDefault="00E945B6" w:rsidP="00E945B6">
      <w:pPr>
        <w:pStyle w:val="a6"/>
        <w:autoSpaceDE w:val="0"/>
        <w:autoSpaceDN w:val="0"/>
        <w:adjustRightInd w:val="0"/>
        <w:spacing w:line="360" w:lineRule="auto"/>
        <w:ind w:left="843" w:firstLineChars="0" w:firstLine="0"/>
        <w:rPr>
          <w:rFonts w:ascii="宋体" w:hAnsi="宋体" w:cs="宋体"/>
          <w:color w:val="000000"/>
        </w:rPr>
      </w:pPr>
      <w:r w:rsidRPr="001F7151">
        <w:rPr>
          <w:rFonts w:ascii="宋体" w:hAnsi="宋体" w:cs="宋体" w:hint="eastAsia"/>
          <w:color w:val="00000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业收到刑事处罚或者吊销许可证或者执照、较大数额罚款等。</w:t>
      </w:r>
    </w:p>
    <w:p w:rsidR="00E945B6" w:rsidRPr="001F7151" w:rsidRDefault="00E92A89" w:rsidP="00E92A89">
      <w:pPr>
        <w:pStyle w:val="a6"/>
        <w:autoSpaceDE w:val="0"/>
        <w:autoSpaceDN w:val="0"/>
        <w:adjustRightInd w:val="0"/>
        <w:spacing w:line="360" w:lineRule="auto"/>
        <w:ind w:left="709" w:firstLineChars="50" w:firstLine="118"/>
        <w:rPr>
          <w:rFonts w:ascii="宋体" w:hAnsi="宋体" w:cs="宋体"/>
          <w:color w:val="000000"/>
        </w:rPr>
      </w:pPr>
      <w:r w:rsidRPr="00E92A89">
        <w:rPr>
          <w:rFonts w:ascii="宋体" w:hAnsi="宋体" w:cs="宋体" w:hint="eastAsia"/>
          <w:color w:val="000000"/>
        </w:rPr>
        <w:t>（八）投标人具有依法缴纳税收和社会保障资金的良好记录。</w:t>
      </w:r>
    </w:p>
    <w:p w:rsidR="00DF5ABC" w:rsidRPr="001F7151"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lastRenderedPageBreak/>
        <w:t>三、响应文件</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响应文件应由：报价文件，供应商资格条件文件，商务响应文件，技术响应文件组成。</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响应人的商务报价文件至少应包括以下内容（</w:t>
      </w:r>
      <w:r w:rsidR="002D0801">
        <w:rPr>
          <w:rFonts w:ascii="宋体" w:hAnsi="宋体" w:cs="宋体" w:hint="eastAsia"/>
          <w:b/>
          <w:color w:val="000000"/>
          <w:szCs w:val="24"/>
        </w:rPr>
        <w:t>须</w:t>
      </w:r>
      <w:r w:rsidRPr="001F7151">
        <w:rPr>
          <w:rFonts w:ascii="宋体" w:hAnsi="宋体" w:cs="宋体" w:hint="eastAsia"/>
          <w:b/>
          <w:color w:val="000000"/>
          <w:szCs w:val="24"/>
        </w:rPr>
        <w:t>加盖公章）</w:t>
      </w:r>
    </w:p>
    <w:p w:rsidR="00C912B4" w:rsidRPr="001F7151" w:rsidRDefault="00DF5ABC" w:rsidP="00E75C8A">
      <w:pPr>
        <w:numPr>
          <w:ilvl w:val="0"/>
          <w:numId w:val="5"/>
        </w:numPr>
        <w:autoSpaceDE w:val="0"/>
        <w:autoSpaceDN w:val="0"/>
        <w:adjustRightInd w:val="0"/>
        <w:spacing w:line="360" w:lineRule="auto"/>
        <w:rPr>
          <w:rFonts w:ascii="宋体" w:hAnsi="宋体"/>
          <w:color w:val="000000"/>
          <w:sz w:val="24"/>
          <w:szCs w:val="24"/>
        </w:rPr>
      </w:pPr>
      <w:r w:rsidRPr="001F7151">
        <w:rPr>
          <w:rFonts w:ascii="宋体" w:hAnsi="宋体" w:hint="eastAsia"/>
          <w:color w:val="000000"/>
          <w:sz w:val="24"/>
          <w:szCs w:val="24"/>
        </w:rPr>
        <w:t>报价单。</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响应人的资格条件文件</w:t>
      </w:r>
    </w:p>
    <w:p w:rsidR="00DF5ABC" w:rsidRPr="001F7151" w:rsidRDefault="00DF5ABC" w:rsidP="00DF5ABC">
      <w:pPr>
        <w:autoSpaceDE w:val="0"/>
        <w:autoSpaceDN w:val="0"/>
        <w:adjustRightInd w:val="0"/>
        <w:spacing w:line="360" w:lineRule="auto"/>
        <w:ind w:firstLineChars="200" w:firstLine="480"/>
        <w:rPr>
          <w:rFonts w:ascii="宋体" w:hAnsi="宋体"/>
          <w:color w:val="000000"/>
          <w:sz w:val="24"/>
          <w:szCs w:val="24"/>
        </w:rPr>
      </w:pPr>
      <w:r w:rsidRPr="001F7151">
        <w:rPr>
          <w:rFonts w:ascii="宋体" w:hAnsi="宋体" w:hint="eastAsia"/>
          <w:color w:val="000000"/>
          <w:sz w:val="24"/>
          <w:szCs w:val="24"/>
        </w:rPr>
        <w:t>响应人提交的证明其有资格进行投标且有能力履行合同的资格证明文件（详见投标人资格条件，未提供相应材料或</w:t>
      </w:r>
      <w:r w:rsidRPr="001F7151">
        <w:rPr>
          <w:rFonts w:ascii="宋体" w:hAnsi="宋体"/>
          <w:color w:val="000000"/>
          <w:sz w:val="24"/>
          <w:szCs w:val="24"/>
        </w:rPr>
        <w:t>材料无效者</w:t>
      </w:r>
      <w:r w:rsidRPr="001F7151">
        <w:rPr>
          <w:rFonts w:ascii="宋体" w:hAnsi="宋体" w:hint="eastAsia"/>
          <w:color w:val="000000"/>
          <w:sz w:val="24"/>
          <w:szCs w:val="24"/>
        </w:rPr>
        <w:t>以</w:t>
      </w:r>
      <w:r w:rsidRPr="001F7151">
        <w:rPr>
          <w:rFonts w:ascii="宋体" w:hAnsi="宋体"/>
          <w:color w:val="000000"/>
          <w:sz w:val="24"/>
          <w:szCs w:val="24"/>
        </w:rPr>
        <w:t>废标计</w:t>
      </w:r>
      <w:r w:rsidRPr="001F7151">
        <w:rPr>
          <w:rFonts w:ascii="宋体" w:hAnsi="宋体" w:hint="eastAsia"/>
          <w:color w:val="000000"/>
          <w:sz w:val="24"/>
          <w:szCs w:val="24"/>
        </w:rPr>
        <w:t>）：</w:t>
      </w:r>
    </w:p>
    <w:p w:rsidR="00DF5ABC" w:rsidRPr="001F7151" w:rsidRDefault="00DF5ABC" w:rsidP="00E75C8A">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1F7151">
        <w:rPr>
          <w:rFonts w:ascii="宋体" w:hAnsi="宋体" w:cs="宋体" w:hint="eastAsia"/>
          <w:b/>
          <w:color w:val="000000"/>
          <w:szCs w:val="24"/>
        </w:rPr>
        <w:t>响应人的商务文件</w:t>
      </w:r>
    </w:p>
    <w:p w:rsidR="00DF5ABC" w:rsidRPr="001F7151" w:rsidRDefault="00DF5ABC" w:rsidP="00E75C8A">
      <w:pPr>
        <w:numPr>
          <w:ilvl w:val="0"/>
          <w:numId w:val="9"/>
        </w:numPr>
        <w:autoSpaceDE w:val="0"/>
        <w:autoSpaceDN w:val="0"/>
        <w:adjustRightInd w:val="0"/>
        <w:spacing w:line="360" w:lineRule="auto"/>
        <w:rPr>
          <w:rFonts w:ascii="宋体" w:hAnsi="宋体"/>
          <w:color w:val="000000"/>
          <w:sz w:val="24"/>
          <w:szCs w:val="24"/>
        </w:rPr>
      </w:pPr>
      <w:r w:rsidRPr="001F7151">
        <w:rPr>
          <w:rFonts w:ascii="宋体" w:hAnsi="宋体" w:hint="eastAsia"/>
          <w:color w:val="000000"/>
          <w:sz w:val="24"/>
          <w:szCs w:val="24"/>
        </w:rPr>
        <w:t>提交针对需求中商务要求的响应，参考格式如下：</w:t>
      </w:r>
    </w:p>
    <w:p w:rsidR="00DF5ABC" w:rsidRPr="001F7151" w:rsidRDefault="00DF5ABC" w:rsidP="00DF5ABC">
      <w:pPr>
        <w:pStyle w:val="a6"/>
        <w:spacing w:line="360" w:lineRule="atLeast"/>
        <w:ind w:firstLineChars="0" w:firstLine="0"/>
        <w:jc w:val="center"/>
        <w:rPr>
          <w:rFonts w:ascii="宋体" w:hAnsi="Courier New"/>
          <w:b/>
          <w:szCs w:val="24"/>
        </w:rPr>
      </w:pPr>
      <w:r w:rsidRPr="001F7151">
        <w:rPr>
          <w:rFonts w:ascii="宋体" w:hAnsi="Courier New" w:hint="eastAsia"/>
          <w:b/>
          <w:szCs w:val="24"/>
        </w:rPr>
        <w:t>商务条款响应表</w:t>
      </w:r>
    </w:p>
    <w:p w:rsidR="00DF5ABC" w:rsidRPr="001F7151" w:rsidRDefault="00DF5ABC" w:rsidP="00DF5ABC">
      <w:pPr>
        <w:spacing w:line="360" w:lineRule="atLeast"/>
        <w:ind w:left="840"/>
        <w:rPr>
          <w:rFonts w:ascii="宋体" w:hAnsi="宋体"/>
          <w:sz w:val="24"/>
          <w:szCs w:val="24"/>
        </w:rPr>
      </w:pPr>
      <w:r w:rsidRPr="001F7151">
        <w:rPr>
          <w:rFonts w:ascii="宋体" w:hAnsi="宋体" w:hint="eastAsia"/>
          <w:sz w:val="24"/>
          <w:szCs w:val="24"/>
        </w:rPr>
        <w:t>响应人名称</w:t>
      </w:r>
      <w:r w:rsidR="002D0801">
        <w:rPr>
          <w:rFonts w:ascii="宋体" w:hAnsi="宋体" w:hint="eastAsia"/>
          <w:sz w:val="24"/>
          <w:szCs w:val="24"/>
        </w:rPr>
        <w:t>（</w:t>
      </w:r>
      <w:r w:rsidR="002D0801" w:rsidRPr="002D0801">
        <w:rPr>
          <w:rFonts w:ascii="宋体" w:hAnsi="宋体" w:hint="eastAsia"/>
          <w:sz w:val="24"/>
          <w:szCs w:val="24"/>
        </w:rPr>
        <w:t>须加盖公章</w:t>
      </w:r>
      <w:r w:rsidR="002D0801">
        <w:rPr>
          <w:rFonts w:ascii="宋体" w:hAnsi="宋体" w:hint="eastAsia"/>
          <w:sz w:val="24"/>
          <w:szCs w:val="24"/>
        </w:rPr>
        <w:t>）</w:t>
      </w:r>
      <w:r w:rsidRPr="001F7151">
        <w:rPr>
          <w:rFonts w:ascii="宋体" w:hAnsi="宋体" w:hint="eastAsia"/>
          <w:sz w:val="24"/>
          <w:szCs w:val="24"/>
        </w:rPr>
        <w:t>：</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F5ABC" w:rsidRPr="001F7151" w:rsidTr="001B6C09">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jc w:val="center"/>
              <w:rPr>
                <w:rFonts w:ascii="宋体" w:hAnsi="宋体"/>
                <w:sz w:val="24"/>
                <w:szCs w:val="24"/>
              </w:rPr>
            </w:pPr>
            <w:r w:rsidRPr="001F7151">
              <w:rPr>
                <w:rFonts w:ascii="宋体" w:hAnsi="宋体" w:hint="eastAsia"/>
                <w:sz w:val="24"/>
                <w:szCs w:val="24"/>
              </w:rPr>
              <w:t>说明</w:t>
            </w:r>
          </w:p>
        </w:tc>
      </w:tr>
      <w:tr w:rsidR="00DF5ABC" w:rsidRPr="001F7151" w:rsidTr="001B6C09">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r w:rsidR="00DF5ABC" w:rsidRPr="001F7151" w:rsidTr="001B6C09">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r w:rsidR="00DF5ABC" w:rsidRPr="001F7151" w:rsidTr="001B6C09">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F5ABC" w:rsidRPr="001F7151" w:rsidRDefault="00DF5ABC" w:rsidP="001B6C09">
            <w:pPr>
              <w:spacing w:line="360" w:lineRule="atLeast"/>
              <w:jc w:val="center"/>
              <w:rPr>
                <w:rFonts w:ascii="宋体" w:hAnsi="宋体"/>
                <w:sz w:val="24"/>
                <w:szCs w:val="24"/>
              </w:rPr>
            </w:pPr>
          </w:p>
        </w:tc>
      </w:tr>
    </w:tbl>
    <w:p w:rsidR="00C4032B" w:rsidRPr="001F7151" w:rsidRDefault="00DF5ABC" w:rsidP="00DF5ABC">
      <w:pPr>
        <w:autoSpaceDE w:val="0"/>
        <w:autoSpaceDN w:val="0"/>
        <w:adjustRightInd w:val="0"/>
        <w:spacing w:line="360" w:lineRule="auto"/>
        <w:ind w:firstLineChars="200" w:firstLine="420"/>
        <w:rPr>
          <w:rFonts w:ascii="宋体" w:hAnsi="宋体"/>
          <w:szCs w:val="24"/>
        </w:rPr>
      </w:pPr>
      <w:r w:rsidRPr="001F7151">
        <w:rPr>
          <w:rFonts w:ascii="宋体" w:hAnsi="宋体" w:hint="eastAsia"/>
          <w:szCs w:val="24"/>
        </w:rPr>
        <w:t>注：</w:t>
      </w:r>
    </w:p>
    <w:p w:rsidR="00DF5ABC" w:rsidRPr="001F7151" w:rsidRDefault="00DF5ABC"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如满足所有商务条款，可在此表首行填写“满足所有商务条款要求”。</w:t>
      </w:r>
    </w:p>
    <w:p w:rsidR="00C4032B" w:rsidRPr="001F7151" w:rsidRDefault="00FF10FF"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若</w:t>
      </w:r>
      <w:r w:rsidR="00C4032B" w:rsidRPr="001F7151">
        <w:rPr>
          <w:rFonts w:ascii="宋体" w:hAnsi="宋体" w:hint="eastAsia"/>
          <w:color w:val="000000"/>
          <w:szCs w:val="24"/>
        </w:rPr>
        <w:t>商务要求</w:t>
      </w:r>
      <w:r w:rsidRPr="001F7151">
        <w:rPr>
          <w:rFonts w:ascii="宋体" w:hAnsi="宋体" w:hint="eastAsia"/>
          <w:color w:val="000000"/>
          <w:szCs w:val="24"/>
        </w:rPr>
        <w:t>某一指标项明确要求</w:t>
      </w:r>
      <w:r w:rsidR="00E563CB" w:rsidRPr="001F7151">
        <w:rPr>
          <w:rFonts w:ascii="宋体" w:hAnsi="宋体" w:hint="eastAsia"/>
          <w:color w:val="000000"/>
          <w:szCs w:val="24"/>
        </w:rPr>
        <w:t>相关</w:t>
      </w:r>
      <w:r w:rsidRPr="001F7151">
        <w:rPr>
          <w:rFonts w:ascii="宋体" w:hAnsi="宋体" w:hint="eastAsia"/>
          <w:color w:val="000000"/>
          <w:szCs w:val="24"/>
        </w:rPr>
        <w:t>证明材料的，响应人应按要求提供</w:t>
      </w:r>
      <w:r w:rsidR="00C4032B" w:rsidRPr="001F7151">
        <w:rPr>
          <w:rFonts w:ascii="宋体" w:hAnsi="宋体" w:hint="eastAsia"/>
          <w:color w:val="000000"/>
          <w:szCs w:val="24"/>
        </w:rPr>
        <w:t>，</w:t>
      </w:r>
      <w:r w:rsidRPr="001F7151">
        <w:rPr>
          <w:rFonts w:ascii="宋体" w:hAnsi="宋体" w:hint="eastAsia"/>
          <w:color w:val="000000"/>
          <w:szCs w:val="24"/>
        </w:rPr>
        <w:t>未提供相应材料或</w:t>
      </w:r>
      <w:r w:rsidRPr="001F7151">
        <w:rPr>
          <w:rFonts w:ascii="宋体" w:hAnsi="宋体"/>
          <w:color w:val="000000"/>
          <w:szCs w:val="24"/>
        </w:rPr>
        <w:t>材料无效者</w:t>
      </w:r>
      <w:r w:rsidRPr="001F7151">
        <w:rPr>
          <w:rFonts w:ascii="宋体" w:hAnsi="宋体" w:hint="eastAsia"/>
          <w:color w:val="000000"/>
          <w:szCs w:val="24"/>
        </w:rPr>
        <w:t>以</w:t>
      </w:r>
      <w:r w:rsidRPr="001F7151">
        <w:rPr>
          <w:rFonts w:ascii="宋体" w:hAnsi="宋体"/>
          <w:color w:val="000000"/>
          <w:szCs w:val="24"/>
        </w:rPr>
        <w:t>废标计</w:t>
      </w:r>
      <w:r w:rsidR="00342719" w:rsidRPr="001F7151">
        <w:rPr>
          <w:rFonts w:ascii="宋体" w:hAnsi="宋体" w:hint="eastAsia"/>
          <w:color w:val="000000"/>
          <w:szCs w:val="24"/>
        </w:rPr>
        <w:t>。</w:t>
      </w:r>
    </w:p>
    <w:p w:rsidR="002C0188" w:rsidRPr="001F7151" w:rsidRDefault="002C0188" w:rsidP="00E75C8A">
      <w:pPr>
        <w:numPr>
          <w:ilvl w:val="0"/>
          <w:numId w:val="9"/>
        </w:numPr>
        <w:autoSpaceDE w:val="0"/>
        <w:autoSpaceDN w:val="0"/>
        <w:adjustRightInd w:val="0"/>
        <w:spacing w:line="360" w:lineRule="auto"/>
        <w:rPr>
          <w:rFonts w:ascii="宋体" w:hAnsi="宋体"/>
          <w:sz w:val="24"/>
          <w:szCs w:val="24"/>
        </w:rPr>
      </w:pPr>
      <w:r w:rsidRPr="001F7151">
        <w:rPr>
          <w:rFonts w:ascii="宋体" w:hAnsi="宋体" w:hint="eastAsia"/>
          <w:sz w:val="24"/>
          <w:szCs w:val="24"/>
        </w:rPr>
        <w:t>其他响应人认为有必要提供的资料。</w:t>
      </w:r>
    </w:p>
    <w:p w:rsidR="002C0188" w:rsidRPr="001F7151" w:rsidRDefault="002C0188" w:rsidP="002C0188">
      <w:pPr>
        <w:pStyle w:val="a6"/>
        <w:autoSpaceDE w:val="0"/>
        <w:autoSpaceDN w:val="0"/>
        <w:adjustRightInd w:val="0"/>
        <w:spacing w:line="360" w:lineRule="auto"/>
        <w:ind w:left="927" w:firstLineChars="0" w:firstLine="0"/>
        <w:rPr>
          <w:rFonts w:ascii="宋体" w:hAnsi="宋体"/>
          <w:color w:val="000000"/>
          <w:szCs w:val="24"/>
        </w:rPr>
      </w:pPr>
    </w:p>
    <w:p w:rsidR="00DF5ABC" w:rsidRPr="001F7151" w:rsidRDefault="00DF5ABC" w:rsidP="00E75C8A">
      <w:pPr>
        <w:pStyle w:val="a6"/>
        <w:numPr>
          <w:ilvl w:val="0"/>
          <w:numId w:val="4"/>
        </w:numPr>
        <w:autoSpaceDE w:val="0"/>
        <w:autoSpaceDN w:val="0"/>
        <w:adjustRightInd w:val="0"/>
        <w:spacing w:before="100" w:beforeAutospacing="1" w:line="360" w:lineRule="auto"/>
        <w:ind w:firstLineChars="0"/>
        <w:rPr>
          <w:rFonts w:ascii="宋体" w:hAnsi="宋体" w:cs="宋体"/>
          <w:b/>
          <w:color w:val="000000"/>
          <w:szCs w:val="24"/>
        </w:rPr>
      </w:pPr>
      <w:r w:rsidRPr="001F7151">
        <w:rPr>
          <w:rFonts w:ascii="宋体" w:hAnsi="宋体" w:cs="宋体" w:hint="eastAsia"/>
          <w:b/>
          <w:color w:val="000000"/>
          <w:szCs w:val="24"/>
        </w:rPr>
        <w:t>响应人的技术文件</w:t>
      </w:r>
    </w:p>
    <w:p w:rsidR="00DF5ABC" w:rsidRPr="001F7151" w:rsidRDefault="00DF5ABC" w:rsidP="00E75C8A">
      <w:pPr>
        <w:pStyle w:val="a6"/>
        <w:numPr>
          <w:ilvl w:val="0"/>
          <w:numId w:val="10"/>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提交针对需求中技术要求的响应，参考格式如下：</w:t>
      </w:r>
    </w:p>
    <w:p w:rsidR="00DF5ABC" w:rsidRPr="001F7151" w:rsidRDefault="00DF5ABC" w:rsidP="00DF5ABC">
      <w:pPr>
        <w:spacing w:before="100" w:beforeAutospacing="1" w:after="100" w:afterAutospacing="1" w:line="360" w:lineRule="atLeast"/>
        <w:jc w:val="center"/>
        <w:rPr>
          <w:rFonts w:ascii="宋体" w:hAnsi="Courier New"/>
          <w:b/>
          <w:color w:val="000000"/>
          <w:sz w:val="24"/>
          <w:szCs w:val="24"/>
        </w:rPr>
      </w:pPr>
      <w:r w:rsidRPr="001F7151">
        <w:rPr>
          <w:rFonts w:ascii="宋体" w:hAnsi="Courier New"/>
          <w:b/>
          <w:color w:val="000000"/>
          <w:sz w:val="24"/>
          <w:szCs w:val="24"/>
        </w:rPr>
        <w:t>技术</w:t>
      </w:r>
      <w:r w:rsidRPr="001F7151">
        <w:rPr>
          <w:rFonts w:ascii="宋体" w:hAnsi="Courier New" w:hint="eastAsia"/>
          <w:b/>
          <w:color w:val="000000"/>
          <w:sz w:val="24"/>
          <w:szCs w:val="24"/>
        </w:rPr>
        <w:t>条款</w:t>
      </w:r>
      <w:r w:rsidRPr="001F7151">
        <w:rPr>
          <w:rFonts w:ascii="宋体" w:hAnsi="Courier New"/>
          <w:b/>
          <w:color w:val="000000"/>
          <w:sz w:val="24"/>
          <w:szCs w:val="24"/>
        </w:rPr>
        <w:t>响应表</w:t>
      </w:r>
    </w:p>
    <w:p w:rsidR="00DF5ABC" w:rsidRPr="001F7151" w:rsidRDefault="00DF5ABC" w:rsidP="00DF5ABC">
      <w:pPr>
        <w:spacing w:line="360" w:lineRule="atLeast"/>
        <w:ind w:firstLineChars="250" w:firstLine="600"/>
        <w:rPr>
          <w:rFonts w:ascii="宋体" w:hAnsi="Courier New"/>
          <w:color w:val="000000"/>
          <w:sz w:val="24"/>
          <w:szCs w:val="24"/>
        </w:rPr>
      </w:pPr>
      <w:r w:rsidRPr="001F7151">
        <w:rPr>
          <w:rFonts w:ascii="宋体" w:hAnsi="Courier New" w:hint="eastAsia"/>
          <w:color w:val="000000"/>
          <w:sz w:val="24"/>
          <w:szCs w:val="24"/>
        </w:rPr>
        <w:t>响应</w:t>
      </w:r>
      <w:r w:rsidRPr="001F7151">
        <w:rPr>
          <w:rFonts w:ascii="宋体" w:hAnsi="Courier New"/>
          <w:color w:val="000000"/>
          <w:sz w:val="24"/>
          <w:szCs w:val="24"/>
        </w:rPr>
        <w:t>人名称</w:t>
      </w:r>
      <w:r w:rsidR="002D0801">
        <w:rPr>
          <w:rFonts w:ascii="宋体" w:hAnsi="宋体" w:hint="eastAsia"/>
          <w:sz w:val="24"/>
          <w:szCs w:val="24"/>
        </w:rPr>
        <w:t>（</w:t>
      </w:r>
      <w:r w:rsidR="002D0801" w:rsidRPr="002D0801">
        <w:rPr>
          <w:rFonts w:ascii="宋体" w:hAnsi="宋体" w:hint="eastAsia"/>
          <w:sz w:val="24"/>
          <w:szCs w:val="24"/>
        </w:rPr>
        <w:t>须加盖公章</w:t>
      </w:r>
      <w:r w:rsidR="002D0801">
        <w:rPr>
          <w:rFonts w:ascii="宋体" w:hAnsi="宋体" w:hint="eastAsia"/>
          <w:sz w:val="24"/>
          <w:szCs w:val="24"/>
        </w:rPr>
        <w:t>）</w:t>
      </w:r>
      <w:r w:rsidRPr="001F7151">
        <w:rPr>
          <w:rFonts w:ascii="宋体" w:hAnsi="Courier New"/>
          <w:color w:val="000000"/>
          <w:sz w:val="24"/>
          <w:szCs w:val="24"/>
        </w:rPr>
        <w:t>：</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F5ABC" w:rsidRPr="001F7151" w:rsidTr="001B6C09">
        <w:trPr>
          <w:trHeight w:val="309"/>
        </w:trPr>
        <w:tc>
          <w:tcPr>
            <w:tcW w:w="62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序号</w:t>
            </w:r>
          </w:p>
        </w:tc>
        <w:tc>
          <w:tcPr>
            <w:tcW w:w="2377"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招标</w:t>
            </w:r>
            <w:r w:rsidRPr="001F7151">
              <w:rPr>
                <w:rFonts w:ascii="宋体" w:hAnsi="Courier New" w:hint="eastAsia"/>
                <w:color w:val="000000"/>
                <w:sz w:val="24"/>
                <w:szCs w:val="24"/>
              </w:rPr>
              <w:t>要求</w:t>
            </w:r>
          </w:p>
        </w:tc>
        <w:tc>
          <w:tcPr>
            <w:tcW w:w="226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投标规格</w:t>
            </w:r>
          </w:p>
        </w:tc>
        <w:tc>
          <w:tcPr>
            <w:tcW w:w="1701"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color w:val="000000"/>
                <w:sz w:val="24"/>
                <w:szCs w:val="24"/>
              </w:rPr>
              <w:t>响应/偏离</w:t>
            </w:r>
          </w:p>
        </w:tc>
        <w:tc>
          <w:tcPr>
            <w:tcW w:w="1418" w:type="dxa"/>
          </w:tcPr>
          <w:p w:rsidR="00DF5ABC" w:rsidRPr="001F7151" w:rsidRDefault="00DF5ABC" w:rsidP="001B6C09">
            <w:pPr>
              <w:spacing w:line="360" w:lineRule="atLeast"/>
              <w:jc w:val="center"/>
              <w:rPr>
                <w:rFonts w:ascii="宋体" w:hAnsi="Courier New"/>
                <w:color w:val="000000"/>
                <w:sz w:val="24"/>
                <w:szCs w:val="24"/>
              </w:rPr>
            </w:pPr>
            <w:r w:rsidRPr="001F7151">
              <w:rPr>
                <w:rFonts w:ascii="宋体" w:hAnsi="Courier New" w:hint="eastAsia"/>
                <w:color w:val="000000"/>
                <w:sz w:val="24"/>
                <w:szCs w:val="24"/>
              </w:rPr>
              <w:t>备注</w:t>
            </w:r>
          </w:p>
        </w:tc>
      </w:tr>
      <w:tr w:rsidR="00DF5ABC" w:rsidRPr="001F7151" w:rsidTr="001B6C09">
        <w:trPr>
          <w:trHeight w:val="396"/>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r w:rsidR="00DF5ABC" w:rsidRPr="001F7151" w:rsidTr="001B6C09">
        <w:trPr>
          <w:trHeight w:val="280"/>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r w:rsidR="00DF5ABC" w:rsidRPr="001F7151" w:rsidTr="001B6C09">
        <w:trPr>
          <w:trHeight w:val="320"/>
        </w:trPr>
        <w:tc>
          <w:tcPr>
            <w:tcW w:w="628" w:type="dxa"/>
          </w:tcPr>
          <w:p w:rsidR="00DF5ABC" w:rsidRPr="001F7151" w:rsidRDefault="00DF5ABC" w:rsidP="001B6C09">
            <w:pPr>
              <w:spacing w:line="360" w:lineRule="atLeast"/>
              <w:rPr>
                <w:rFonts w:ascii="宋体" w:hAnsi="Courier New"/>
                <w:color w:val="000000"/>
                <w:sz w:val="24"/>
                <w:szCs w:val="24"/>
              </w:rPr>
            </w:pPr>
          </w:p>
        </w:tc>
        <w:tc>
          <w:tcPr>
            <w:tcW w:w="2377" w:type="dxa"/>
          </w:tcPr>
          <w:p w:rsidR="00DF5ABC" w:rsidRPr="001F7151" w:rsidRDefault="00DF5ABC" w:rsidP="001B6C09">
            <w:pPr>
              <w:spacing w:line="360" w:lineRule="atLeast"/>
              <w:rPr>
                <w:rFonts w:ascii="宋体" w:hAnsi="Courier New"/>
                <w:color w:val="000000"/>
                <w:sz w:val="24"/>
                <w:szCs w:val="24"/>
              </w:rPr>
            </w:pPr>
          </w:p>
        </w:tc>
        <w:tc>
          <w:tcPr>
            <w:tcW w:w="2268" w:type="dxa"/>
          </w:tcPr>
          <w:p w:rsidR="00DF5ABC" w:rsidRPr="001F7151" w:rsidRDefault="00DF5ABC" w:rsidP="001B6C09">
            <w:pPr>
              <w:spacing w:line="360" w:lineRule="atLeast"/>
              <w:rPr>
                <w:rFonts w:ascii="宋体" w:hAnsi="Courier New"/>
                <w:color w:val="000000"/>
                <w:sz w:val="24"/>
                <w:szCs w:val="24"/>
              </w:rPr>
            </w:pPr>
          </w:p>
        </w:tc>
        <w:tc>
          <w:tcPr>
            <w:tcW w:w="1701" w:type="dxa"/>
          </w:tcPr>
          <w:p w:rsidR="00DF5ABC" w:rsidRPr="001F7151" w:rsidRDefault="00DF5ABC" w:rsidP="001B6C09">
            <w:pPr>
              <w:spacing w:line="360" w:lineRule="atLeast"/>
              <w:rPr>
                <w:rFonts w:ascii="宋体" w:hAnsi="Courier New"/>
                <w:color w:val="000000"/>
                <w:sz w:val="24"/>
                <w:szCs w:val="24"/>
              </w:rPr>
            </w:pPr>
          </w:p>
        </w:tc>
        <w:tc>
          <w:tcPr>
            <w:tcW w:w="1418" w:type="dxa"/>
          </w:tcPr>
          <w:p w:rsidR="00DF5ABC" w:rsidRPr="001F7151" w:rsidRDefault="00DF5ABC" w:rsidP="001B6C09">
            <w:pPr>
              <w:spacing w:line="360" w:lineRule="atLeast"/>
              <w:rPr>
                <w:rFonts w:ascii="宋体" w:hAnsi="Courier New"/>
                <w:color w:val="000000"/>
                <w:sz w:val="24"/>
                <w:szCs w:val="24"/>
              </w:rPr>
            </w:pPr>
          </w:p>
        </w:tc>
      </w:tr>
    </w:tbl>
    <w:p w:rsidR="00FF10FF" w:rsidRPr="001F7151" w:rsidRDefault="00DF5ABC" w:rsidP="00DF5ABC">
      <w:pPr>
        <w:autoSpaceDE w:val="0"/>
        <w:autoSpaceDN w:val="0"/>
        <w:adjustRightInd w:val="0"/>
        <w:spacing w:line="360" w:lineRule="auto"/>
        <w:ind w:firstLineChars="200" w:firstLine="420"/>
        <w:rPr>
          <w:rFonts w:ascii="宋体" w:hAnsi="宋体"/>
          <w:szCs w:val="24"/>
        </w:rPr>
      </w:pPr>
      <w:r w:rsidRPr="001F7151">
        <w:rPr>
          <w:rFonts w:ascii="宋体" w:hAnsi="宋体" w:hint="eastAsia"/>
          <w:szCs w:val="24"/>
        </w:rPr>
        <w:lastRenderedPageBreak/>
        <w:t>注：</w:t>
      </w:r>
    </w:p>
    <w:p w:rsidR="00DF5ABC" w:rsidRPr="001F7151" w:rsidRDefault="00DF5ABC" w:rsidP="00E75C8A">
      <w:pPr>
        <w:pStyle w:val="a6"/>
        <w:numPr>
          <w:ilvl w:val="0"/>
          <w:numId w:val="8"/>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如满足所有技术条款，可在此表首行填写“满足所有技术条款要求”。</w:t>
      </w:r>
    </w:p>
    <w:p w:rsidR="00FF10FF" w:rsidRPr="001F7151" w:rsidRDefault="00FF10FF" w:rsidP="00E75C8A">
      <w:pPr>
        <w:pStyle w:val="a6"/>
        <w:numPr>
          <w:ilvl w:val="0"/>
          <w:numId w:val="8"/>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若技术要求某一指标项明确要求相关证明材料的，响应人应按要求提供，未提供相应材料或</w:t>
      </w:r>
      <w:r w:rsidRPr="001F7151">
        <w:rPr>
          <w:rFonts w:ascii="宋体" w:hAnsi="宋体"/>
          <w:color w:val="000000"/>
          <w:szCs w:val="24"/>
        </w:rPr>
        <w:t>材料无效者</w:t>
      </w:r>
      <w:r w:rsidRPr="001F7151">
        <w:rPr>
          <w:rFonts w:ascii="宋体" w:hAnsi="宋体" w:hint="eastAsia"/>
          <w:color w:val="000000"/>
          <w:szCs w:val="24"/>
        </w:rPr>
        <w:t>以</w:t>
      </w:r>
      <w:r w:rsidRPr="001F7151">
        <w:rPr>
          <w:rFonts w:ascii="宋体" w:hAnsi="宋体"/>
          <w:color w:val="000000"/>
          <w:szCs w:val="24"/>
        </w:rPr>
        <w:t>废标计</w:t>
      </w:r>
      <w:r w:rsidRPr="001F7151">
        <w:rPr>
          <w:rFonts w:ascii="宋体" w:hAnsi="宋体" w:hint="eastAsia"/>
          <w:color w:val="000000"/>
          <w:szCs w:val="24"/>
        </w:rPr>
        <w:t>。</w:t>
      </w:r>
    </w:p>
    <w:p w:rsidR="00DF5ABC" w:rsidRPr="001F7151" w:rsidRDefault="00F42D8D" w:rsidP="00E75C8A">
      <w:pPr>
        <w:pStyle w:val="a6"/>
        <w:numPr>
          <w:ilvl w:val="0"/>
          <w:numId w:val="10"/>
        </w:numPr>
        <w:autoSpaceDE w:val="0"/>
        <w:autoSpaceDN w:val="0"/>
        <w:adjustRightInd w:val="0"/>
        <w:spacing w:line="360" w:lineRule="auto"/>
        <w:ind w:firstLineChars="0"/>
        <w:rPr>
          <w:rFonts w:ascii="宋体" w:hAnsi="宋体"/>
          <w:color w:val="000000"/>
          <w:szCs w:val="24"/>
        </w:rPr>
      </w:pPr>
      <w:r w:rsidRPr="001F7151">
        <w:rPr>
          <w:rFonts w:ascii="宋体" w:hAnsi="宋体" w:hint="eastAsia"/>
          <w:color w:val="000000"/>
          <w:szCs w:val="24"/>
        </w:rPr>
        <w:t>其他响应人认为有必要提供的资料。</w:t>
      </w:r>
    </w:p>
    <w:p w:rsidR="00DF5ABC" w:rsidRPr="001F7151" w:rsidRDefault="00DF5ABC" w:rsidP="00E75C8A">
      <w:pPr>
        <w:pStyle w:val="a6"/>
        <w:numPr>
          <w:ilvl w:val="0"/>
          <w:numId w:val="4"/>
        </w:numPr>
        <w:autoSpaceDE w:val="0"/>
        <w:autoSpaceDN w:val="0"/>
        <w:adjustRightInd w:val="0"/>
        <w:spacing w:line="360" w:lineRule="auto"/>
        <w:ind w:firstLineChars="0"/>
        <w:rPr>
          <w:rFonts w:ascii="宋体" w:hAnsi="宋体" w:cs="宋体"/>
          <w:b/>
          <w:color w:val="000000"/>
          <w:szCs w:val="24"/>
        </w:rPr>
      </w:pPr>
      <w:r w:rsidRPr="001F7151">
        <w:rPr>
          <w:rFonts w:ascii="宋体" w:hAnsi="宋体" w:cs="宋体" w:hint="eastAsia"/>
          <w:b/>
          <w:color w:val="000000"/>
          <w:szCs w:val="24"/>
        </w:rPr>
        <w:t>响应文件要求</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响应人的响应文件必须按照采购</w:t>
      </w:r>
      <w:r w:rsidR="00C4032B" w:rsidRPr="001F7151">
        <w:rPr>
          <w:rFonts w:ascii="宋体" w:hAnsi="宋体" w:cs="宋体" w:hint="eastAsia"/>
          <w:color w:val="000000"/>
          <w:kern w:val="0"/>
          <w:sz w:val="24"/>
          <w:szCs w:val="24"/>
        </w:rPr>
        <w:t>文件</w:t>
      </w:r>
      <w:r w:rsidRPr="001F7151">
        <w:rPr>
          <w:rFonts w:ascii="宋体" w:hAnsi="宋体" w:cs="宋体" w:hint="eastAsia"/>
          <w:color w:val="000000"/>
          <w:kern w:val="0"/>
          <w:sz w:val="24"/>
          <w:szCs w:val="24"/>
        </w:rPr>
        <w:t>要求制作。</w:t>
      </w:r>
    </w:p>
    <w:p w:rsidR="00DF5ABC" w:rsidRPr="001F7151" w:rsidRDefault="00DF5ABC" w:rsidP="00DF5ABC">
      <w:pPr>
        <w:autoSpaceDE w:val="0"/>
        <w:autoSpaceDN w:val="0"/>
        <w:adjustRightInd w:val="0"/>
        <w:spacing w:before="100" w:beforeAutospacing="1"/>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四、评分标准</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hint="eastAsia"/>
          <w:color w:val="000000"/>
          <w:kern w:val="0"/>
          <w:sz w:val="24"/>
          <w:szCs w:val="24"/>
        </w:rPr>
        <w:t>评分标准详见附件三</w:t>
      </w:r>
    </w:p>
    <w:p w:rsidR="00450C19" w:rsidRPr="001F7151" w:rsidRDefault="00450C19" w:rsidP="007722FB">
      <w:pPr>
        <w:autoSpaceDE w:val="0"/>
        <w:autoSpaceDN w:val="0"/>
        <w:adjustRightInd w:val="0"/>
        <w:spacing w:before="100" w:beforeAutospacing="1"/>
        <w:outlineLvl w:val="0"/>
        <w:rPr>
          <w:rFonts w:ascii="黑体" w:eastAsia="黑体" w:cs="黑体"/>
          <w:color w:val="000000"/>
          <w:kern w:val="0"/>
          <w:sz w:val="28"/>
          <w:szCs w:val="28"/>
        </w:rPr>
      </w:pPr>
      <w:bookmarkStart w:id="0" w:name="_Hlk196838675"/>
      <w:r w:rsidRPr="001F7151">
        <w:rPr>
          <w:rFonts w:ascii="黑体" w:eastAsia="黑体" w:cs="黑体" w:hint="eastAsia"/>
          <w:color w:val="000000"/>
          <w:kern w:val="0"/>
          <w:sz w:val="28"/>
          <w:szCs w:val="28"/>
        </w:rPr>
        <w:t>五、</w:t>
      </w:r>
      <w:r w:rsidR="007722FB" w:rsidRPr="001F7151">
        <w:rPr>
          <w:rFonts w:ascii="黑体" w:eastAsia="黑体" w:cs="黑体" w:hint="eastAsia"/>
          <w:color w:val="000000"/>
          <w:kern w:val="0"/>
          <w:sz w:val="28"/>
          <w:szCs w:val="28"/>
        </w:rPr>
        <w:t>澄清与异议</w:t>
      </w:r>
    </w:p>
    <w:p w:rsidR="007722FB" w:rsidRPr="001F7151" w:rsidRDefault="007722FB" w:rsidP="00AC7535">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（一）任何要求对采购文件进行澄清的潜在投标人或者其他利害关系人，须在投标截止</w:t>
      </w:r>
      <w:r w:rsidR="00B9745E" w:rsidRPr="001F7151">
        <w:rPr>
          <w:rFonts w:ascii="宋体" w:hAnsi="宋体" w:hint="eastAsia"/>
          <w:color w:val="000000"/>
          <w:sz w:val="24"/>
          <w:szCs w:val="24"/>
        </w:rPr>
        <w:t>时间2个工作日</w:t>
      </w:r>
      <w:r w:rsidRPr="001F7151">
        <w:rPr>
          <w:rFonts w:ascii="宋体" w:hAnsi="宋体" w:hint="eastAsia"/>
          <w:color w:val="000000"/>
          <w:sz w:val="24"/>
          <w:szCs w:val="24"/>
        </w:rPr>
        <w:t>前书面通知上海黄金交易所。</w:t>
      </w:r>
    </w:p>
    <w:p w:rsidR="007722FB" w:rsidRPr="001F7151" w:rsidRDefault="007722FB" w:rsidP="00AC7535">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（二）潜在投标人或者其他利害关系人对采购文件有异议的，应当在投标截止</w:t>
      </w:r>
      <w:r w:rsidR="00B9745E" w:rsidRPr="001F7151">
        <w:rPr>
          <w:rFonts w:ascii="宋体" w:hAnsi="宋体" w:hint="eastAsia"/>
          <w:color w:val="000000"/>
          <w:sz w:val="24"/>
          <w:szCs w:val="24"/>
        </w:rPr>
        <w:t>时间2个工作日</w:t>
      </w:r>
      <w:r w:rsidRPr="001F7151">
        <w:rPr>
          <w:rFonts w:ascii="宋体" w:hAnsi="宋体" w:hint="eastAsia"/>
          <w:color w:val="000000"/>
          <w:sz w:val="24"/>
          <w:szCs w:val="24"/>
        </w:rPr>
        <w:t>前提出。</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式参加采购活动的，其异议应当由组成联合体的所有供应商共同提出。</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（四）潜在投标人或者其他利害关系人提出异议应当提交异议函和必要的证明材料。异议函应当包括下列内容：</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1</w:t>
      </w:r>
      <w:r w:rsidRPr="001F7151">
        <w:rPr>
          <w:rFonts w:ascii="宋体" w:hAnsi="宋体"/>
          <w:sz w:val="24"/>
          <w:szCs w:val="24"/>
        </w:rPr>
        <w:t xml:space="preserve">. </w:t>
      </w:r>
      <w:r w:rsidRPr="001F7151">
        <w:rPr>
          <w:rFonts w:ascii="宋体" w:hAnsi="宋体" w:hint="eastAsia"/>
          <w:sz w:val="24"/>
          <w:szCs w:val="24"/>
        </w:rPr>
        <w:t>供应商名称、地址、联系人及联系电话；</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2</w:t>
      </w:r>
      <w:r w:rsidRPr="001F7151">
        <w:rPr>
          <w:rFonts w:ascii="宋体" w:hAnsi="宋体"/>
          <w:sz w:val="24"/>
          <w:szCs w:val="24"/>
        </w:rPr>
        <w:t xml:space="preserve">. </w:t>
      </w:r>
      <w:r w:rsidRPr="001F7151">
        <w:rPr>
          <w:rFonts w:ascii="宋体" w:hAnsi="宋体" w:hint="eastAsia"/>
          <w:sz w:val="24"/>
          <w:szCs w:val="24"/>
        </w:rPr>
        <w:t>质疑项目的名称、编号（如有）；</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3</w:t>
      </w:r>
      <w:r w:rsidRPr="001F7151">
        <w:rPr>
          <w:rFonts w:ascii="宋体" w:hAnsi="宋体"/>
          <w:sz w:val="24"/>
          <w:szCs w:val="24"/>
        </w:rPr>
        <w:t xml:space="preserve">. </w:t>
      </w:r>
      <w:r w:rsidRPr="001F7151">
        <w:rPr>
          <w:rFonts w:ascii="宋体" w:hAnsi="宋体" w:hint="eastAsia"/>
          <w:sz w:val="24"/>
          <w:szCs w:val="24"/>
        </w:rPr>
        <w:t>具体、明确的质疑事项和质疑事项相关请求；</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4</w:t>
      </w:r>
      <w:r w:rsidRPr="001F7151">
        <w:rPr>
          <w:rFonts w:ascii="宋体" w:hAnsi="宋体"/>
          <w:sz w:val="24"/>
          <w:szCs w:val="24"/>
        </w:rPr>
        <w:t xml:space="preserve">. </w:t>
      </w:r>
      <w:r w:rsidRPr="001F7151">
        <w:rPr>
          <w:rFonts w:ascii="宋体" w:hAnsi="宋体" w:hint="eastAsia"/>
          <w:sz w:val="24"/>
          <w:szCs w:val="24"/>
        </w:rPr>
        <w:t>事实依据；</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5</w:t>
      </w:r>
      <w:r w:rsidRPr="001F7151">
        <w:rPr>
          <w:rFonts w:ascii="宋体" w:hAnsi="宋体"/>
          <w:sz w:val="24"/>
          <w:szCs w:val="24"/>
        </w:rPr>
        <w:t xml:space="preserve">. </w:t>
      </w:r>
      <w:r w:rsidRPr="001F7151">
        <w:rPr>
          <w:rFonts w:ascii="宋体" w:hAnsi="宋体" w:hint="eastAsia"/>
          <w:sz w:val="24"/>
          <w:szCs w:val="24"/>
        </w:rPr>
        <w:t>必要的法律依据；</w:t>
      </w:r>
    </w:p>
    <w:p w:rsidR="007722FB" w:rsidRPr="001F7151" w:rsidRDefault="007722FB" w:rsidP="007722FB">
      <w:pPr>
        <w:pStyle w:val="a9"/>
        <w:spacing w:line="560" w:lineRule="exact"/>
        <w:ind w:rightChars="200" w:right="420" w:firstLineChars="175"/>
        <w:rPr>
          <w:rFonts w:ascii="宋体" w:hAnsi="宋体"/>
          <w:sz w:val="24"/>
          <w:szCs w:val="24"/>
        </w:rPr>
      </w:pPr>
      <w:r w:rsidRPr="001F7151">
        <w:rPr>
          <w:rFonts w:ascii="宋体" w:hAnsi="宋体" w:hint="eastAsia"/>
          <w:sz w:val="24"/>
          <w:szCs w:val="24"/>
        </w:rPr>
        <w:t>6</w:t>
      </w:r>
      <w:r w:rsidRPr="001F7151">
        <w:rPr>
          <w:rFonts w:ascii="宋体" w:hAnsi="宋体"/>
          <w:sz w:val="24"/>
          <w:szCs w:val="24"/>
        </w:rPr>
        <w:t xml:space="preserve">. </w:t>
      </w:r>
      <w:r w:rsidRPr="001F7151">
        <w:rPr>
          <w:rFonts w:ascii="宋体" w:hAnsi="宋体" w:hint="eastAsia"/>
          <w:sz w:val="24"/>
          <w:szCs w:val="24"/>
        </w:rPr>
        <w:t>提出质疑的日期。</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lastRenderedPageBreak/>
        <w:t>供应商为法人或者其他组织的，应当由法定代表人、主要负责人或其授权代表签字或者盖章，并加盖公章。</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（五）异议函的递交应当采取当面递交等书面形式递交，质疑联系部门：上海黄金交易所采购办，联系人：</w:t>
      </w:r>
      <w:r w:rsidR="00F24077" w:rsidRPr="001F7151">
        <w:rPr>
          <w:rFonts w:ascii="宋体" w:hAnsi="宋体" w:hint="eastAsia"/>
          <w:color w:val="000000"/>
          <w:sz w:val="24"/>
          <w:szCs w:val="24"/>
        </w:rPr>
        <w:t>郭大伟</w:t>
      </w:r>
      <w:r w:rsidRPr="001F7151">
        <w:rPr>
          <w:rFonts w:ascii="宋体" w:hAnsi="宋体" w:hint="eastAsia"/>
          <w:color w:val="000000"/>
          <w:sz w:val="24"/>
          <w:szCs w:val="24"/>
        </w:rPr>
        <w:t>，联系电话：</w:t>
      </w:r>
      <w:r w:rsidR="00F24077" w:rsidRPr="001F7151">
        <w:rPr>
          <w:rFonts w:ascii="宋体" w:hAnsi="宋体" w:hint="eastAsia"/>
          <w:color w:val="000000"/>
          <w:sz w:val="24"/>
          <w:szCs w:val="24"/>
        </w:rPr>
        <w:t>0</w:t>
      </w:r>
      <w:r w:rsidR="00F24077" w:rsidRPr="001F7151">
        <w:rPr>
          <w:rFonts w:ascii="宋体" w:hAnsi="宋体"/>
          <w:color w:val="000000"/>
          <w:sz w:val="24"/>
          <w:szCs w:val="24"/>
        </w:rPr>
        <w:t>21-33128867</w:t>
      </w:r>
      <w:r w:rsidRPr="001F7151">
        <w:rPr>
          <w:rFonts w:ascii="宋体" w:hAnsi="宋体" w:hint="eastAsia"/>
          <w:color w:val="000000"/>
          <w:sz w:val="24"/>
          <w:szCs w:val="24"/>
        </w:rPr>
        <w:t>，地址：</w:t>
      </w:r>
      <w:r w:rsidR="00DD6D0B" w:rsidRPr="001F7151">
        <w:rPr>
          <w:rFonts w:ascii="宋体" w:hAnsi="宋体" w:hint="eastAsia"/>
          <w:color w:val="000000"/>
          <w:sz w:val="24"/>
          <w:szCs w:val="24"/>
        </w:rPr>
        <w:t>上海市</w:t>
      </w:r>
      <w:r w:rsidRPr="001F7151">
        <w:rPr>
          <w:rFonts w:ascii="宋体" w:hAnsi="宋体" w:hint="eastAsia"/>
          <w:color w:val="000000"/>
          <w:sz w:val="24"/>
          <w:szCs w:val="24"/>
        </w:rPr>
        <w:t>中山南路6</w:t>
      </w:r>
      <w:r w:rsidRPr="001F7151">
        <w:rPr>
          <w:rFonts w:ascii="宋体" w:hAnsi="宋体"/>
          <w:color w:val="000000"/>
          <w:sz w:val="24"/>
          <w:szCs w:val="24"/>
        </w:rPr>
        <w:t>99</w:t>
      </w:r>
      <w:r w:rsidRPr="001F7151">
        <w:rPr>
          <w:rFonts w:ascii="宋体" w:hAnsi="宋体" w:hint="eastAsia"/>
          <w:color w:val="000000"/>
          <w:sz w:val="24"/>
          <w:szCs w:val="24"/>
        </w:rPr>
        <w:t>号。</w:t>
      </w:r>
    </w:p>
    <w:p w:rsidR="007722FB" w:rsidRPr="001F7151" w:rsidRDefault="007722FB" w:rsidP="007722FB">
      <w:pPr>
        <w:spacing w:line="560" w:lineRule="exact"/>
        <w:ind w:rightChars="150" w:right="315" w:firstLineChars="100" w:firstLine="240"/>
        <w:rPr>
          <w:rFonts w:ascii="宋体" w:hAnsi="宋体"/>
          <w:color w:val="000000"/>
          <w:sz w:val="24"/>
          <w:szCs w:val="24"/>
        </w:rPr>
      </w:pPr>
      <w:r w:rsidRPr="001F7151">
        <w:rPr>
          <w:rFonts w:ascii="宋体" w:hAnsi="宋体" w:hint="eastAsia"/>
          <w:color w:val="000000"/>
          <w:sz w:val="24"/>
          <w:szCs w:val="24"/>
        </w:rPr>
        <w:t>（六）</w:t>
      </w:r>
      <w:r w:rsidR="00DD6D0B" w:rsidRPr="001F7151">
        <w:rPr>
          <w:rFonts w:ascii="宋体" w:hAnsi="宋体" w:hint="eastAsia"/>
          <w:color w:val="000000"/>
          <w:sz w:val="24"/>
          <w:szCs w:val="24"/>
        </w:rPr>
        <w:t>上海黄金交易所</w:t>
      </w:r>
      <w:r w:rsidRPr="001F7151">
        <w:rPr>
          <w:rFonts w:ascii="宋体" w:hAnsi="宋体" w:hint="eastAsia"/>
          <w:color w:val="000000"/>
          <w:sz w:val="24"/>
          <w:szCs w:val="24"/>
        </w:rPr>
        <w:t>将自收到异议之日起</w:t>
      </w:r>
      <w:r w:rsidRPr="001F7151">
        <w:rPr>
          <w:rFonts w:ascii="宋体" w:hAnsi="宋体"/>
          <w:color w:val="000000"/>
          <w:sz w:val="24"/>
          <w:szCs w:val="24"/>
        </w:rPr>
        <w:t>7</w:t>
      </w:r>
      <w:r w:rsidR="00B9745E" w:rsidRPr="001F7151">
        <w:rPr>
          <w:rFonts w:ascii="宋体" w:hAnsi="宋体" w:hint="eastAsia"/>
          <w:color w:val="000000"/>
          <w:sz w:val="24"/>
          <w:szCs w:val="24"/>
        </w:rPr>
        <w:t>个工作日</w:t>
      </w:r>
      <w:r w:rsidRPr="001F7151">
        <w:rPr>
          <w:rFonts w:ascii="宋体" w:hAnsi="宋体" w:hint="eastAsia"/>
          <w:color w:val="000000"/>
          <w:sz w:val="24"/>
          <w:szCs w:val="24"/>
        </w:rPr>
        <w:t>内作出答复，并以书面形式通知提出异议的潜在投标人或者其他利害关系人及其他有关投标人，但答复的内容不涉及商业秘密或者依法应当保密的内容。</w:t>
      </w:r>
    </w:p>
    <w:p w:rsidR="007722FB" w:rsidRPr="001F7151" w:rsidRDefault="007722FB" w:rsidP="007722FB">
      <w:pPr>
        <w:spacing w:line="560" w:lineRule="exact"/>
        <w:ind w:rightChars="150" w:right="315" w:firstLineChars="100" w:firstLine="240"/>
        <w:rPr>
          <w:rFonts w:ascii="宋体" w:hAnsi="宋体"/>
          <w:color w:val="0070C0"/>
          <w:sz w:val="24"/>
          <w:szCs w:val="24"/>
        </w:rPr>
      </w:pPr>
      <w:r w:rsidRPr="001F7151">
        <w:rPr>
          <w:rFonts w:ascii="宋体" w:hAnsi="宋体" w:hint="eastAsia"/>
          <w:color w:val="000000"/>
          <w:sz w:val="24"/>
          <w:szCs w:val="24"/>
        </w:rPr>
        <w:t>（七）对潜在投标人或者其他利害关系人澄清或质疑的答复将导致采购文件变更或者影响采购活动继续进行的，</w:t>
      </w:r>
      <w:r w:rsidR="00DD6D0B" w:rsidRPr="001F7151">
        <w:rPr>
          <w:rFonts w:ascii="宋体" w:hAnsi="宋体" w:hint="eastAsia"/>
          <w:color w:val="000000"/>
          <w:sz w:val="24"/>
          <w:szCs w:val="24"/>
        </w:rPr>
        <w:t>上海黄金交易所</w:t>
      </w:r>
      <w:r w:rsidRPr="001F7151">
        <w:rPr>
          <w:rFonts w:ascii="宋体" w:hAnsi="宋体" w:hint="eastAsia"/>
          <w:color w:val="000000"/>
          <w:sz w:val="24"/>
          <w:szCs w:val="24"/>
        </w:rPr>
        <w:t>将通知提出澄清或质疑的潜在投标人或者其他利害关系人，并在原招标公告发布媒体上发布变更公告，并顺延潜在投标人提交投标文件的截止时间。</w:t>
      </w:r>
    </w:p>
    <w:bookmarkEnd w:id="0"/>
    <w:p w:rsidR="007722FB" w:rsidRPr="001F7151" w:rsidRDefault="007722FB" w:rsidP="00450C19">
      <w:pPr>
        <w:autoSpaceDE w:val="0"/>
        <w:autoSpaceDN w:val="0"/>
        <w:adjustRightInd w:val="0"/>
        <w:spacing w:line="360" w:lineRule="auto"/>
        <w:rPr>
          <w:rFonts w:ascii="宋体" w:hAnsi="宋体" w:cs="宋体"/>
          <w:color w:val="000000"/>
          <w:kern w:val="0"/>
          <w:sz w:val="24"/>
          <w:szCs w:val="24"/>
        </w:rPr>
      </w:pPr>
    </w:p>
    <w:p w:rsidR="00DF5ABC" w:rsidRPr="001F7151" w:rsidRDefault="00AC7535" w:rsidP="00DF5ABC">
      <w:pPr>
        <w:autoSpaceDE w:val="0"/>
        <w:autoSpaceDN w:val="0"/>
        <w:adjustRightInd w:val="0"/>
        <w:spacing w:before="100" w:beforeAutospacing="1"/>
        <w:outlineLvl w:val="0"/>
        <w:rPr>
          <w:rFonts w:ascii="黑体" w:eastAsia="黑体" w:cs="黑体"/>
          <w:color w:val="000000"/>
          <w:kern w:val="0"/>
          <w:sz w:val="28"/>
          <w:szCs w:val="28"/>
        </w:rPr>
      </w:pPr>
      <w:r w:rsidRPr="001F7151">
        <w:rPr>
          <w:rFonts w:ascii="黑体" w:eastAsia="黑体" w:cs="黑体" w:hint="eastAsia"/>
          <w:color w:val="000000"/>
          <w:kern w:val="0"/>
          <w:sz w:val="28"/>
          <w:szCs w:val="28"/>
        </w:rPr>
        <w:t>六</w:t>
      </w:r>
      <w:r w:rsidR="00DF5ABC" w:rsidRPr="001F7151">
        <w:rPr>
          <w:rFonts w:ascii="黑体" w:eastAsia="黑体" w:cs="黑体" w:hint="eastAsia"/>
          <w:color w:val="000000"/>
          <w:kern w:val="0"/>
          <w:sz w:val="28"/>
          <w:szCs w:val="28"/>
        </w:rPr>
        <w:t>、采购程序安排</w:t>
      </w:r>
    </w:p>
    <w:p w:rsidR="00DF5ABC" w:rsidRPr="001F7151" w:rsidRDefault="00DF5ABC" w:rsidP="00E75C8A">
      <w:pPr>
        <w:pStyle w:val="a6"/>
        <w:numPr>
          <w:ilvl w:val="0"/>
          <w:numId w:val="6"/>
        </w:numPr>
        <w:autoSpaceDE w:val="0"/>
        <w:autoSpaceDN w:val="0"/>
        <w:adjustRightInd w:val="0"/>
        <w:spacing w:line="360" w:lineRule="auto"/>
        <w:ind w:firstLineChars="0"/>
        <w:rPr>
          <w:rFonts w:ascii="宋体" w:hAnsi="宋体" w:cs="宋体"/>
          <w:color w:val="000000"/>
          <w:szCs w:val="24"/>
        </w:rPr>
      </w:pPr>
      <w:r w:rsidRPr="001F7151">
        <w:rPr>
          <w:rFonts w:ascii="宋体" w:hAnsi="宋体" w:cs="宋体" w:hint="eastAsia"/>
          <w:color w:val="000000"/>
          <w:szCs w:val="24"/>
        </w:rPr>
        <w:t>递交投标文件截止时间</w:t>
      </w:r>
    </w:p>
    <w:p w:rsidR="00DF5ABC" w:rsidRPr="001F7151"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1F7151">
        <w:rPr>
          <w:rFonts w:ascii="宋体" w:hAnsi="宋体" w:cs="宋体"/>
          <w:color w:val="000000"/>
          <w:kern w:val="0"/>
          <w:sz w:val="24"/>
          <w:szCs w:val="24"/>
        </w:rPr>
        <w:t>202</w:t>
      </w:r>
      <w:r w:rsidR="00E92A89">
        <w:rPr>
          <w:rFonts w:ascii="宋体" w:hAnsi="宋体" w:cs="宋体"/>
          <w:color w:val="000000"/>
          <w:kern w:val="0"/>
          <w:sz w:val="24"/>
          <w:szCs w:val="24"/>
        </w:rPr>
        <w:t>6</w:t>
      </w:r>
      <w:r w:rsidRPr="001F7151">
        <w:rPr>
          <w:rFonts w:ascii="宋体" w:hAnsi="宋体" w:cs="宋体" w:hint="eastAsia"/>
          <w:color w:val="000000"/>
          <w:kern w:val="0"/>
          <w:sz w:val="24"/>
          <w:szCs w:val="24"/>
        </w:rPr>
        <w:t>年</w:t>
      </w:r>
      <w:r w:rsidR="005C3838">
        <w:rPr>
          <w:rFonts w:ascii="宋体" w:hAnsi="宋体" w:cs="宋体" w:hint="eastAsia"/>
          <w:color w:val="000000"/>
          <w:kern w:val="0"/>
          <w:sz w:val="24"/>
          <w:szCs w:val="24"/>
        </w:rPr>
        <w:t>9</w:t>
      </w:r>
      <w:r w:rsidRPr="001F7151">
        <w:rPr>
          <w:rFonts w:ascii="宋体" w:hAnsi="宋体" w:cs="宋体" w:hint="eastAsia"/>
          <w:color w:val="000000"/>
          <w:kern w:val="0"/>
          <w:sz w:val="24"/>
          <w:szCs w:val="24"/>
        </w:rPr>
        <w:t>月</w:t>
      </w:r>
      <w:r w:rsidR="005C3838">
        <w:rPr>
          <w:rFonts w:ascii="宋体" w:hAnsi="宋体" w:cs="宋体" w:hint="eastAsia"/>
          <w:color w:val="000000"/>
          <w:kern w:val="0"/>
          <w:sz w:val="24"/>
          <w:szCs w:val="24"/>
        </w:rPr>
        <w:t>11</w:t>
      </w:r>
      <w:bookmarkStart w:id="1" w:name="_GoBack"/>
      <w:bookmarkEnd w:id="1"/>
      <w:r w:rsidRPr="001F7151">
        <w:rPr>
          <w:rFonts w:ascii="宋体" w:hAnsi="宋体" w:cs="宋体" w:hint="eastAsia"/>
          <w:color w:val="000000"/>
          <w:kern w:val="0"/>
          <w:sz w:val="24"/>
          <w:szCs w:val="24"/>
        </w:rPr>
        <w:t>日16：00前，响应单位将响应文件加盖公章并密封后(一式</w:t>
      </w:r>
      <w:r w:rsidRPr="001F7151">
        <w:rPr>
          <w:rFonts w:ascii="宋体" w:hAnsi="宋体" w:cs="宋体"/>
          <w:color w:val="000000"/>
          <w:kern w:val="0"/>
          <w:sz w:val="24"/>
          <w:szCs w:val="24"/>
        </w:rPr>
        <w:t>3</w:t>
      </w:r>
      <w:r w:rsidRPr="001F7151">
        <w:rPr>
          <w:rFonts w:ascii="宋体" w:hAnsi="宋体" w:cs="宋体" w:hint="eastAsia"/>
          <w:color w:val="000000"/>
          <w:kern w:val="0"/>
          <w:sz w:val="24"/>
          <w:szCs w:val="24"/>
        </w:rPr>
        <w:t>份，</w:t>
      </w:r>
      <w:r w:rsidRPr="001F7151">
        <w:rPr>
          <w:rFonts w:ascii="宋体" w:hAnsi="宋体" w:cs="宋体"/>
          <w:color w:val="000000"/>
          <w:kern w:val="0"/>
          <w:sz w:val="24"/>
          <w:szCs w:val="24"/>
        </w:rPr>
        <w:t>正</w:t>
      </w:r>
      <w:r w:rsidRPr="001F7151">
        <w:rPr>
          <w:rFonts w:ascii="宋体" w:hAnsi="宋体" w:cs="宋体" w:hint="eastAsia"/>
          <w:color w:val="000000"/>
          <w:kern w:val="0"/>
          <w:sz w:val="24"/>
          <w:szCs w:val="24"/>
        </w:rPr>
        <w:t>本1份，</w:t>
      </w:r>
      <w:r w:rsidRPr="001F7151">
        <w:rPr>
          <w:rFonts w:ascii="宋体" w:hAnsi="宋体" w:cs="宋体"/>
          <w:color w:val="000000"/>
          <w:kern w:val="0"/>
          <w:sz w:val="24"/>
          <w:szCs w:val="24"/>
        </w:rPr>
        <w:t>副本2份</w:t>
      </w:r>
      <w:r w:rsidR="006832DF" w:rsidRPr="001F7151">
        <w:rPr>
          <w:rFonts w:ascii="宋体" w:hAnsi="宋体" w:cs="宋体" w:hint="eastAsia"/>
          <w:color w:val="000000"/>
          <w:kern w:val="0"/>
          <w:sz w:val="24"/>
          <w:szCs w:val="24"/>
        </w:rPr>
        <w:t>,电子版1份</w:t>
      </w:r>
      <w:r w:rsidRPr="001F7151">
        <w:rPr>
          <w:rFonts w:ascii="宋体" w:hAnsi="宋体" w:cs="宋体" w:hint="eastAsia"/>
          <w:color w:val="000000"/>
          <w:kern w:val="0"/>
          <w:sz w:val="24"/>
          <w:szCs w:val="24"/>
        </w:rPr>
        <w:t>)并附联系人名片，</w:t>
      </w:r>
      <w:r w:rsidRPr="001F7151">
        <w:rPr>
          <w:rFonts w:ascii="宋体" w:hAnsi="宋体" w:cs="宋体" w:hint="eastAsia"/>
          <w:b/>
          <w:color w:val="000000"/>
          <w:kern w:val="0"/>
          <w:sz w:val="24"/>
          <w:szCs w:val="24"/>
        </w:rPr>
        <w:t>送</w:t>
      </w:r>
      <w:r w:rsidRPr="001F7151">
        <w:rPr>
          <w:rFonts w:ascii="宋体" w:hAnsi="宋体" w:cs="宋体"/>
          <w:b/>
          <w:color w:val="000000"/>
          <w:kern w:val="0"/>
          <w:sz w:val="24"/>
          <w:szCs w:val="24"/>
        </w:rPr>
        <w:t>至</w:t>
      </w:r>
      <w:r w:rsidRPr="001F7151">
        <w:rPr>
          <w:rFonts w:ascii="宋体" w:hAnsi="宋体" w:cs="宋体" w:hint="eastAsia"/>
          <w:b/>
          <w:color w:val="000000"/>
          <w:kern w:val="0"/>
          <w:sz w:val="24"/>
          <w:szCs w:val="24"/>
        </w:rPr>
        <w:t>上海黄金交易所采购办</w:t>
      </w:r>
      <w:r w:rsidRPr="001F7151">
        <w:rPr>
          <w:rFonts w:ascii="宋体" w:hAnsi="宋体" w:cs="宋体" w:hint="eastAsia"/>
          <w:color w:val="000000"/>
          <w:kern w:val="0"/>
          <w:sz w:val="24"/>
          <w:szCs w:val="24"/>
        </w:rPr>
        <w:t>（上海市黄浦区</w:t>
      </w:r>
      <w:r w:rsidRPr="001F7151">
        <w:rPr>
          <w:rFonts w:ascii="宋体"/>
          <w:sz w:val="24"/>
        </w:rPr>
        <w:t>中山南路</w:t>
      </w:r>
      <w:r w:rsidRPr="001F7151">
        <w:rPr>
          <w:rFonts w:ascii="宋体" w:hint="eastAsia"/>
          <w:sz w:val="24"/>
        </w:rPr>
        <w:t>6</w:t>
      </w:r>
      <w:r w:rsidRPr="001F7151">
        <w:rPr>
          <w:rFonts w:ascii="宋体"/>
          <w:sz w:val="24"/>
        </w:rPr>
        <w:t>9</w:t>
      </w:r>
      <w:r w:rsidRPr="001F7151">
        <w:rPr>
          <w:rFonts w:ascii="宋体" w:hint="eastAsia"/>
          <w:sz w:val="24"/>
        </w:rPr>
        <w:t>9号</w:t>
      </w:r>
      <w:r w:rsidRPr="001F7151">
        <w:rPr>
          <w:rFonts w:ascii="宋体" w:hAnsi="宋体" w:cs="宋体"/>
          <w:color w:val="000000"/>
          <w:kern w:val="0"/>
          <w:sz w:val="24"/>
          <w:szCs w:val="24"/>
        </w:rPr>
        <w:t>9楼</w:t>
      </w:r>
      <w:r w:rsidRPr="001F7151">
        <w:rPr>
          <w:rFonts w:ascii="宋体" w:hAnsi="宋体" w:cs="宋体" w:hint="eastAsia"/>
          <w:color w:val="000000"/>
          <w:kern w:val="0"/>
          <w:sz w:val="24"/>
          <w:szCs w:val="24"/>
        </w:rPr>
        <w:t>），接收人：</w:t>
      </w:r>
      <w:r w:rsidR="000F60B3">
        <w:rPr>
          <w:rFonts w:ascii="宋体" w:hAnsi="宋体" w:cs="宋体" w:hint="eastAsia"/>
          <w:color w:val="000000"/>
          <w:kern w:val="0"/>
          <w:sz w:val="24"/>
          <w:szCs w:val="24"/>
        </w:rPr>
        <w:t>谢骑臣</w:t>
      </w:r>
      <w:r w:rsidRPr="001F7151">
        <w:rPr>
          <w:rFonts w:ascii="宋体" w:hAnsi="宋体" w:cs="宋体" w:hint="eastAsia"/>
          <w:color w:val="000000"/>
          <w:kern w:val="0"/>
          <w:sz w:val="24"/>
          <w:szCs w:val="24"/>
        </w:rPr>
        <w:t>，0</w:t>
      </w:r>
      <w:r w:rsidRPr="001F7151">
        <w:rPr>
          <w:rFonts w:ascii="宋体" w:hAnsi="宋体" w:cs="宋体"/>
          <w:color w:val="000000"/>
          <w:kern w:val="0"/>
          <w:sz w:val="24"/>
          <w:szCs w:val="24"/>
        </w:rPr>
        <w:t>21-3312</w:t>
      </w:r>
      <w:r w:rsidR="000F60B3">
        <w:rPr>
          <w:rFonts w:ascii="宋体" w:hAnsi="宋体" w:cs="宋体"/>
          <w:color w:val="000000"/>
          <w:kern w:val="0"/>
          <w:sz w:val="24"/>
          <w:szCs w:val="24"/>
        </w:rPr>
        <w:t>8892</w:t>
      </w:r>
      <w:r w:rsidRPr="001F7151">
        <w:rPr>
          <w:rFonts w:ascii="宋体" w:hAnsi="宋体" w:cs="宋体" w:hint="eastAsia"/>
          <w:color w:val="000000"/>
          <w:kern w:val="0"/>
          <w:sz w:val="24"/>
          <w:szCs w:val="24"/>
        </w:rPr>
        <w:t>。请附上联系人名片。</w:t>
      </w:r>
    </w:p>
    <w:p w:rsidR="00DF5ABC" w:rsidRPr="001F7151"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1F7151"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rsidR="00DF5ABC" w:rsidRPr="001F7151" w:rsidRDefault="00DF5ABC" w:rsidP="006832DF">
      <w:pPr>
        <w:autoSpaceDE w:val="0"/>
        <w:autoSpaceDN w:val="0"/>
        <w:adjustRightInd w:val="0"/>
        <w:spacing w:line="360" w:lineRule="auto"/>
        <w:ind w:right="480" w:firstLineChars="2750" w:firstLine="6600"/>
        <w:rPr>
          <w:rFonts w:ascii="宋体" w:hAnsi="宋体" w:cs="宋体"/>
          <w:color w:val="000000"/>
          <w:kern w:val="0"/>
          <w:sz w:val="24"/>
          <w:szCs w:val="24"/>
        </w:rPr>
      </w:pPr>
      <w:r w:rsidRPr="001F7151">
        <w:rPr>
          <w:rFonts w:ascii="宋体" w:hAnsi="宋体" w:cs="宋体" w:hint="eastAsia"/>
          <w:color w:val="000000"/>
          <w:kern w:val="0"/>
          <w:sz w:val="24"/>
          <w:szCs w:val="24"/>
        </w:rPr>
        <w:t>上海黄金交易所</w:t>
      </w:r>
    </w:p>
    <w:p w:rsidR="00DF5ABC" w:rsidRPr="001F7151" w:rsidRDefault="00DF5ABC" w:rsidP="006832DF">
      <w:pPr>
        <w:ind w:firstLineChars="2750" w:firstLine="6600"/>
        <w:rPr>
          <w:rFonts w:ascii="宋体" w:hAnsi="宋体" w:cs="宋体"/>
          <w:color w:val="000000"/>
          <w:kern w:val="0"/>
          <w:sz w:val="24"/>
          <w:szCs w:val="24"/>
        </w:rPr>
      </w:pPr>
      <w:r w:rsidRPr="001F7151">
        <w:rPr>
          <w:rFonts w:ascii="宋体" w:hAnsi="宋体" w:cs="宋体"/>
          <w:color w:val="000000"/>
          <w:kern w:val="0"/>
          <w:sz w:val="24"/>
          <w:szCs w:val="24"/>
        </w:rPr>
        <w:t>202</w:t>
      </w:r>
      <w:r w:rsidR="00E92A89">
        <w:rPr>
          <w:rFonts w:ascii="宋体" w:hAnsi="宋体" w:cs="宋体"/>
          <w:color w:val="000000"/>
          <w:kern w:val="0"/>
          <w:sz w:val="24"/>
          <w:szCs w:val="24"/>
        </w:rPr>
        <w:t>6</w:t>
      </w:r>
      <w:r w:rsidRPr="001F7151">
        <w:rPr>
          <w:rFonts w:ascii="宋体" w:hAnsi="宋体" w:cs="宋体" w:hint="eastAsia"/>
          <w:color w:val="000000"/>
          <w:kern w:val="0"/>
          <w:sz w:val="24"/>
          <w:szCs w:val="24"/>
        </w:rPr>
        <w:t>年</w:t>
      </w:r>
      <w:r w:rsidR="00E92A89">
        <w:rPr>
          <w:rFonts w:ascii="宋体" w:hAnsi="宋体" w:cs="宋体"/>
          <w:color w:val="000000"/>
          <w:kern w:val="0"/>
          <w:sz w:val="24"/>
          <w:szCs w:val="24"/>
        </w:rPr>
        <w:t>8</w:t>
      </w:r>
      <w:r w:rsidRPr="001F7151">
        <w:rPr>
          <w:rFonts w:ascii="宋体" w:hAnsi="宋体" w:cs="宋体" w:hint="eastAsia"/>
          <w:color w:val="000000"/>
          <w:kern w:val="0"/>
          <w:sz w:val="24"/>
          <w:szCs w:val="24"/>
        </w:rPr>
        <w:t>月</w:t>
      </w:r>
      <w:r w:rsidR="005C3838">
        <w:rPr>
          <w:rFonts w:ascii="宋体" w:hAnsi="宋体" w:cs="宋体" w:hint="eastAsia"/>
          <w:color w:val="000000"/>
          <w:kern w:val="0"/>
          <w:sz w:val="24"/>
          <w:szCs w:val="24"/>
        </w:rPr>
        <w:t>31</w:t>
      </w:r>
      <w:r w:rsidRPr="001F7151">
        <w:rPr>
          <w:rFonts w:ascii="宋体" w:hAnsi="宋体" w:cs="宋体" w:hint="eastAsia"/>
          <w:color w:val="000000"/>
          <w:kern w:val="0"/>
          <w:sz w:val="24"/>
          <w:szCs w:val="24"/>
        </w:rPr>
        <w:t>日</w:t>
      </w:r>
    </w:p>
    <w:p w:rsidR="00DF5ABC" w:rsidRPr="001F7151" w:rsidRDefault="00DF5ABC" w:rsidP="00DF5ABC">
      <w:pPr>
        <w:rPr>
          <w:rFonts w:hAnsi="宋体"/>
          <w:color w:val="000000"/>
          <w:szCs w:val="24"/>
        </w:rPr>
      </w:pPr>
      <w:r w:rsidRPr="001F7151">
        <w:rPr>
          <w:rFonts w:ascii="宋体" w:hAnsi="宋体" w:cs="宋体"/>
          <w:color w:val="000000"/>
          <w:kern w:val="0"/>
          <w:sz w:val="24"/>
          <w:szCs w:val="24"/>
        </w:rPr>
        <w:br w:type="page"/>
      </w:r>
      <w:r w:rsidRPr="001F7151">
        <w:rPr>
          <w:rFonts w:ascii="宋体" w:hAnsi="宋体" w:hint="eastAsia"/>
          <w:color w:val="000000"/>
          <w:sz w:val="24"/>
          <w:szCs w:val="24"/>
        </w:rPr>
        <w:lastRenderedPageBreak/>
        <w:t>附件一：</w:t>
      </w:r>
      <w:r w:rsidR="00922777" w:rsidRPr="001F7151">
        <w:rPr>
          <w:rFonts w:ascii="宋体" w:hAnsi="宋体" w:hint="eastAsia"/>
          <w:color w:val="000000"/>
          <w:sz w:val="24"/>
          <w:szCs w:val="24"/>
        </w:rPr>
        <w:t>（参考格式）</w:t>
      </w:r>
    </w:p>
    <w:p w:rsidR="00DF5ABC" w:rsidRPr="001F7151" w:rsidRDefault="00DF5ABC" w:rsidP="00DF5ABC">
      <w:pPr>
        <w:pStyle w:val="flNote"/>
        <w:spacing w:before="120"/>
        <w:rPr>
          <w:rFonts w:ascii="宋体" w:eastAsia="宋体" w:hAnsi="宋体"/>
          <w:b/>
          <w:bCs/>
          <w:color w:val="000000"/>
          <w:kern w:val="2"/>
          <w:sz w:val="36"/>
          <w:szCs w:val="36"/>
        </w:rPr>
      </w:pPr>
    </w:p>
    <w:p w:rsidR="00DF5ABC" w:rsidRPr="001F7151" w:rsidRDefault="00DF5ABC" w:rsidP="00DF5ABC">
      <w:pPr>
        <w:pStyle w:val="flNote"/>
        <w:spacing w:before="120"/>
        <w:rPr>
          <w:rFonts w:ascii="宋体" w:eastAsia="宋体" w:hAnsi="宋体"/>
          <w:b/>
          <w:bCs/>
          <w:color w:val="000000"/>
          <w:kern w:val="2"/>
          <w:sz w:val="36"/>
          <w:szCs w:val="36"/>
        </w:rPr>
      </w:pPr>
      <w:r w:rsidRPr="001F7151">
        <w:rPr>
          <w:rFonts w:ascii="宋体" w:eastAsia="宋体" w:hAnsi="宋体" w:hint="eastAsia"/>
          <w:b/>
          <w:bCs/>
          <w:color w:val="000000"/>
          <w:kern w:val="2"/>
          <w:sz w:val="36"/>
          <w:szCs w:val="36"/>
        </w:rPr>
        <w:t>法定代表人（投资人/负责人）授权书</w:t>
      </w:r>
    </w:p>
    <w:p w:rsidR="00DF5ABC" w:rsidRPr="001F7151" w:rsidRDefault="00DF5ABC" w:rsidP="00DF5ABC">
      <w:pPr>
        <w:spacing w:line="360" w:lineRule="auto"/>
        <w:ind w:firstLineChars="200" w:firstLine="480"/>
        <w:rPr>
          <w:rFonts w:ascii="宋体" w:hAnsi="宋体"/>
          <w:color w:val="000000"/>
          <w:sz w:val="24"/>
        </w:rPr>
      </w:pPr>
    </w:p>
    <w:p w:rsidR="00DF5ABC" w:rsidRPr="001F7151" w:rsidRDefault="00DF5ABC" w:rsidP="00DF5ABC">
      <w:pPr>
        <w:spacing w:line="360" w:lineRule="auto"/>
        <w:ind w:firstLineChars="200" w:firstLine="480"/>
        <w:rPr>
          <w:rFonts w:ascii="宋体" w:hAnsi="宋体"/>
          <w:color w:val="000000"/>
          <w:sz w:val="24"/>
        </w:rPr>
      </w:pPr>
      <w:r w:rsidRPr="001F7151">
        <w:rPr>
          <w:rFonts w:ascii="宋体" w:hAnsi="宋体" w:hint="eastAsia"/>
          <w:color w:val="000000"/>
          <w:sz w:val="24"/>
        </w:rPr>
        <w:t>本授权书声明：注册于</w:t>
      </w:r>
      <w:r w:rsidRPr="001F7151">
        <w:rPr>
          <w:rFonts w:ascii="宋体" w:hAnsi="宋体" w:hint="eastAsia"/>
          <w:i/>
          <w:color w:val="000000"/>
          <w:sz w:val="24"/>
          <w:u w:val="single"/>
        </w:rPr>
        <w:t>国家或地区的名称</w:t>
      </w:r>
      <w:r w:rsidRPr="001F7151">
        <w:rPr>
          <w:rFonts w:ascii="宋体" w:hAnsi="宋体" w:hint="eastAsia"/>
          <w:color w:val="000000"/>
          <w:sz w:val="24"/>
        </w:rPr>
        <w:t>的</w:t>
      </w:r>
      <w:r w:rsidRPr="001F7151">
        <w:rPr>
          <w:rFonts w:ascii="宋体" w:hAnsi="宋体" w:hint="eastAsia"/>
          <w:i/>
          <w:color w:val="000000"/>
          <w:sz w:val="24"/>
          <w:u w:val="single"/>
        </w:rPr>
        <w:t>公司名称</w:t>
      </w:r>
      <w:r w:rsidRPr="001F7151">
        <w:rPr>
          <w:rFonts w:ascii="宋体" w:hAnsi="宋体" w:hint="eastAsia"/>
          <w:color w:val="000000"/>
          <w:sz w:val="24"/>
        </w:rPr>
        <w:t>的</w:t>
      </w:r>
      <w:r w:rsidRPr="001F7151">
        <w:rPr>
          <w:rFonts w:ascii="宋体" w:hAnsi="宋体" w:hint="eastAsia"/>
          <w:i/>
          <w:color w:val="000000"/>
          <w:sz w:val="24"/>
          <w:u w:val="single"/>
        </w:rPr>
        <w:t xml:space="preserve">法定代表人姓名（投资人/负责人） </w:t>
      </w:r>
      <w:r w:rsidRPr="001F7151">
        <w:rPr>
          <w:rFonts w:ascii="宋体" w:hAnsi="宋体" w:hint="eastAsia"/>
          <w:color w:val="000000"/>
          <w:sz w:val="24"/>
        </w:rPr>
        <w:t>代表本公司授权</w:t>
      </w:r>
      <w:r w:rsidRPr="001F7151">
        <w:rPr>
          <w:rFonts w:ascii="宋体" w:hAnsi="宋体" w:hint="eastAsia"/>
          <w:i/>
          <w:color w:val="000000"/>
          <w:sz w:val="24"/>
          <w:u w:val="single"/>
        </w:rPr>
        <w:t xml:space="preserve"> 单位名称</w:t>
      </w:r>
      <w:r w:rsidRPr="001F7151">
        <w:rPr>
          <w:rFonts w:ascii="宋体" w:hAnsi="宋体" w:hint="eastAsia"/>
          <w:color w:val="000000"/>
          <w:sz w:val="24"/>
        </w:rPr>
        <w:t>的</w:t>
      </w:r>
      <w:r w:rsidRPr="001F7151">
        <w:rPr>
          <w:rFonts w:ascii="宋体" w:hAnsi="宋体" w:hint="eastAsia"/>
          <w:i/>
          <w:color w:val="000000"/>
          <w:sz w:val="24"/>
          <w:u w:val="single"/>
        </w:rPr>
        <w:t xml:space="preserve">被授权人的姓名 </w:t>
      </w:r>
      <w:r w:rsidRPr="001F7151">
        <w:rPr>
          <w:rFonts w:ascii="宋体" w:hAnsi="宋体" w:hint="eastAsia"/>
          <w:color w:val="000000"/>
          <w:sz w:val="24"/>
        </w:rPr>
        <w:t>为本公司的合法代理人，参加“</w:t>
      </w:r>
      <w:r w:rsidRPr="001F7151">
        <w:rPr>
          <w:rFonts w:ascii="宋体" w:hAnsi="宋体" w:hint="eastAsia"/>
          <w:i/>
          <w:color w:val="000000"/>
          <w:sz w:val="24"/>
          <w:u w:val="single"/>
        </w:rPr>
        <w:t>项目名称</w:t>
      </w:r>
      <w:r w:rsidRPr="001F7151">
        <w:rPr>
          <w:rFonts w:ascii="宋体" w:hAnsi="宋体" w:hint="eastAsia"/>
          <w:color w:val="000000"/>
          <w:sz w:val="24"/>
        </w:rPr>
        <w:t>”项目的投标及合同签订执行，以本公司名义处理一切与之有关的事务。</w:t>
      </w:r>
    </w:p>
    <w:p w:rsidR="00DF5ABC" w:rsidRPr="001F7151" w:rsidRDefault="00DF5ABC" w:rsidP="00DF5ABC">
      <w:pPr>
        <w:spacing w:line="360" w:lineRule="auto"/>
        <w:ind w:firstLineChars="200" w:firstLine="480"/>
        <w:rPr>
          <w:rFonts w:ascii="宋体" w:hAnsi="宋体"/>
          <w:color w:val="000000"/>
          <w:sz w:val="24"/>
        </w:rPr>
      </w:pPr>
    </w:p>
    <w:p w:rsidR="00DF5ABC" w:rsidRPr="001F7151" w:rsidRDefault="00DF5ABC" w:rsidP="00DF5ABC">
      <w:pPr>
        <w:spacing w:line="360" w:lineRule="auto"/>
        <w:ind w:firstLineChars="200" w:firstLine="480"/>
        <w:rPr>
          <w:rFonts w:ascii="宋体" w:hAnsi="宋体"/>
          <w:color w:val="000000"/>
          <w:sz w:val="24"/>
        </w:rPr>
      </w:pPr>
      <w:r w:rsidRPr="001F7151">
        <w:rPr>
          <w:rFonts w:ascii="宋体" w:hAnsi="宋体" w:hint="eastAsia"/>
          <w:color w:val="000000"/>
          <w:sz w:val="24"/>
        </w:rPr>
        <w:t>本授权书经法定代表人（投资人/负责人）及代理人签字并加盖单位公章后生效。</w:t>
      </w:r>
    </w:p>
    <w:p w:rsidR="00DF5ABC" w:rsidRPr="001F7151" w:rsidRDefault="00DF5ABC" w:rsidP="00DF5ABC">
      <w:pPr>
        <w:spacing w:line="360" w:lineRule="auto"/>
        <w:rPr>
          <w:rFonts w:ascii="宋体" w:hAnsi="宋体"/>
          <w:color w:val="000000"/>
          <w:sz w:val="24"/>
        </w:rPr>
      </w:pPr>
    </w:p>
    <w:p w:rsidR="00DF5ABC" w:rsidRPr="001F7151" w:rsidRDefault="00DF5ABC" w:rsidP="00DF5ABC">
      <w:pPr>
        <w:spacing w:line="360" w:lineRule="auto"/>
        <w:rPr>
          <w:rFonts w:ascii="宋体" w:hAnsi="宋体"/>
          <w:color w:val="000000"/>
          <w:sz w:val="24"/>
        </w:rPr>
      </w:pP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法定代表人（投资人/负责人）签字或盖章：________________</w:t>
      </w: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代理人（被授权人）签字：________________</w:t>
      </w:r>
    </w:p>
    <w:p w:rsidR="00DF5ABC" w:rsidRPr="001F7151" w:rsidRDefault="00DF5ABC" w:rsidP="00DF5ABC">
      <w:pPr>
        <w:spacing w:line="360" w:lineRule="auto"/>
        <w:jc w:val="right"/>
        <w:rPr>
          <w:rFonts w:ascii="宋体" w:hAnsi="宋体"/>
          <w:color w:val="000000"/>
          <w:sz w:val="24"/>
        </w:rPr>
      </w:pPr>
      <w:r w:rsidRPr="001F7151">
        <w:rPr>
          <w:rFonts w:ascii="宋体" w:hAnsi="宋体" w:hint="eastAsia"/>
          <w:color w:val="000000"/>
          <w:sz w:val="24"/>
        </w:rPr>
        <w:t>单位名称（盖章）：________________</w:t>
      </w:r>
    </w:p>
    <w:p w:rsidR="00DF5ABC" w:rsidRPr="001F7151" w:rsidRDefault="00DF5ABC" w:rsidP="00DF5ABC">
      <w:pPr>
        <w:spacing w:line="360" w:lineRule="auto"/>
        <w:rPr>
          <w:rFonts w:ascii="宋体" w:hAnsi="宋体"/>
          <w:color w:val="000000"/>
          <w:sz w:val="24"/>
        </w:rPr>
      </w:pPr>
    </w:p>
    <w:p w:rsidR="00DF5ABC" w:rsidRPr="001F7151" w:rsidRDefault="00DF5ABC" w:rsidP="00DF5ABC">
      <w:pPr>
        <w:widowControl/>
        <w:jc w:val="left"/>
        <w:rPr>
          <w:rFonts w:ascii="宋体" w:hAnsi="宋体"/>
          <w:b/>
          <w:color w:val="000000"/>
          <w:sz w:val="24"/>
          <w:u w:val="single"/>
        </w:rPr>
      </w:pPr>
    </w:p>
    <w:p w:rsidR="00DF5ABC" w:rsidRPr="001F7151" w:rsidRDefault="00DF5ABC" w:rsidP="00DF5ABC">
      <w:pPr>
        <w:rPr>
          <w:rFonts w:ascii="宋体" w:hAnsi="宋体"/>
          <w:color w:val="000000"/>
          <w:szCs w:val="21"/>
        </w:rPr>
      </w:pPr>
      <w:r w:rsidRPr="001F7151">
        <w:rPr>
          <w:rFonts w:ascii="宋体" w:hAnsi="宋体" w:hint="eastAsia"/>
          <w:szCs w:val="24"/>
        </w:rPr>
        <w:t>注：授权书空格项均为必填项，未满足上述要求的授权书视为无效授权，所投标书以废标计；</w:t>
      </w:r>
      <w:r w:rsidRPr="001F7151">
        <w:rPr>
          <w:rFonts w:ascii="宋体" w:hAnsi="宋体" w:hint="eastAsia"/>
          <w:b/>
          <w:szCs w:val="24"/>
        </w:rPr>
        <w:t>另附上提供法定代表人（投资人/负责人）和被授权人身份证正反面的复印件。</w:t>
      </w: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Cs w:val="21"/>
        </w:rPr>
      </w:pPr>
    </w:p>
    <w:p w:rsidR="00DF5ABC" w:rsidRPr="001F7151" w:rsidRDefault="00DF5ABC" w:rsidP="00DF5ABC">
      <w:pPr>
        <w:rPr>
          <w:rFonts w:ascii="宋体" w:hAnsi="宋体"/>
          <w:color w:val="000000"/>
          <w:sz w:val="24"/>
          <w:szCs w:val="24"/>
        </w:rPr>
      </w:pPr>
      <w:r w:rsidRPr="001F7151">
        <w:rPr>
          <w:rFonts w:ascii="宋体" w:hAnsi="宋体"/>
          <w:color w:val="000000"/>
          <w:szCs w:val="21"/>
        </w:rPr>
        <w:br w:type="page"/>
      </w:r>
      <w:r w:rsidRPr="001F7151">
        <w:rPr>
          <w:rFonts w:ascii="宋体" w:hAnsi="宋体" w:hint="eastAsia"/>
          <w:color w:val="000000"/>
          <w:sz w:val="24"/>
          <w:szCs w:val="24"/>
        </w:rPr>
        <w:lastRenderedPageBreak/>
        <w:t>附件二：采购需求</w:t>
      </w: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（一）项目概况</w:t>
      </w:r>
    </w:p>
    <w:tbl>
      <w:tblPr>
        <w:tblW w:w="5512" w:type="pct"/>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3294"/>
        <w:gridCol w:w="6372"/>
      </w:tblGrid>
      <w:tr w:rsidR="00943C80" w:rsidTr="002A4E69">
        <w:trPr>
          <w:trHeight w:val="70"/>
        </w:trPr>
        <w:tc>
          <w:tcPr>
            <w:tcW w:w="419"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序号</w:t>
            </w:r>
          </w:p>
        </w:tc>
        <w:tc>
          <w:tcPr>
            <w:tcW w:w="1560"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内</w:t>
            </w:r>
            <w:r>
              <w:rPr>
                <w:rFonts w:ascii="仿宋" w:eastAsia="仿宋" w:hAnsi="仿宋"/>
                <w:b/>
                <w:sz w:val="28"/>
                <w:szCs w:val="28"/>
              </w:rPr>
              <w:t xml:space="preserve"> </w:t>
            </w:r>
            <w:r>
              <w:rPr>
                <w:rFonts w:ascii="仿宋" w:eastAsia="仿宋" w:hAnsi="仿宋" w:hint="eastAsia"/>
                <w:b/>
                <w:sz w:val="28"/>
                <w:szCs w:val="28"/>
              </w:rPr>
              <w:t>容</w:t>
            </w:r>
          </w:p>
        </w:tc>
        <w:tc>
          <w:tcPr>
            <w:tcW w:w="3019" w:type="pct"/>
            <w:shd w:val="clear" w:color="auto" w:fill="FFFFFF" w:themeFill="background1"/>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说</w:t>
            </w:r>
            <w:r>
              <w:rPr>
                <w:rFonts w:ascii="仿宋" w:eastAsia="仿宋" w:hAnsi="仿宋"/>
                <w:b/>
                <w:sz w:val="28"/>
                <w:szCs w:val="28"/>
              </w:rPr>
              <w:t xml:space="preserve">    </w:t>
            </w:r>
            <w:r>
              <w:rPr>
                <w:rFonts w:ascii="仿宋" w:eastAsia="仿宋" w:hAnsi="仿宋" w:hint="eastAsia"/>
                <w:b/>
                <w:sz w:val="28"/>
                <w:szCs w:val="28"/>
              </w:rPr>
              <w:t>明</w:t>
            </w:r>
          </w:p>
        </w:tc>
      </w:tr>
      <w:tr w:rsidR="00943C80" w:rsidTr="002A4E69">
        <w:trPr>
          <w:trHeight w:val="70"/>
        </w:trPr>
        <w:tc>
          <w:tcPr>
            <w:tcW w:w="419" w:type="pct"/>
          </w:tcPr>
          <w:p w:rsidR="00943C80" w:rsidRDefault="00943C80" w:rsidP="002A4E69">
            <w:pPr>
              <w:jc w:val="center"/>
              <w:rPr>
                <w:rFonts w:ascii="仿宋" w:eastAsia="仿宋" w:hAnsi="仿宋"/>
                <w:sz w:val="28"/>
                <w:szCs w:val="28"/>
              </w:rPr>
            </w:pPr>
            <w:r>
              <w:rPr>
                <w:rFonts w:ascii="仿宋" w:eastAsia="仿宋" w:hAnsi="仿宋"/>
                <w:sz w:val="28"/>
                <w:szCs w:val="28"/>
              </w:rPr>
              <w:t>1</w:t>
            </w:r>
          </w:p>
        </w:tc>
        <w:tc>
          <w:tcPr>
            <w:tcW w:w="1560" w:type="pct"/>
          </w:tcPr>
          <w:p w:rsidR="00943C80" w:rsidRDefault="00943C80" w:rsidP="002A4E69">
            <w:pPr>
              <w:jc w:val="center"/>
              <w:rPr>
                <w:rFonts w:ascii="仿宋" w:eastAsia="仿宋" w:hAnsi="仿宋"/>
                <w:sz w:val="28"/>
                <w:szCs w:val="28"/>
              </w:rPr>
            </w:pPr>
            <w:r>
              <w:rPr>
                <w:rFonts w:ascii="仿宋" w:eastAsia="仿宋" w:hAnsi="仿宋" w:hint="eastAsia"/>
                <w:sz w:val="28"/>
                <w:szCs w:val="28"/>
              </w:rPr>
              <w:t>项目背景</w:t>
            </w:r>
          </w:p>
        </w:tc>
        <w:tc>
          <w:tcPr>
            <w:tcW w:w="3019" w:type="pct"/>
            <w:vAlign w:val="center"/>
          </w:tcPr>
          <w:p w:rsidR="00943C80" w:rsidRDefault="00943C80" w:rsidP="002A4E69">
            <w:pPr>
              <w:spacing w:line="360" w:lineRule="auto"/>
              <w:jc w:val="left"/>
              <w:rPr>
                <w:rFonts w:ascii="仿宋" w:eastAsia="仿宋" w:hAnsi="仿宋"/>
                <w:sz w:val="28"/>
                <w:szCs w:val="28"/>
              </w:rPr>
            </w:pPr>
            <w:r>
              <w:rPr>
                <w:rFonts w:ascii="仿宋" w:eastAsia="仿宋" w:hAnsi="仿宋" w:cs="仿宋" w:hint="eastAsia"/>
                <w:sz w:val="30"/>
                <w:szCs w:val="30"/>
              </w:rPr>
              <w:t>香港中继点是上海黄金交易所在香港设立的接入点，为国际会员提供便利的接入服务，为保证接入服务的持续稳定运行，</w:t>
            </w:r>
            <w:r>
              <w:rPr>
                <w:rFonts w:ascii="仿宋" w:eastAsia="仿宋" w:hAnsi="仿宋" w:cs="仿宋"/>
                <w:sz w:val="30"/>
                <w:szCs w:val="30"/>
              </w:rPr>
              <w:t>2026-2027</w:t>
            </w:r>
            <w:r>
              <w:rPr>
                <w:rFonts w:ascii="仿宋" w:eastAsia="仿宋" w:hAnsi="仿宋" w:cs="仿宋" w:hint="eastAsia"/>
                <w:sz w:val="30"/>
                <w:szCs w:val="30"/>
              </w:rPr>
              <w:t>年度拟继续在香港租用中继点设备及配套专线服务。</w:t>
            </w:r>
          </w:p>
        </w:tc>
      </w:tr>
      <w:tr w:rsidR="00943C80" w:rsidTr="002A4E69">
        <w:trPr>
          <w:trHeight w:val="70"/>
        </w:trPr>
        <w:tc>
          <w:tcPr>
            <w:tcW w:w="419" w:type="pct"/>
          </w:tcPr>
          <w:p w:rsidR="00943C80" w:rsidRDefault="00943C80" w:rsidP="002A4E69">
            <w:pPr>
              <w:jc w:val="center"/>
              <w:rPr>
                <w:rFonts w:ascii="仿宋" w:eastAsia="仿宋" w:hAnsi="仿宋"/>
                <w:sz w:val="28"/>
                <w:szCs w:val="28"/>
              </w:rPr>
            </w:pPr>
            <w:r>
              <w:rPr>
                <w:rFonts w:ascii="仿宋" w:eastAsia="仿宋" w:hAnsi="仿宋"/>
                <w:sz w:val="28"/>
                <w:szCs w:val="28"/>
              </w:rPr>
              <w:t>2</w:t>
            </w:r>
          </w:p>
        </w:tc>
        <w:tc>
          <w:tcPr>
            <w:tcW w:w="1560" w:type="pct"/>
          </w:tcPr>
          <w:p w:rsidR="00943C80" w:rsidRDefault="00943C80" w:rsidP="002A4E69">
            <w:pPr>
              <w:jc w:val="center"/>
              <w:rPr>
                <w:rFonts w:ascii="仿宋" w:eastAsia="仿宋" w:hAnsi="仿宋"/>
                <w:sz w:val="28"/>
                <w:szCs w:val="28"/>
              </w:rPr>
            </w:pPr>
            <w:r>
              <w:rPr>
                <w:rFonts w:ascii="仿宋" w:eastAsia="仿宋" w:hAnsi="仿宋" w:hint="eastAsia"/>
                <w:sz w:val="28"/>
                <w:szCs w:val="28"/>
              </w:rPr>
              <w:t>项目目标</w:t>
            </w:r>
          </w:p>
        </w:tc>
        <w:tc>
          <w:tcPr>
            <w:tcW w:w="3019" w:type="pct"/>
            <w:vAlign w:val="center"/>
          </w:tcPr>
          <w:p w:rsidR="00943C80" w:rsidRDefault="00943C80" w:rsidP="002A4E69">
            <w:pPr>
              <w:spacing w:line="360" w:lineRule="auto"/>
              <w:jc w:val="left"/>
              <w:rPr>
                <w:rFonts w:ascii="仿宋" w:eastAsia="仿宋" w:hAnsi="仿宋"/>
                <w:sz w:val="28"/>
                <w:szCs w:val="28"/>
              </w:rPr>
            </w:pPr>
            <w:r>
              <w:rPr>
                <w:rFonts w:ascii="仿宋" w:eastAsia="仿宋" w:hAnsi="仿宋" w:cs="仿宋" w:hint="eastAsia"/>
                <w:spacing w:val="-6"/>
                <w:sz w:val="30"/>
                <w:szCs w:val="30"/>
              </w:rPr>
              <w:t>在香港租赁中继点，为上海黄金交易所香港本地会员及香港仓库提供接入服务。</w:t>
            </w:r>
          </w:p>
        </w:tc>
      </w:tr>
    </w:tbl>
    <w:p w:rsidR="00943C80" w:rsidRDefault="00943C80" w:rsidP="00943C80">
      <w:pPr>
        <w:spacing w:line="560" w:lineRule="exact"/>
        <w:ind w:firstLineChars="200" w:firstLine="640"/>
        <w:jc w:val="left"/>
        <w:outlineLvl w:val="1"/>
        <w:rPr>
          <w:rFonts w:ascii="楷体" w:eastAsia="楷体" w:hAnsi="楷体"/>
          <w:sz w:val="32"/>
          <w:szCs w:val="32"/>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（二）采购项目预（概）算</w:t>
      </w:r>
    </w:p>
    <w:p w:rsidR="00943C80" w:rsidRDefault="00943C80" w:rsidP="00943C80">
      <w:pPr>
        <w:spacing w:line="560" w:lineRule="exact"/>
        <w:ind w:firstLineChars="200" w:firstLine="640"/>
        <w:jc w:val="left"/>
        <w:rPr>
          <w:rFonts w:ascii="楷体" w:eastAsia="楷体" w:hAnsi="楷体"/>
          <w:sz w:val="32"/>
          <w:szCs w:val="32"/>
          <w:u w:val="single"/>
        </w:rPr>
      </w:pPr>
      <w:r>
        <w:rPr>
          <w:rFonts w:ascii="楷体" w:eastAsia="楷体" w:hAnsi="楷体"/>
          <w:sz w:val="32"/>
          <w:szCs w:val="32"/>
        </w:rPr>
        <w:t>总 预 算</w:t>
      </w:r>
      <w:r>
        <w:rPr>
          <w:rFonts w:ascii="楷体" w:eastAsia="楷体" w:hAnsi="楷体" w:hint="eastAsia"/>
          <w:sz w:val="32"/>
          <w:szCs w:val="32"/>
        </w:rPr>
        <w:t>：</w:t>
      </w:r>
      <w:r>
        <w:rPr>
          <w:rFonts w:ascii="楷体" w:eastAsia="楷体" w:hAnsi="楷体"/>
          <w:sz w:val="32"/>
          <w:szCs w:val="32"/>
          <w:u w:val="single"/>
        </w:rPr>
        <w:t xml:space="preserve">  250,000</w:t>
      </w:r>
      <w:r>
        <w:rPr>
          <w:rFonts w:ascii="楷体" w:eastAsia="楷体" w:hAnsi="楷体" w:hint="eastAsia"/>
          <w:sz w:val="32"/>
          <w:szCs w:val="32"/>
          <w:u w:val="single"/>
        </w:rPr>
        <w:t>元</w:t>
      </w:r>
      <w:r>
        <w:rPr>
          <w:rFonts w:ascii="楷体" w:eastAsia="楷体" w:hAnsi="楷体"/>
          <w:sz w:val="32"/>
          <w:szCs w:val="32"/>
          <w:u w:val="single"/>
        </w:rPr>
        <w:t xml:space="preserve">    </w:t>
      </w:r>
    </w:p>
    <w:p w:rsidR="00943C80" w:rsidRDefault="00943C80" w:rsidP="00943C80">
      <w:pPr>
        <w:spacing w:line="560" w:lineRule="exact"/>
        <w:ind w:firstLineChars="200" w:firstLine="640"/>
        <w:jc w:val="left"/>
        <w:rPr>
          <w:rFonts w:ascii="楷体" w:eastAsia="楷体" w:hAnsi="楷体"/>
          <w:sz w:val="32"/>
          <w:szCs w:val="32"/>
          <w:u w:val="single"/>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（三）采购标的汇总表</w:t>
      </w: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475"/>
        <w:gridCol w:w="1920"/>
        <w:gridCol w:w="1159"/>
        <w:gridCol w:w="992"/>
        <w:gridCol w:w="993"/>
        <w:gridCol w:w="993"/>
        <w:gridCol w:w="1388"/>
      </w:tblGrid>
      <w:tr w:rsidR="00943C80" w:rsidTr="002A4E69">
        <w:trPr>
          <w:cantSplit/>
          <w:trHeight w:val="1017"/>
          <w:jc w:val="center"/>
        </w:trPr>
        <w:tc>
          <w:tcPr>
            <w:tcW w:w="611"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序号</w:t>
            </w:r>
          </w:p>
        </w:tc>
        <w:tc>
          <w:tcPr>
            <w:tcW w:w="2475"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标的名称</w:t>
            </w:r>
          </w:p>
        </w:tc>
        <w:tc>
          <w:tcPr>
            <w:tcW w:w="1920"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品目</w:t>
            </w:r>
          </w:p>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分类编码</w:t>
            </w:r>
          </w:p>
        </w:tc>
        <w:tc>
          <w:tcPr>
            <w:tcW w:w="1159"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计量</w:t>
            </w:r>
          </w:p>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单位</w:t>
            </w:r>
          </w:p>
        </w:tc>
        <w:tc>
          <w:tcPr>
            <w:tcW w:w="992"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数量</w:t>
            </w:r>
          </w:p>
        </w:tc>
        <w:tc>
          <w:tcPr>
            <w:tcW w:w="993"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租用时间</w:t>
            </w:r>
          </w:p>
        </w:tc>
        <w:tc>
          <w:tcPr>
            <w:tcW w:w="993"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是否</w:t>
            </w:r>
            <w:r>
              <w:rPr>
                <w:rFonts w:ascii="仿宋" w:eastAsia="仿宋" w:hAnsi="仿宋"/>
                <w:b/>
                <w:sz w:val="28"/>
                <w:szCs w:val="28"/>
              </w:rPr>
              <w:t>核心产品</w:t>
            </w:r>
          </w:p>
        </w:tc>
        <w:tc>
          <w:tcPr>
            <w:tcW w:w="1388" w:type="dxa"/>
            <w:vAlign w:val="center"/>
          </w:tcPr>
          <w:p w:rsidR="00943C80" w:rsidRDefault="00943C80" w:rsidP="002A4E69">
            <w:pPr>
              <w:spacing w:line="560" w:lineRule="exact"/>
              <w:jc w:val="center"/>
              <w:rPr>
                <w:rFonts w:ascii="仿宋" w:eastAsia="仿宋" w:hAnsi="仿宋"/>
                <w:b/>
                <w:sz w:val="28"/>
                <w:szCs w:val="28"/>
              </w:rPr>
            </w:pPr>
            <w:r>
              <w:rPr>
                <w:rFonts w:ascii="仿宋" w:eastAsia="仿宋" w:hAnsi="仿宋" w:hint="eastAsia"/>
                <w:b/>
                <w:sz w:val="28"/>
                <w:szCs w:val="28"/>
              </w:rPr>
              <w:t>最高</w:t>
            </w:r>
            <w:r>
              <w:rPr>
                <w:rFonts w:ascii="仿宋" w:eastAsia="仿宋" w:hAnsi="仿宋"/>
                <w:b/>
                <w:sz w:val="28"/>
                <w:szCs w:val="28"/>
              </w:rPr>
              <w:t>限价</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247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租用机柜</w:t>
            </w:r>
          </w:p>
        </w:tc>
        <w:tc>
          <w:tcPr>
            <w:tcW w:w="19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个</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租用路由器</w:t>
            </w:r>
            <w:r>
              <w:rPr>
                <w:rFonts w:ascii="仿宋" w:eastAsia="仿宋" w:hAnsi="仿宋"/>
                <w:sz w:val="28"/>
                <w:szCs w:val="28"/>
              </w:rPr>
              <w:t xml:space="preserve"> </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台</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3</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租用专线</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条</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r w:rsidR="00943C80" w:rsidTr="002A4E69">
        <w:trPr>
          <w:cantSplit/>
          <w:trHeight w:val="520"/>
          <w:jc w:val="center"/>
        </w:trPr>
        <w:tc>
          <w:tcPr>
            <w:tcW w:w="611"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4</w:t>
            </w:r>
          </w:p>
        </w:tc>
        <w:tc>
          <w:tcPr>
            <w:tcW w:w="2475"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技术支持服务</w:t>
            </w:r>
          </w:p>
        </w:tc>
        <w:tc>
          <w:tcPr>
            <w:tcW w:w="1920"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C16080300</w:t>
            </w:r>
          </w:p>
        </w:tc>
        <w:tc>
          <w:tcPr>
            <w:tcW w:w="1159"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套</w:t>
            </w:r>
          </w:p>
        </w:tc>
        <w:tc>
          <w:tcPr>
            <w:tcW w:w="99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年</w:t>
            </w:r>
          </w:p>
        </w:tc>
        <w:tc>
          <w:tcPr>
            <w:tcW w:w="993"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否</w:t>
            </w:r>
          </w:p>
        </w:tc>
        <w:tc>
          <w:tcPr>
            <w:tcW w:w="1388" w:type="dxa"/>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无</w:t>
            </w:r>
          </w:p>
        </w:tc>
      </w:tr>
    </w:tbl>
    <w:p w:rsidR="00943C80" w:rsidRDefault="00943C80" w:rsidP="00943C80">
      <w:pPr>
        <w:spacing w:line="560" w:lineRule="exact"/>
        <w:jc w:val="left"/>
        <w:rPr>
          <w:rFonts w:ascii="仿宋_GB2312" w:eastAsia="仿宋_GB2312" w:hAnsi="黑体"/>
          <w:i/>
          <w:sz w:val="32"/>
          <w:szCs w:val="32"/>
          <w:u w:val="single"/>
        </w:rPr>
      </w:pPr>
    </w:p>
    <w:p w:rsidR="00943C80" w:rsidRDefault="00943C80" w:rsidP="00943C80">
      <w:pPr>
        <w:spacing w:line="560" w:lineRule="exact"/>
        <w:ind w:firstLineChars="200" w:firstLine="640"/>
        <w:jc w:val="left"/>
        <w:outlineLvl w:val="1"/>
        <w:rPr>
          <w:rFonts w:ascii="楷体" w:eastAsia="楷体" w:hAnsi="楷体"/>
          <w:sz w:val="32"/>
          <w:szCs w:val="32"/>
        </w:rPr>
      </w:pPr>
      <w:r>
        <w:rPr>
          <w:rFonts w:ascii="楷体" w:eastAsia="楷体" w:hAnsi="楷体" w:hint="eastAsia"/>
          <w:sz w:val="32"/>
          <w:szCs w:val="32"/>
        </w:rPr>
        <w:t>（四）技术商务要求</w:t>
      </w:r>
    </w:p>
    <w:p w:rsidR="00943C80" w:rsidRDefault="00943C80" w:rsidP="00943C80">
      <w:pPr>
        <w:ind w:firstLineChars="200" w:firstLine="640"/>
        <w:rPr>
          <w:rFonts w:ascii="楷体" w:eastAsia="楷体" w:hAnsi="楷体"/>
          <w:color w:val="000000"/>
          <w:sz w:val="32"/>
          <w:szCs w:val="32"/>
        </w:rPr>
      </w:pPr>
      <w:r>
        <w:rPr>
          <w:rFonts w:ascii="仿宋" w:eastAsia="仿宋" w:hAnsi="仿宋" w:hint="eastAsia"/>
          <w:iCs/>
          <w:color w:val="000000"/>
          <w:sz w:val="32"/>
          <w:szCs w:val="32"/>
        </w:rPr>
        <w:lastRenderedPageBreak/>
        <w:t>技术要求和商务要求中的指标按重要性分为“★”和“△”指标。“★”代表最关键指标，不满足该指标项将导致投标被拒绝；“△”代表一般指标项，“△”指标可作为比较性评价指标。</w:t>
      </w:r>
    </w:p>
    <w:p w:rsidR="00943C80" w:rsidRDefault="00943C80" w:rsidP="00E75C8A">
      <w:pPr>
        <w:numPr>
          <w:ilvl w:val="0"/>
          <w:numId w:val="18"/>
        </w:numPr>
        <w:spacing w:line="560" w:lineRule="exact"/>
        <w:ind w:left="843" w:firstLineChars="200" w:firstLine="640"/>
        <w:jc w:val="left"/>
        <w:outlineLvl w:val="3"/>
        <w:rPr>
          <w:rFonts w:ascii="仿宋" w:eastAsia="仿宋" w:hAnsi="仿宋"/>
          <w:sz w:val="32"/>
          <w:szCs w:val="32"/>
        </w:rPr>
      </w:pPr>
      <w:r>
        <w:rPr>
          <w:rFonts w:ascii="仿宋" w:eastAsia="仿宋" w:hAnsi="仿宋"/>
          <w:sz w:val="32"/>
          <w:szCs w:val="32"/>
        </w:rPr>
        <w:t>技术要求</w:t>
      </w: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、租用路由器</w:t>
      </w:r>
    </w:p>
    <w:tbl>
      <w:tblPr>
        <w:tblpPr w:leftFromText="180" w:rightFromText="180" w:vertAnchor="text" w:horzAnchor="page" w:tblpX="1050" w:tblpY="546"/>
        <w:tblOverlap w:val="never"/>
        <w:tblW w:w="5000" w:type="pct"/>
        <w:tblCellMar>
          <w:left w:w="0" w:type="dxa"/>
          <w:right w:w="0" w:type="dxa"/>
        </w:tblCellMar>
        <w:tblLook w:val="04A0" w:firstRow="1" w:lastRow="0" w:firstColumn="1" w:lastColumn="0" w:noHBand="0" w:noVBand="1"/>
      </w:tblPr>
      <w:tblGrid>
        <w:gridCol w:w="387"/>
        <w:gridCol w:w="480"/>
        <w:gridCol w:w="949"/>
        <w:gridCol w:w="6240"/>
        <w:gridCol w:w="1514"/>
      </w:tblGrid>
      <w:tr w:rsidR="0095799A" w:rsidTr="0095799A">
        <w:trPr>
          <w:trHeight w:val="20"/>
          <w:tblHeader/>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序号</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重要性</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指标项</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jc w:val="center"/>
              <w:textAlignment w:val="center"/>
              <w:rPr>
                <w:rFonts w:ascii="仿宋" w:eastAsia="仿宋" w:hAnsi="仿宋" w:cs="仿宋"/>
                <w:b/>
                <w:sz w:val="28"/>
                <w:szCs w:val="28"/>
              </w:rPr>
            </w:pPr>
            <w:r>
              <w:rPr>
                <w:rFonts w:ascii="仿宋" w:eastAsia="仿宋" w:hAnsi="仿宋" w:cs="仿宋" w:hint="eastAsia"/>
                <w:b/>
                <w:kern w:val="0"/>
                <w:sz w:val="28"/>
                <w:szCs w:val="28"/>
              </w:rPr>
              <w:t>指标要求</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widowControl/>
              <w:jc w:val="center"/>
              <w:textAlignment w:val="center"/>
              <w:rPr>
                <w:rFonts w:ascii="仿宋" w:eastAsia="仿宋" w:hAnsi="仿宋" w:cs="仿宋"/>
                <w:b/>
                <w:kern w:val="0"/>
                <w:sz w:val="28"/>
                <w:szCs w:val="28"/>
              </w:rPr>
            </w:pPr>
            <w:r>
              <w:rPr>
                <w:rFonts w:ascii="仿宋" w:eastAsia="仿宋" w:hAnsi="仿宋" w:cs="仿宋" w:hint="eastAsia"/>
                <w:b/>
                <w:kern w:val="0"/>
                <w:sz w:val="28"/>
                <w:szCs w:val="28"/>
              </w:rPr>
              <w:t>是否提供证明材料及方式</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生命周期</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供应商所提供网络设备型号应确保在合同期内不得停止原厂技术支持、备件更换及软件升级服务。</w:t>
            </w:r>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是，提供承诺并加盖公章。</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操作系统</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设备操作系统为国产自研</w:t>
            </w:r>
            <w:r>
              <w:rPr>
                <w:rFonts w:ascii="仿宋" w:eastAsia="仿宋" w:hAnsi="仿宋" w:cs="仿宋" w:hint="eastAsia"/>
                <w:color w:val="000000"/>
                <w:kern w:val="0"/>
                <w:sz w:val="28"/>
                <w:szCs w:val="28"/>
                <w:lang w:bidi="ar"/>
              </w:rPr>
              <w:t>，有软件著作权证明。合同履约阶段提供证明材料。</w:t>
            </w:r>
            <w:r>
              <w:rPr>
                <w:rFonts w:ascii="仿宋" w:eastAsia="仿宋" w:hAnsi="仿宋" w:cs="仿宋"/>
                <w:color w:val="000000"/>
                <w:kern w:val="0"/>
                <w:sz w:val="28"/>
                <w:szCs w:val="24"/>
                <w:lang w:bidi="ar"/>
              </w:rPr>
              <w:t xml:space="preserve"> </w:t>
            </w:r>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3</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处理器、转发芯片均为国产自研芯片</w:t>
            </w:r>
            <w:r>
              <w:rPr>
                <w:rFonts w:ascii="仿宋" w:eastAsia="仿宋" w:hAnsi="仿宋" w:cs="仿宋" w:hint="eastAsia"/>
                <w:color w:val="000000"/>
                <w:kern w:val="0"/>
                <w:sz w:val="28"/>
                <w:szCs w:val="28"/>
                <w:lang w:bidi="ar"/>
              </w:rPr>
              <w:t>。合同履约阶段提供证明材料。</w:t>
            </w:r>
          </w:p>
        </w:tc>
        <w:tc>
          <w:tcPr>
            <w:tcW w:w="791" w:type="pct"/>
            <w:tcBorders>
              <w:top w:val="single" w:sz="4" w:space="0" w:color="000000"/>
              <w:left w:val="single" w:sz="4" w:space="0" w:color="000000"/>
              <w:bottom w:val="single" w:sz="4" w:space="0" w:color="000000"/>
              <w:right w:val="single" w:sz="4" w:space="0" w:color="000000"/>
              <w:tl2br w:val="nil"/>
              <w:tr2bl w:val="nil"/>
            </w:tcBorders>
            <w:shd w:val="clear" w:color="auto" w:fill="auto"/>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宋体" w:hint="eastAsia"/>
                <w:sz w:val="28"/>
                <w:szCs w:val="24"/>
              </w:rPr>
              <w:t>电源数量≥</w:t>
            </w:r>
            <w:r>
              <w:rPr>
                <w:rFonts w:ascii="仿宋" w:eastAsia="仿宋" w:hAnsi="仿宋" w:cs="宋体"/>
                <w:sz w:val="28"/>
                <w:szCs w:val="24"/>
              </w:rPr>
              <w:t>2</w:t>
            </w:r>
            <w:r>
              <w:rPr>
                <w:rFonts w:ascii="仿宋" w:eastAsia="仿宋" w:hAnsi="仿宋" w:cs="宋体" w:hint="eastAsia"/>
                <w:sz w:val="28"/>
                <w:szCs w:val="24"/>
              </w:rPr>
              <w:t>个，需满配</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251"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硬件规格</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宋体" w:hint="eastAsia"/>
                <w:sz w:val="28"/>
                <w:szCs w:val="24"/>
              </w:rPr>
              <w:t>风扇数量≥</w:t>
            </w:r>
            <w:r>
              <w:rPr>
                <w:rFonts w:ascii="仿宋" w:eastAsia="仿宋" w:hAnsi="仿宋" w:cs="宋体"/>
                <w:sz w:val="28"/>
                <w:szCs w:val="24"/>
              </w:rPr>
              <w:t>2</w:t>
            </w:r>
            <w:r>
              <w:rPr>
                <w:rFonts w:ascii="仿宋" w:eastAsia="仿宋" w:hAnsi="仿宋" w:cs="宋体" w:hint="eastAsia"/>
                <w:sz w:val="28"/>
                <w:szCs w:val="24"/>
              </w:rPr>
              <w:t>个，需满配</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6</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转发性能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交换容量≥</w:t>
            </w:r>
            <w:r>
              <w:rPr>
                <w:rFonts w:ascii="仿宋" w:eastAsia="仿宋" w:hAnsi="仿宋" w:cs="仿宋"/>
                <w:sz w:val="28"/>
                <w:szCs w:val="28"/>
              </w:rPr>
              <w:t>220Gbps</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lastRenderedPageBreak/>
              <w:t>7</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转发性能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包转发率≥</w:t>
            </w:r>
            <w:r>
              <w:rPr>
                <w:rFonts w:ascii="仿宋" w:eastAsia="仿宋" w:hAnsi="仿宋" w:cs="仿宋"/>
                <w:sz w:val="28"/>
                <w:szCs w:val="28"/>
              </w:rPr>
              <w:t>80Mpps</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8</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WAN</w:t>
            </w:r>
            <w:r>
              <w:rPr>
                <w:rFonts w:ascii="仿宋" w:eastAsia="仿宋" w:hAnsi="仿宋" w:cs="仿宋" w:hint="eastAsia"/>
                <w:sz w:val="28"/>
                <w:szCs w:val="28"/>
              </w:rPr>
              <w:t>口支持千兆光电复用</w:t>
            </w:r>
            <w:r>
              <w:rPr>
                <w:rFonts w:ascii="仿宋" w:eastAsia="仿宋" w:hAnsi="仿宋" w:cs="仿宋"/>
                <w:sz w:val="28"/>
                <w:szCs w:val="28"/>
              </w:rPr>
              <w:t>GE</w:t>
            </w:r>
            <w:r>
              <w:rPr>
                <w:rFonts w:ascii="仿宋" w:eastAsia="仿宋" w:hAnsi="仿宋" w:cs="仿宋" w:hint="eastAsia"/>
                <w:sz w:val="28"/>
                <w:szCs w:val="28"/>
              </w:rPr>
              <w:t>接口≥</w:t>
            </w:r>
            <w:r>
              <w:rPr>
                <w:rFonts w:ascii="仿宋" w:eastAsia="仿宋" w:hAnsi="仿宋" w:cs="仿宋"/>
                <w:sz w:val="28"/>
                <w:szCs w:val="28"/>
              </w:rPr>
              <w:t>4</w:t>
            </w:r>
            <w:r>
              <w:rPr>
                <w:rFonts w:ascii="仿宋" w:eastAsia="仿宋" w:hAnsi="仿宋" w:cs="仿宋" w:hint="eastAsia"/>
                <w:sz w:val="28"/>
                <w:szCs w:val="28"/>
              </w:rPr>
              <w:t>个</w:t>
            </w:r>
          </w:p>
          <w:p w:rsidR="00943C80" w:rsidRDefault="00943C80" w:rsidP="002A4E69">
            <w:pPr>
              <w:rPr>
                <w:rFonts w:ascii="仿宋" w:eastAsia="仿宋" w:hAnsi="仿宋" w:cs="仿宋"/>
                <w:sz w:val="28"/>
                <w:szCs w:val="28"/>
              </w:rPr>
            </w:pP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9</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LAN</w:t>
            </w:r>
            <w:r>
              <w:rPr>
                <w:rFonts w:ascii="仿宋" w:eastAsia="仿宋" w:hAnsi="仿宋" w:cs="仿宋" w:hint="eastAsia"/>
                <w:sz w:val="28"/>
                <w:szCs w:val="28"/>
              </w:rPr>
              <w:t>口支持千兆光电复用</w:t>
            </w:r>
            <w:r>
              <w:rPr>
                <w:rFonts w:ascii="仿宋" w:eastAsia="仿宋" w:hAnsi="仿宋" w:cs="仿宋"/>
                <w:sz w:val="28"/>
                <w:szCs w:val="28"/>
              </w:rPr>
              <w:t>GE</w:t>
            </w:r>
            <w:r>
              <w:rPr>
                <w:rFonts w:ascii="仿宋" w:eastAsia="仿宋" w:hAnsi="仿宋" w:cs="仿宋" w:hint="eastAsia"/>
                <w:sz w:val="28"/>
                <w:szCs w:val="28"/>
              </w:rPr>
              <w:t>接口≥</w:t>
            </w:r>
            <w:r>
              <w:rPr>
                <w:rFonts w:ascii="仿宋" w:eastAsia="仿宋" w:hAnsi="仿宋" w:cs="仿宋"/>
                <w:sz w:val="28"/>
                <w:szCs w:val="28"/>
              </w:rPr>
              <w:t>8</w:t>
            </w:r>
            <w:r>
              <w:rPr>
                <w:rFonts w:ascii="仿宋" w:eastAsia="仿宋" w:hAnsi="仿宋" w:cs="仿宋" w:hint="eastAsia"/>
                <w:sz w:val="28"/>
                <w:szCs w:val="28"/>
              </w:rPr>
              <w:t>个</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10</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端口配置要求</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WAN</w:t>
            </w:r>
            <w:r>
              <w:rPr>
                <w:rFonts w:ascii="仿宋" w:eastAsia="仿宋" w:hAnsi="仿宋" w:cs="仿宋" w:hint="eastAsia"/>
                <w:sz w:val="28"/>
                <w:szCs w:val="28"/>
              </w:rPr>
              <w:t>接口和</w:t>
            </w:r>
            <w:r>
              <w:rPr>
                <w:rFonts w:ascii="仿宋" w:eastAsia="仿宋" w:hAnsi="仿宋" w:cs="仿宋"/>
                <w:sz w:val="28"/>
                <w:szCs w:val="28"/>
              </w:rPr>
              <w:t>LAN</w:t>
            </w:r>
            <w:r>
              <w:rPr>
                <w:rFonts w:ascii="仿宋" w:eastAsia="仿宋" w:hAnsi="仿宋" w:cs="仿宋" w:hint="eastAsia"/>
                <w:sz w:val="28"/>
                <w:szCs w:val="28"/>
              </w:rPr>
              <w:t>接口应在不同的槽位板卡上</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11</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widowControl/>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IPv4</w:t>
            </w:r>
            <w:r>
              <w:rPr>
                <w:rFonts w:ascii="仿宋" w:eastAsia="仿宋" w:hAnsi="仿宋" w:cs="仿宋" w:hint="eastAsia"/>
                <w:sz w:val="28"/>
                <w:szCs w:val="28"/>
              </w:rPr>
              <w:t>和</w:t>
            </w:r>
            <w:r>
              <w:rPr>
                <w:rFonts w:ascii="仿宋" w:eastAsia="仿宋" w:hAnsi="仿宋" w:cs="仿宋"/>
                <w:sz w:val="28"/>
                <w:szCs w:val="28"/>
              </w:rPr>
              <w:t>IPv6</w:t>
            </w:r>
            <w:r>
              <w:rPr>
                <w:rFonts w:ascii="仿宋" w:eastAsia="仿宋" w:hAnsi="仿宋" w:cs="仿宋" w:hint="eastAsia"/>
                <w:sz w:val="28"/>
                <w:szCs w:val="28"/>
              </w:rPr>
              <w:t>双协议栈</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支持虚拟路由转发技术</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13</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支持静态路由、支持</w:t>
            </w:r>
            <w:r>
              <w:rPr>
                <w:rFonts w:ascii="仿宋" w:eastAsia="仿宋" w:hAnsi="仿宋" w:cs="仿宋"/>
                <w:sz w:val="28"/>
                <w:szCs w:val="28"/>
              </w:rPr>
              <w:t>OSPF</w:t>
            </w:r>
            <w:r>
              <w:rPr>
                <w:rFonts w:ascii="仿宋" w:eastAsia="仿宋" w:hAnsi="仿宋" w:cs="仿宋" w:hint="eastAsia"/>
                <w:sz w:val="28"/>
                <w:szCs w:val="28"/>
              </w:rPr>
              <w:t>、</w:t>
            </w:r>
            <w:r>
              <w:rPr>
                <w:rFonts w:ascii="仿宋" w:eastAsia="仿宋" w:hAnsi="仿宋" w:cs="仿宋"/>
                <w:sz w:val="28"/>
                <w:szCs w:val="28"/>
              </w:rPr>
              <w:t>OSPFv3</w:t>
            </w:r>
            <w:r>
              <w:rPr>
                <w:rFonts w:ascii="仿宋" w:eastAsia="仿宋" w:hAnsi="仿宋" w:cs="仿宋" w:hint="eastAsia"/>
                <w:sz w:val="28"/>
                <w:szCs w:val="28"/>
              </w:rPr>
              <w:t>、</w:t>
            </w:r>
            <w:r>
              <w:rPr>
                <w:rFonts w:ascii="仿宋" w:eastAsia="仿宋" w:hAnsi="仿宋" w:cs="仿宋"/>
                <w:sz w:val="28"/>
                <w:szCs w:val="28"/>
              </w:rPr>
              <w:t>BGP</w:t>
            </w:r>
            <w:r>
              <w:rPr>
                <w:rFonts w:ascii="仿宋" w:eastAsia="仿宋" w:hAnsi="仿宋" w:cs="仿宋" w:hint="eastAsia"/>
                <w:sz w:val="28"/>
                <w:szCs w:val="28"/>
              </w:rPr>
              <w:t>、</w:t>
            </w:r>
            <w:r>
              <w:rPr>
                <w:rFonts w:ascii="仿宋" w:eastAsia="仿宋" w:hAnsi="仿宋" w:cs="仿宋"/>
                <w:sz w:val="28"/>
                <w:szCs w:val="28"/>
              </w:rPr>
              <w:t>BGP4+</w:t>
            </w:r>
            <w:r>
              <w:rPr>
                <w:rFonts w:ascii="仿宋" w:eastAsia="仿宋" w:hAnsi="仿宋" w:cs="仿宋" w:hint="eastAsia"/>
                <w:sz w:val="28"/>
                <w:szCs w:val="28"/>
              </w:rPr>
              <w:t>等动态路由</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14</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基本功能</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IPsec</w:t>
            </w:r>
            <w:r>
              <w:rPr>
                <w:rFonts w:ascii="仿宋" w:eastAsia="仿宋" w:hAnsi="仿宋" w:cs="仿宋" w:hint="eastAsia"/>
                <w:sz w:val="28"/>
                <w:szCs w:val="28"/>
              </w:rPr>
              <w:t>、</w:t>
            </w:r>
            <w:r>
              <w:rPr>
                <w:rFonts w:ascii="仿宋" w:eastAsia="仿宋" w:hAnsi="仿宋" w:cs="仿宋"/>
                <w:sz w:val="28"/>
                <w:szCs w:val="28"/>
              </w:rPr>
              <w:t>L3VPN</w:t>
            </w:r>
            <w:r>
              <w:rPr>
                <w:rFonts w:ascii="仿宋" w:eastAsia="仿宋" w:hAnsi="仿宋" w:cs="仿宋" w:hint="eastAsia"/>
                <w:sz w:val="28"/>
                <w:szCs w:val="28"/>
              </w:rPr>
              <w:t>、</w:t>
            </w:r>
            <w:r>
              <w:rPr>
                <w:rFonts w:ascii="仿宋" w:eastAsia="仿宋" w:hAnsi="仿宋" w:cs="仿宋"/>
                <w:sz w:val="28"/>
                <w:szCs w:val="28"/>
              </w:rPr>
              <w:t>EVPN</w:t>
            </w:r>
            <w:r>
              <w:rPr>
                <w:rFonts w:ascii="仿宋" w:eastAsia="仿宋" w:hAnsi="仿宋" w:cs="仿宋" w:hint="eastAsia"/>
                <w:sz w:val="28"/>
                <w:szCs w:val="28"/>
              </w:rPr>
              <w:t>等</w:t>
            </w:r>
            <w:r>
              <w:rPr>
                <w:rFonts w:ascii="仿宋" w:eastAsia="仿宋" w:hAnsi="仿宋" w:cs="仿宋"/>
                <w:sz w:val="28"/>
                <w:szCs w:val="28"/>
              </w:rPr>
              <w:t>VPN</w:t>
            </w:r>
            <w:r>
              <w:rPr>
                <w:rFonts w:ascii="仿宋" w:eastAsia="仿宋" w:hAnsi="仿宋" w:cs="仿宋" w:hint="eastAsia"/>
                <w:sz w:val="28"/>
                <w:szCs w:val="28"/>
              </w:rPr>
              <w:t>技术</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15</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QoS</w:t>
            </w:r>
            <w:r>
              <w:rPr>
                <w:rFonts w:ascii="仿宋" w:eastAsia="仿宋" w:hAnsi="仿宋" w:cs="仿宋" w:hint="eastAsia"/>
                <w:sz w:val="28"/>
                <w:szCs w:val="28"/>
              </w:rPr>
              <w:t>功能</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支持优先级队列、支持差分加权轮询队列等队列调度方式</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16</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sz w:val="28"/>
                <w:szCs w:val="28"/>
              </w:rPr>
              <w:t>QoS</w:t>
            </w:r>
            <w:r>
              <w:rPr>
                <w:rFonts w:ascii="仿宋" w:eastAsia="仿宋" w:hAnsi="仿宋" w:cs="仿宋" w:hint="eastAsia"/>
                <w:sz w:val="28"/>
                <w:szCs w:val="28"/>
              </w:rPr>
              <w:t>功</w:t>
            </w:r>
            <w:r>
              <w:rPr>
                <w:rFonts w:ascii="仿宋" w:eastAsia="仿宋" w:hAnsi="仿宋" w:cs="仿宋" w:hint="eastAsia"/>
                <w:sz w:val="28"/>
                <w:szCs w:val="28"/>
              </w:rPr>
              <w:lastRenderedPageBreak/>
              <w:t>能</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lastRenderedPageBreak/>
              <w:t>支持双向端口限速功能</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17</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BFD</w:t>
            </w:r>
            <w:r>
              <w:rPr>
                <w:rFonts w:ascii="仿宋" w:eastAsia="仿宋" w:hAnsi="仿宋" w:cs="仿宋" w:hint="eastAsia"/>
                <w:sz w:val="28"/>
                <w:szCs w:val="28"/>
              </w:rPr>
              <w:t>（</w:t>
            </w:r>
            <w:r>
              <w:rPr>
                <w:rFonts w:ascii="仿宋" w:eastAsia="仿宋" w:hAnsi="仿宋" w:cs="仿宋"/>
                <w:sz w:val="28"/>
                <w:szCs w:val="28"/>
              </w:rPr>
              <w:t>Bidirectional Forwarding Detection</w:t>
            </w:r>
            <w:r>
              <w:rPr>
                <w:rFonts w:ascii="仿宋" w:eastAsia="仿宋" w:hAnsi="仿宋" w:cs="仿宋" w:hint="eastAsia"/>
                <w:sz w:val="28"/>
                <w:szCs w:val="28"/>
              </w:rPr>
              <w:t>）</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18</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VRRP</w:t>
            </w:r>
            <w:r>
              <w:rPr>
                <w:rFonts w:ascii="仿宋" w:eastAsia="仿宋" w:hAnsi="仿宋" w:cs="仿宋" w:hint="eastAsia"/>
                <w:sz w:val="28"/>
                <w:szCs w:val="28"/>
              </w:rPr>
              <w:t>、</w:t>
            </w:r>
            <w:r>
              <w:rPr>
                <w:rFonts w:ascii="仿宋" w:eastAsia="仿宋" w:hAnsi="仿宋" w:cs="仿宋"/>
                <w:sz w:val="28"/>
                <w:szCs w:val="28"/>
              </w:rPr>
              <w:t>VRRP</w:t>
            </w:r>
            <w:r>
              <w:rPr>
                <w:rFonts w:ascii="仿宋" w:eastAsia="仿宋" w:hAnsi="仿宋" w:cs="仿宋" w:hint="eastAsia"/>
                <w:sz w:val="28"/>
                <w:szCs w:val="28"/>
              </w:rPr>
              <w:t>负载分担</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19</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支持网络质量检测，网络连通性检测技术，且支持绑定静态路由</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20</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可靠性</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支持链路聚合</w:t>
            </w:r>
            <w:r>
              <w:rPr>
                <w:rFonts w:ascii="仿宋" w:eastAsia="仿宋" w:hAnsi="仿宋" w:cs="仿宋"/>
                <w:sz w:val="28"/>
                <w:szCs w:val="28"/>
              </w:rPr>
              <w:t>LACP</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21</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-1</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SNMP v1/v2/v3</w:t>
            </w:r>
            <w:r>
              <w:rPr>
                <w:rFonts w:ascii="仿宋" w:eastAsia="仿宋" w:hAnsi="仿宋" w:cs="仿宋" w:hint="eastAsia"/>
                <w:sz w:val="28"/>
                <w:szCs w:val="28"/>
              </w:rPr>
              <w:t>、</w:t>
            </w:r>
            <w:r>
              <w:rPr>
                <w:rFonts w:ascii="仿宋" w:eastAsia="仿宋" w:hAnsi="仿宋" w:cs="仿宋"/>
                <w:sz w:val="28"/>
                <w:szCs w:val="28"/>
              </w:rPr>
              <w:t>Telnet</w:t>
            </w:r>
            <w:r>
              <w:rPr>
                <w:rFonts w:ascii="仿宋" w:eastAsia="仿宋" w:hAnsi="仿宋" w:cs="仿宋" w:hint="eastAsia"/>
                <w:sz w:val="28"/>
                <w:szCs w:val="28"/>
              </w:rPr>
              <w:t>、</w:t>
            </w:r>
            <w:r>
              <w:rPr>
                <w:rFonts w:ascii="仿宋" w:eastAsia="仿宋" w:hAnsi="仿宋" w:cs="仿宋"/>
                <w:sz w:val="28"/>
                <w:szCs w:val="28"/>
              </w:rPr>
              <w:t>SSHv2</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22</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-2</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支持通过命令行进行配置和管理</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23</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-3</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支持系统日志，分级告警，调试信息输出</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24</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配置和维护</w:t>
            </w:r>
            <w:r>
              <w:rPr>
                <w:rFonts w:ascii="仿宋" w:eastAsia="仿宋" w:hAnsi="仿宋" w:cs="仿宋"/>
                <w:sz w:val="28"/>
                <w:szCs w:val="28"/>
              </w:rPr>
              <w:t>-4</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支持</w:t>
            </w:r>
            <w:r>
              <w:rPr>
                <w:rFonts w:ascii="仿宋" w:eastAsia="仿宋" w:hAnsi="仿宋" w:cs="仿宋"/>
                <w:sz w:val="28"/>
                <w:szCs w:val="28"/>
              </w:rPr>
              <w:t>NTP</w:t>
            </w:r>
          </w:p>
        </w:tc>
        <w:tc>
          <w:tcPr>
            <w:tcW w:w="791" w:type="pct"/>
            <w:tcBorders>
              <w:top w:val="single" w:sz="4" w:space="0" w:color="000000"/>
              <w:left w:val="single" w:sz="4" w:space="0" w:color="000000"/>
              <w:bottom w:val="single" w:sz="4" w:space="0" w:color="000000"/>
              <w:right w:val="single" w:sz="4" w:space="0" w:color="000000"/>
              <w:tl2br w:val="nil"/>
              <w:tr2bl w:val="nil"/>
            </w:tcBorders>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r w:rsidR="0095799A" w:rsidTr="0095799A">
        <w:trPr>
          <w:trHeight w:val="312"/>
        </w:trPr>
        <w:tc>
          <w:tcPr>
            <w:tcW w:w="202"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25</w:t>
            </w:r>
          </w:p>
        </w:tc>
        <w:tc>
          <w:tcPr>
            <w:tcW w:w="25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496"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实配模块</w:t>
            </w:r>
          </w:p>
        </w:tc>
        <w:tc>
          <w:tcPr>
            <w:tcW w:w="3260"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本技术要求下的路由器型号实配模块共计：</w:t>
            </w:r>
            <w:r>
              <w:rPr>
                <w:rFonts w:ascii="仿宋" w:eastAsia="仿宋" w:hAnsi="仿宋" w:cs="仿宋"/>
                <w:sz w:val="28"/>
                <w:szCs w:val="28"/>
              </w:rPr>
              <w:t>8</w:t>
            </w:r>
            <w:r>
              <w:rPr>
                <w:rFonts w:ascii="仿宋" w:eastAsia="仿宋" w:hAnsi="仿宋" w:cs="仿宋" w:hint="eastAsia"/>
                <w:sz w:val="28"/>
                <w:szCs w:val="28"/>
              </w:rPr>
              <w:t>个</w:t>
            </w:r>
            <w:r>
              <w:rPr>
                <w:rFonts w:ascii="仿宋" w:eastAsia="仿宋" w:hAnsi="仿宋" w:cs="仿宋"/>
                <w:sz w:val="28"/>
                <w:szCs w:val="28"/>
              </w:rPr>
              <w:t>1G LC</w:t>
            </w:r>
            <w:r>
              <w:rPr>
                <w:rFonts w:ascii="仿宋" w:eastAsia="仿宋" w:hAnsi="仿宋" w:cs="仿宋" w:hint="eastAsia"/>
                <w:sz w:val="28"/>
                <w:szCs w:val="28"/>
              </w:rPr>
              <w:t>单模光模块，</w:t>
            </w:r>
            <w:r>
              <w:rPr>
                <w:rFonts w:ascii="仿宋" w:eastAsia="仿宋" w:hAnsi="仿宋" w:cs="仿宋"/>
                <w:sz w:val="28"/>
                <w:szCs w:val="28"/>
              </w:rPr>
              <w:t>8</w:t>
            </w:r>
            <w:r>
              <w:rPr>
                <w:rFonts w:ascii="仿宋" w:eastAsia="仿宋" w:hAnsi="仿宋" w:cs="仿宋" w:hint="eastAsia"/>
                <w:sz w:val="28"/>
                <w:szCs w:val="28"/>
              </w:rPr>
              <w:t>个</w:t>
            </w:r>
            <w:r>
              <w:rPr>
                <w:rFonts w:ascii="仿宋" w:eastAsia="仿宋" w:hAnsi="仿宋" w:cs="仿宋"/>
                <w:sz w:val="28"/>
                <w:szCs w:val="28"/>
              </w:rPr>
              <w:t>1G LC</w:t>
            </w:r>
            <w:r>
              <w:rPr>
                <w:rFonts w:ascii="仿宋" w:eastAsia="仿宋" w:hAnsi="仿宋" w:cs="仿宋" w:hint="eastAsia"/>
                <w:sz w:val="28"/>
                <w:szCs w:val="28"/>
              </w:rPr>
              <w:t>多模光模块，</w:t>
            </w:r>
            <w:r>
              <w:rPr>
                <w:rFonts w:ascii="仿宋" w:eastAsia="仿宋" w:hAnsi="仿宋" w:cs="仿宋"/>
                <w:sz w:val="28"/>
                <w:szCs w:val="28"/>
              </w:rPr>
              <w:t>4</w:t>
            </w:r>
            <w:r>
              <w:rPr>
                <w:rFonts w:ascii="仿宋" w:eastAsia="仿宋" w:hAnsi="仿宋" w:cs="仿宋" w:hint="eastAsia"/>
                <w:sz w:val="28"/>
                <w:szCs w:val="28"/>
              </w:rPr>
              <w:t>个</w:t>
            </w:r>
            <w:r>
              <w:rPr>
                <w:rFonts w:ascii="仿宋" w:eastAsia="仿宋" w:hAnsi="仿宋" w:cs="仿宋"/>
                <w:sz w:val="28"/>
                <w:szCs w:val="28"/>
              </w:rPr>
              <w:t>1G Base-T</w:t>
            </w:r>
            <w:r>
              <w:rPr>
                <w:rFonts w:ascii="仿宋" w:eastAsia="仿宋" w:hAnsi="仿宋" w:cs="仿宋" w:hint="eastAsia"/>
                <w:sz w:val="28"/>
                <w:szCs w:val="28"/>
              </w:rPr>
              <w:t>电口模块</w:t>
            </w:r>
          </w:p>
        </w:tc>
        <w:tc>
          <w:tcPr>
            <w:tcW w:w="791" w:type="pct"/>
            <w:tcBorders>
              <w:top w:val="single" w:sz="4" w:space="0" w:color="000000"/>
              <w:left w:val="single" w:sz="4" w:space="0" w:color="000000"/>
              <w:bottom w:val="single" w:sz="4" w:space="0" w:color="000000"/>
              <w:right w:val="single" w:sz="4" w:space="0" w:color="000000"/>
              <w:tl2br w:val="nil"/>
              <w:tr2bl w:val="nil"/>
            </w:tcBorders>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否</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、租用机柜</w:t>
      </w:r>
    </w:p>
    <w:tbl>
      <w:tblPr>
        <w:tblW w:w="5000" w:type="pct"/>
        <w:tblLook w:val="04A0" w:firstRow="1" w:lastRow="0" w:firstColumn="1" w:lastColumn="0" w:noHBand="0" w:noVBand="1"/>
      </w:tblPr>
      <w:tblGrid>
        <w:gridCol w:w="763"/>
        <w:gridCol w:w="1315"/>
        <w:gridCol w:w="1658"/>
        <w:gridCol w:w="4536"/>
        <w:gridCol w:w="1298"/>
      </w:tblGrid>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序号</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重要性</w:t>
            </w:r>
          </w:p>
        </w:tc>
        <w:tc>
          <w:tcPr>
            <w:tcW w:w="866"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指标项</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指标要求</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机柜规格</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个位于香港本地的</w:t>
            </w:r>
            <w:r>
              <w:rPr>
                <w:rFonts w:ascii="仿宋" w:eastAsia="仿宋" w:hAnsi="仿宋" w:cs="仿宋"/>
                <w:sz w:val="28"/>
                <w:szCs w:val="28"/>
              </w:rPr>
              <w:t>42U</w:t>
            </w:r>
            <w:r>
              <w:rPr>
                <w:rFonts w:ascii="仿宋" w:eastAsia="仿宋" w:hAnsi="仿宋" w:cs="仿宋" w:hint="eastAsia"/>
                <w:sz w:val="28"/>
                <w:szCs w:val="28"/>
              </w:rPr>
              <w:t>标准机柜，机柜用电容量为</w:t>
            </w:r>
            <w:r>
              <w:rPr>
                <w:rFonts w:ascii="仿宋" w:eastAsia="仿宋" w:hAnsi="仿宋" w:cs="仿宋"/>
                <w:sz w:val="28"/>
                <w:szCs w:val="28"/>
              </w:rPr>
              <w:t>2KW</w:t>
            </w:r>
            <w:r>
              <w:rPr>
                <w:rFonts w:ascii="仿宋" w:eastAsia="仿宋" w:hAnsi="仿宋" w:cs="仿宋" w:hint="eastAsia"/>
                <w:sz w:val="28"/>
                <w:szCs w:val="28"/>
              </w:rPr>
              <w:t>。</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电力要求</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双路市电输入，双</w:t>
            </w:r>
            <w:r>
              <w:rPr>
                <w:rFonts w:ascii="仿宋" w:eastAsia="仿宋" w:hAnsi="仿宋" w:cs="仿宋"/>
                <w:sz w:val="28"/>
                <w:szCs w:val="28"/>
              </w:rPr>
              <w:t>PDU</w:t>
            </w:r>
            <w:r>
              <w:rPr>
                <w:rFonts w:ascii="仿宋" w:eastAsia="仿宋" w:hAnsi="仿宋" w:cs="仿宋" w:hint="eastAsia"/>
                <w:sz w:val="28"/>
                <w:szCs w:val="28"/>
              </w:rPr>
              <w:t>供电。</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9"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3</w:t>
            </w:r>
          </w:p>
        </w:tc>
        <w:tc>
          <w:tcPr>
            <w:tcW w:w="687"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866" w:type="pct"/>
            <w:tcBorders>
              <w:top w:val="single" w:sz="4" w:space="0" w:color="auto"/>
              <w:left w:val="single" w:sz="4" w:space="0" w:color="auto"/>
              <w:bottom w:val="single" w:sz="4" w:space="0" w:color="auto"/>
              <w:right w:val="single" w:sz="4" w:space="0" w:color="auto"/>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视频监控</w:t>
            </w:r>
            <w:r>
              <w:rPr>
                <w:rFonts w:ascii="仿宋" w:eastAsia="仿宋" w:hAnsi="仿宋" w:cs="仿宋"/>
                <w:sz w:val="28"/>
                <w:szCs w:val="28"/>
              </w:rPr>
              <w:t>-1</w:t>
            </w:r>
          </w:p>
        </w:tc>
        <w:tc>
          <w:tcPr>
            <w:tcW w:w="2370"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摄像头标准：机柜在摄像头监控范围内，可清晰记录开启、关闭机柜等人员操作。</w:t>
            </w:r>
          </w:p>
        </w:tc>
        <w:tc>
          <w:tcPr>
            <w:tcW w:w="67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是，提供承诺函并加盖公章</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、配套专线</w:t>
      </w:r>
    </w:p>
    <w:tbl>
      <w:tblPr>
        <w:tblW w:w="5000" w:type="pct"/>
        <w:tblLook w:val="04A0" w:firstRow="1" w:lastRow="0" w:firstColumn="1" w:lastColumn="0" w:noHBand="0" w:noVBand="1"/>
      </w:tblPr>
      <w:tblGrid>
        <w:gridCol w:w="746"/>
        <w:gridCol w:w="1240"/>
        <w:gridCol w:w="1744"/>
        <w:gridCol w:w="4542"/>
        <w:gridCol w:w="1298"/>
      </w:tblGrid>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序号</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重要性</w:t>
            </w:r>
          </w:p>
        </w:tc>
        <w:tc>
          <w:tcPr>
            <w:tcW w:w="911"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指标项</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指标要求</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专线要求</w:t>
            </w:r>
            <w:r>
              <w:rPr>
                <w:rFonts w:ascii="仿宋" w:eastAsia="仿宋" w:hAnsi="仿宋" w:cs="仿宋"/>
                <w:sz w:val="28"/>
                <w:szCs w:val="28"/>
              </w:rPr>
              <w:t>-1</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为甲方提供一条香港本地汇聚总头专线，为将来香港本地会员提供接入服务。</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ind w:firstLineChars="50" w:firstLine="140"/>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汇聚专线带宽</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sz w:val="28"/>
                <w:szCs w:val="28"/>
              </w:rPr>
              <w:t>1G</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lastRenderedPageBreak/>
              <w:t>3</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线路接口类型</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以太网口接入（</w:t>
            </w:r>
            <w:r>
              <w:rPr>
                <w:rFonts w:ascii="仿宋" w:eastAsia="仿宋" w:hAnsi="仿宋" w:cs="仿宋"/>
                <w:sz w:val="28"/>
                <w:szCs w:val="28"/>
              </w:rPr>
              <w:t>GE</w:t>
            </w:r>
            <w:r>
              <w:rPr>
                <w:rFonts w:ascii="仿宋" w:eastAsia="仿宋" w:hAnsi="仿宋" w:cs="仿宋" w:hint="eastAsia"/>
                <w:sz w:val="28"/>
                <w:szCs w:val="28"/>
              </w:rPr>
              <w:t>），</w:t>
            </w:r>
            <w:r>
              <w:rPr>
                <w:rFonts w:ascii="仿宋" w:eastAsia="仿宋" w:hAnsi="仿宋" w:cs="仿宋"/>
                <w:sz w:val="28"/>
                <w:szCs w:val="28"/>
              </w:rPr>
              <w:t>RJ45</w:t>
            </w:r>
            <w:r>
              <w:rPr>
                <w:rFonts w:ascii="仿宋" w:eastAsia="仿宋" w:hAnsi="仿宋" w:cs="仿宋" w:hint="eastAsia"/>
                <w:sz w:val="28"/>
                <w:szCs w:val="28"/>
              </w:rPr>
              <w:t>接口或者</w:t>
            </w:r>
            <w:r>
              <w:rPr>
                <w:rFonts w:ascii="仿宋" w:eastAsia="仿宋" w:hAnsi="仿宋" w:cs="仿宋"/>
                <w:sz w:val="28"/>
                <w:szCs w:val="28"/>
              </w:rPr>
              <w:t>SFP</w:t>
            </w:r>
            <w:r>
              <w:rPr>
                <w:rFonts w:ascii="仿宋" w:eastAsia="仿宋" w:hAnsi="仿宋" w:cs="仿宋" w:hint="eastAsia"/>
                <w:sz w:val="28"/>
                <w:szCs w:val="28"/>
              </w:rPr>
              <w:t>接口</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线路子接口封装模式</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sz w:val="28"/>
                <w:szCs w:val="28"/>
              </w:rPr>
              <w:t>dot1Q</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9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点对多点接入要求</w:t>
            </w:r>
          </w:p>
        </w:tc>
        <w:tc>
          <w:tcPr>
            <w:tcW w:w="2373" w:type="pct"/>
            <w:tcBorders>
              <w:top w:val="single" w:sz="4" w:space="0" w:color="auto"/>
              <w:left w:val="nil"/>
              <w:bottom w:val="single" w:sz="4" w:space="0" w:color="auto"/>
              <w:right w:val="single" w:sz="4" w:space="0" w:color="auto"/>
              <w:tl2br w:val="nil"/>
              <w:tr2bl w:val="nil"/>
            </w:tcBorders>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此专线在交易所端作为总头汇聚接口，可通过</w:t>
            </w:r>
            <w:r>
              <w:rPr>
                <w:rFonts w:ascii="仿宋" w:eastAsia="仿宋" w:hAnsi="仿宋" w:cs="仿宋"/>
                <w:sz w:val="28"/>
                <w:szCs w:val="28"/>
              </w:rPr>
              <w:t xml:space="preserve"> dot1Q </w:t>
            </w:r>
            <w:r>
              <w:rPr>
                <w:rFonts w:ascii="仿宋" w:eastAsia="仿宋" w:hAnsi="仿宋" w:cs="仿宋" w:hint="eastAsia"/>
                <w:sz w:val="28"/>
                <w:szCs w:val="28"/>
              </w:rPr>
              <w:t>封装技术划分不同的子接口，连接不同的物理局端。</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否</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jc w:val="left"/>
        <w:outlineLvl w:val="3"/>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、技术支持</w:t>
      </w:r>
    </w:p>
    <w:tbl>
      <w:tblPr>
        <w:tblW w:w="5000" w:type="pct"/>
        <w:tblLook w:val="04A0" w:firstRow="1" w:lastRow="0" w:firstColumn="1" w:lastColumn="0" w:noHBand="0" w:noVBand="1"/>
      </w:tblPr>
      <w:tblGrid>
        <w:gridCol w:w="746"/>
        <w:gridCol w:w="1240"/>
        <w:gridCol w:w="1744"/>
        <w:gridCol w:w="4542"/>
        <w:gridCol w:w="1298"/>
      </w:tblGrid>
      <w:tr w:rsidR="00943C80" w:rsidTr="0095799A">
        <w:trPr>
          <w:trHeight w:val="1727"/>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序号</w:t>
            </w:r>
          </w:p>
        </w:tc>
        <w:tc>
          <w:tcPr>
            <w:tcW w:w="648"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重要性</w:t>
            </w:r>
          </w:p>
        </w:tc>
        <w:tc>
          <w:tcPr>
            <w:tcW w:w="911"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指标项</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指标要求</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是否提供证明材料及方式</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割接要求</w:t>
            </w:r>
            <w:r>
              <w:rPr>
                <w:rFonts w:ascii="仿宋" w:eastAsia="仿宋" w:hAnsi="仿宋" w:cs="仿宋"/>
                <w:sz w:val="28"/>
                <w:szCs w:val="28"/>
              </w:rPr>
              <w:t>-1</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配合甲方完成上海电信（国际）有限公司</w:t>
            </w:r>
            <w:r>
              <w:rPr>
                <w:rFonts w:ascii="仿宋" w:eastAsia="仿宋" w:hAnsi="仿宋" w:cs="仿宋"/>
                <w:sz w:val="28"/>
                <w:szCs w:val="28"/>
              </w:rPr>
              <w:t>1</w:t>
            </w:r>
            <w:r>
              <w:rPr>
                <w:rFonts w:ascii="仿宋" w:eastAsia="仿宋" w:hAnsi="仿宋" w:cs="仿宋" w:hint="eastAsia"/>
                <w:sz w:val="28"/>
                <w:szCs w:val="28"/>
              </w:rPr>
              <w:t>个总头（交易所原香港中继点内香港本地连接会员汇聚总头专线）割接至租用机柜内，甲方因割接产生的所有相关费用都涵盖在项目月租中。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是，提供承诺书并加盖公章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648"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割接要求</w:t>
            </w:r>
            <w:r>
              <w:rPr>
                <w:rFonts w:ascii="仿宋" w:eastAsia="仿宋" w:hAnsi="仿宋" w:cs="仿宋"/>
                <w:sz w:val="28"/>
                <w:szCs w:val="28"/>
              </w:rPr>
              <w:t>-2</w:t>
            </w:r>
          </w:p>
        </w:tc>
        <w:tc>
          <w:tcPr>
            <w:tcW w:w="2373"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配合甲方完成中国电信股份有限公司上海分公司</w:t>
            </w:r>
            <w:r>
              <w:rPr>
                <w:rFonts w:ascii="仿宋" w:eastAsia="仿宋" w:hAnsi="仿宋" w:cs="仿宋"/>
                <w:sz w:val="28"/>
                <w:szCs w:val="28"/>
              </w:rPr>
              <w:t>1</w:t>
            </w:r>
            <w:r>
              <w:rPr>
                <w:rFonts w:ascii="仿宋" w:eastAsia="仿宋" w:hAnsi="仿宋" w:cs="仿宋" w:hint="eastAsia"/>
                <w:sz w:val="28"/>
                <w:szCs w:val="28"/>
              </w:rPr>
              <w:t>条专线（交易所原</w:t>
            </w:r>
            <w:r>
              <w:rPr>
                <w:rFonts w:ascii="仿宋" w:eastAsia="仿宋" w:hAnsi="仿宋" w:cs="仿宋" w:hint="eastAsia"/>
                <w:sz w:val="28"/>
                <w:szCs w:val="28"/>
              </w:rPr>
              <w:lastRenderedPageBreak/>
              <w:t>香港中继点内连接上海数据中心专线）割接至租用机柜内，甲方因割接产生的所有相关费用都涵盖在项目月租中。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lastRenderedPageBreak/>
              <w:t>是，提供承诺</w:t>
            </w:r>
            <w:r>
              <w:rPr>
                <w:rFonts w:ascii="仿宋" w:eastAsia="仿宋" w:hAnsi="仿宋" w:cs="仿宋" w:hint="eastAsia"/>
                <w:sz w:val="28"/>
                <w:szCs w:val="28"/>
              </w:rPr>
              <w:lastRenderedPageBreak/>
              <w:t>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lastRenderedPageBreak/>
              <w:t>3</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割接要求</w:t>
            </w:r>
            <w:r>
              <w:rPr>
                <w:rFonts w:ascii="仿宋" w:eastAsia="仿宋" w:hAnsi="仿宋" w:cs="仿宋"/>
                <w:sz w:val="28"/>
                <w:szCs w:val="28"/>
              </w:rPr>
              <w:t>-3</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配合甲方完成中国联合网络通信股份有限公司上海市分公司</w:t>
            </w:r>
            <w:r>
              <w:rPr>
                <w:rFonts w:ascii="仿宋" w:eastAsia="仿宋" w:hAnsi="仿宋" w:cs="仿宋"/>
                <w:sz w:val="28"/>
                <w:szCs w:val="28"/>
              </w:rPr>
              <w:t>1</w:t>
            </w:r>
            <w:r>
              <w:rPr>
                <w:rFonts w:ascii="仿宋" w:eastAsia="仿宋" w:hAnsi="仿宋" w:cs="仿宋" w:hint="eastAsia"/>
                <w:sz w:val="28"/>
                <w:szCs w:val="28"/>
              </w:rPr>
              <w:t>条专线（交易所原香港中继点内连接上海数据中心专线）割接至租用机柜内，甲方因割接产生的所有相关费用都涵盖在项目月租中。</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是，提供承诺书并加盖公章</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t>4</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巡检服务</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提供至少每月</w:t>
            </w:r>
            <w:r>
              <w:rPr>
                <w:rFonts w:ascii="仿宋" w:eastAsia="仿宋" w:hAnsi="仿宋" w:cs="仿宋"/>
                <w:sz w:val="28"/>
                <w:szCs w:val="28"/>
              </w:rPr>
              <w:t>1</w:t>
            </w:r>
            <w:r>
              <w:rPr>
                <w:rFonts w:ascii="仿宋" w:eastAsia="仿宋" w:hAnsi="仿宋" w:cs="仿宋" w:hint="eastAsia"/>
                <w:sz w:val="28"/>
                <w:szCs w:val="28"/>
              </w:rPr>
              <w:t>次现场巡检服务。</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95799A">
        <w:trPr>
          <w:trHeight w:val="280"/>
        </w:trPr>
        <w:tc>
          <w:tcPr>
            <w:tcW w:w="39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tabs>
                <w:tab w:val="left" w:pos="322"/>
              </w:tabs>
              <w:jc w:val="center"/>
              <w:rPr>
                <w:rFonts w:ascii="仿宋" w:eastAsia="仿宋" w:hAnsi="仿宋" w:cs="仿宋"/>
                <w:sz w:val="28"/>
                <w:szCs w:val="28"/>
              </w:rPr>
            </w:pPr>
            <w:r>
              <w:rPr>
                <w:rFonts w:ascii="仿宋" w:eastAsia="仿宋" w:hAnsi="仿宋" w:cs="仿宋"/>
                <w:sz w:val="28"/>
                <w:szCs w:val="28"/>
              </w:rPr>
              <w:t>5</w:t>
            </w:r>
          </w:p>
        </w:tc>
        <w:tc>
          <w:tcPr>
            <w:tcW w:w="648"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911"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技术响应</w:t>
            </w:r>
          </w:p>
        </w:tc>
        <w:tc>
          <w:tcPr>
            <w:tcW w:w="2373"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应甲方要求，至少提供一年</w:t>
            </w:r>
            <w:r>
              <w:rPr>
                <w:rFonts w:ascii="仿宋" w:eastAsia="仿宋" w:hAnsi="仿宋" w:cs="仿宋"/>
                <w:sz w:val="28"/>
                <w:szCs w:val="28"/>
              </w:rPr>
              <w:t>3</w:t>
            </w:r>
            <w:r>
              <w:rPr>
                <w:rFonts w:ascii="仿宋" w:eastAsia="仿宋" w:hAnsi="仿宋" w:cs="仿宋" w:hint="eastAsia"/>
                <w:sz w:val="28"/>
                <w:szCs w:val="28"/>
              </w:rPr>
              <w:t>次及以上的技术响应服务（包括但不仅限于新增跳线，设备扩容，设备调试等）</w:t>
            </w:r>
          </w:p>
        </w:tc>
        <w:tc>
          <w:tcPr>
            <w:tcW w:w="679" w:type="pct"/>
            <w:tcBorders>
              <w:top w:val="single" w:sz="4" w:space="0" w:color="auto"/>
              <w:left w:val="nil"/>
              <w:bottom w:val="single" w:sz="4" w:space="0" w:color="auto"/>
              <w:right w:val="single" w:sz="4" w:space="0" w:color="auto"/>
              <w:tl2br w:val="nil"/>
              <w:tr2bl w:val="nil"/>
            </w:tcBorders>
            <w:shd w:val="clear" w:color="auto" w:fill="auto"/>
            <w:vAlign w:val="center"/>
          </w:tcPr>
          <w:p w:rsidR="00943C80" w:rsidRDefault="00943C80" w:rsidP="002A4E69">
            <w:pPr>
              <w:ind w:firstLineChars="150" w:firstLine="420"/>
              <w:jc w:val="left"/>
              <w:rPr>
                <w:rFonts w:ascii="仿宋" w:eastAsia="仿宋" w:hAnsi="仿宋" w:cs="仿宋"/>
                <w:sz w:val="28"/>
                <w:szCs w:val="28"/>
              </w:rPr>
            </w:pPr>
            <w:r>
              <w:rPr>
                <w:rFonts w:ascii="仿宋" w:eastAsia="仿宋" w:hAnsi="仿宋" w:cs="仿宋" w:hint="eastAsia"/>
                <w:sz w:val="28"/>
                <w:szCs w:val="28"/>
              </w:rPr>
              <w:t>否</w:t>
            </w:r>
            <w:r>
              <w:rPr>
                <w:rFonts w:ascii="仿宋" w:eastAsia="仿宋" w:hAnsi="仿宋" w:cs="仿宋"/>
                <w:sz w:val="28"/>
                <w:szCs w:val="28"/>
              </w:rPr>
              <w:t xml:space="preserve"> </w:t>
            </w:r>
          </w:p>
        </w:tc>
      </w:tr>
    </w:tbl>
    <w:p w:rsidR="00943C80" w:rsidRDefault="00943C80" w:rsidP="00943C80">
      <w:pPr>
        <w:spacing w:line="560" w:lineRule="exact"/>
        <w:jc w:val="left"/>
        <w:outlineLvl w:val="3"/>
        <w:rPr>
          <w:rFonts w:ascii="仿宋" w:eastAsia="仿宋" w:hAnsi="仿宋"/>
          <w:sz w:val="32"/>
          <w:szCs w:val="32"/>
        </w:rPr>
      </w:pPr>
    </w:p>
    <w:p w:rsidR="00943C80" w:rsidRDefault="00943C80" w:rsidP="00943C80">
      <w:pPr>
        <w:spacing w:line="560" w:lineRule="exact"/>
        <w:ind w:firstLineChars="200" w:firstLine="640"/>
        <w:jc w:val="left"/>
        <w:outlineLvl w:val="3"/>
        <w:rPr>
          <w:rFonts w:ascii="仿宋" w:eastAsia="仿宋" w:hAnsi="仿宋"/>
          <w:iCs/>
          <w:sz w:val="32"/>
          <w:szCs w:val="32"/>
        </w:rPr>
      </w:pPr>
      <w:r>
        <w:rPr>
          <w:rFonts w:ascii="仿宋" w:eastAsia="仿宋" w:hAnsi="仿宋" w:hint="eastAsia"/>
          <w:sz w:val="32"/>
          <w:szCs w:val="32"/>
        </w:rPr>
        <w:t>（</w:t>
      </w:r>
      <w:r>
        <w:rPr>
          <w:rFonts w:ascii="仿宋" w:eastAsia="仿宋" w:hAnsi="仿宋"/>
          <w:sz w:val="32"/>
          <w:szCs w:val="32"/>
        </w:rPr>
        <w:t>2）商务要求</w:t>
      </w:r>
    </w:p>
    <w:p w:rsidR="00943C80" w:rsidRDefault="00943C80" w:rsidP="00943C80">
      <w:pPr>
        <w:spacing w:line="360" w:lineRule="auto"/>
        <w:ind w:firstLineChars="200" w:firstLine="640"/>
        <w:rPr>
          <w:rFonts w:ascii="仿宋" w:eastAsia="仿宋" w:hAnsi="仿宋"/>
          <w:iCs/>
          <w:sz w:val="32"/>
          <w:szCs w:val="32"/>
        </w:rPr>
      </w:pPr>
      <w:r>
        <w:rPr>
          <w:rFonts w:ascii="仿宋" w:eastAsia="仿宋" w:hAnsi="仿宋"/>
          <w:iCs/>
          <w:sz w:val="32"/>
          <w:szCs w:val="32"/>
        </w:rPr>
        <w:t>A、服务要求</w:t>
      </w:r>
    </w:p>
    <w:tbl>
      <w:tblPr>
        <w:tblW w:w="10627" w:type="dxa"/>
        <w:jc w:val="center"/>
        <w:tblLayout w:type="fixed"/>
        <w:tblCellMar>
          <w:left w:w="0" w:type="dxa"/>
          <w:right w:w="0" w:type="dxa"/>
        </w:tblCellMar>
        <w:tblLook w:val="04A0" w:firstRow="1" w:lastRow="0" w:firstColumn="1" w:lastColumn="0" w:noHBand="0" w:noVBand="1"/>
      </w:tblPr>
      <w:tblGrid>
        <w:gridCol w:w="699"/>
        <w:gridCol w:w="1139"/>
        <w:gridCol w:w="2126"/>
        <w:gridCol w:w="4111"/>
        <w:gridCol w:w="2552"/>
      </w:tblGrid>
      <w:tr w:rsidR="00943C80" w:rsidTr="002A4E69">
        <w:trPr>
          <w:trHeight w:val="90"/>
          <w:tblHeader/>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序号</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720" w:lineRule="auto"/>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重要性</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内容</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b/>
                <w:sz w:val="28"/>
                <w:szCs w:val="28"/>
              </w:rPr>
            </w:pPr>
            <w:r>
              <w:rPr>
                <w:rFonts w:ascii="仿宋" w:eastAsia="仿宋" w:hAnsi="仿宋" w:cs="宋体" w:hint="eastAsia"/>
                <w:b/>
                <w:kern w:val="0"/>
                <w:sz w:val="28"/>
                <w:szCs w:val="28"/>
              </w:rPr>
              <w:t>服务要求标准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是否</w:t>
            </w:r>
            <w:r>
              <w:rPr>
                <w:rFonts w:ascii="仿宋" w:eastAsia="仿宋" w:hAnsi="仿宋" w:cs="宋体"/>
                <w:b/>
                <w:kern w:val="0"/>
                <w:sz w:val="28"/>
                <w:szCs w:val="28"/>
              </w:rPr>
              <w:t>提供证明材料</w:t>
            </w:r>
            <w:r>
              <w:rPr>
                <w:rFonts w:ascii="仿宋" w:eastAsia="仿宋" w:hAnsi="仿宋" w:cs="宋体" w:hint="eastAsia"/>
                <w:b/>
                <w:kern w:val="0"/>
                <w:sz w:val="28"/>
                <w:szCs w:val="28"/>
              </w:rPr>
              <w:t>及方式</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left"/>
              <w:textAlignment w:val="center"/>
              <w:rPr>
                <w:rFonts w:ascii="仿宋" w:eastAsia="仿宋" w:hAnsi="仿宋" w:cs="宋体"/>
                <w:b/>
                <w:kern w:val="0"/>
                <w:sz w:val="28"/>
                <w:szCs w:val="28"/>
              </w:rPr>
            </w:pPr>
            <w:r>
              <w:rPr>
                <w:rFonts w:ascii="仿宋" w:eastAsia="仿宋" w:hAnsi="仿宋" w:cs="宋体" w:hint="eastAsia"/>
                <w:b/>
                <w:kern w:val="0"/>
                <w:sz w:val="28"/>
                <w:szCs w:val="28"/>
              </w:rPr>
              <w:t>一、服务总体要求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服务的开</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通与终止</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lastRenderedPageBreak/>
              <w:t>1</w:t>
            </w:r>
            <w:r>
              <w:rPr>
                <w:rFonts w:ascii="仿宋" w:eastAsia="仿宋" w:hAnsi="仿宋" w:cs="仿宋" w:hint="eastAsia"/>
                <w:sz w:val="28"/>
                <w:szCs w:val="28"/>
              </w:rPr>
              <w:t>、要求供应商应在合同签订后</w:t>
            </w:r>
            <w:r>
              <w:rPr>
                <w:rFonts w:ascii="仿宋" w:eastAsia="仿宋" w:hAnsi="仿宋" w:cs="仿宋"/>
                <w:sz w:val="28"/>
                <w:szCs w:val="28"/>
              </w:rPr>
              <w:t>3</w:t>
            </w:r>
            <w:r>
              <w:rPr>
                <w:rFonts w:ascii="仿宋" w:eastAsia="仿宋" w:hAnsi="仿宋" w:cs="仿宋" w:hint="eastAsia"/>
                <w:sz w:val="28"/>
                <w:szCs w:val="28"/>
              </w:rPr>
              <w:lastRenderedPageBreak/>
              <w:t>个月内完成机柜准备，路由器设备安装、配套专线等服务开通前所需的全部资源。</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、甲方于机柜，路由器，配套专线资源交付后</w:t>
            </w:r>
            <w:r>
              <w:rPr>
                <w:rFonts w:ascii="仿宋" w:eastAsia="仿宋" w:hAnsi="仿宋" w:cs="仿宋"/>
                <w:sz w:val="28"/>
                <w:szCs w:val="28"/>
              </w:rPr>
              <w:t>30</w:t>
            </w:r>
            <w:r>
              <w:rPr>
                <w:rFonts w:ascii="仿宋" w:eastAsia="仿宋" w:hAnsi="仿宋" w:cs="仿宋" w:hint="eastAsia"/>
                <w:sz w:val="28"/>
                <w:szCs w:val="28"/>
              </w:rPr>
              <w:t>个工作日内进行线路割接，在所有线路割接完成验收通过后</w:t>
            </w:r>
            <w:r>
              <w:rPr>
                <w:rFonts w:ascii="仿宋" w:eastAsia="仿宋" w:hAnsi="仿宋" w:cs="仿宋"/>
                <w:sz w:val="28"/>
                <w:szCs w:val="28"/>
              </w:rPr>
              <w:t>3</w:t>
            </w:r>
            <w:r>
              <w:rPr>
                <w:rFonts w:ascii="仿宋" w:eastAsia="仿宋" w:hAnsi="仿宋" w:cs="仿宋" w:hint="eastAsia"/>
                <w:sz w:val="28"/>
                <w:szCs w:val="28"/>
              </w:rPr>
              <w:t>个工作日内，正式向供应商发起计费通知。</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机房整体</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评估需求-1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供应商应从自身资质，运维实力以及机房运行指标和管理水平出发，提供机房自评估报告。</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是，提供机房自评估报告并加盖公章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机房整体</w:t>
            </w:r>
          </w:p>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评估需求-2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投标人承诺，若中标，则无条件配合招标人完成人民银行总行机房租赁报备程序，若未通过，招标人有权解除合同，并要求中标人退还招标人支付的全部款项。</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是，提供承诺并加盖公章</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交付要求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1</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仿宋" w:eastAsia="仿宋" w:hAnsi="仿宋" w:cs="仿宋"/>
                <w:sz w:val="28"/>
                <w:szCs w:val="28"/>
              </w:rPr>
            </w:pPr>
          </w:p>
          <w:p w:rsidR="00943C80" w:rsidRDefault="00943C80" w:rsidP="002A4E69">
            <w:pPr>
              <w:widowControl/>
              <w:spacing w:line="560" w:lineRule="exact"/>
              <w:jc w:val="center"/>
              <w:textAlignment w:val="center"/>
              <w:rPr>
                <w:rFonts w:ascii="仿宋" w:eastAsia="仿宋" w:hAnsi="仿宋" w:cs="仿宋"/>
                <w:sz w:val="28"/>
                <w:szCs w:val="28"/>
              </w:rPr>
            </w:pPr>
          </w:p>
          <w:p w:rsidR="00943C80" w:rsidRDefault="00943C80" w:rsidP="002A4E69">
            <w:pPr>
              <w:widowControl/>
              <w:spacing w:line="560" w:lineRule="exact"/>
              <w:ind w:firstLineChars="150" w:firstLine="420"/>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交付时间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widowControl/>
              <w:numPr>
                <w:ilvl w:val="0"/>
                <w:numId w:val="19"/>
              </w:numPr>
              <w:tabs>
                <w:tab w:val="left" w:pos="3780"/>
              </w:tabs>
              <w:spacing w:line="560" w:lineRule="exact"/>
              <w:ind w:leftChars="100" w:left="570" w:rightChars="50" w:right="105" w:hanging="36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t>机柜，路由器，配套专线资源在合同签订后</w:t>
            </w:r>
            <w:r>
              <w:rPr>
                <w:rFonts w:ascii="仿宋" w:eastAsia="仿宋" w:hAnsi="仿宋" w:cs="宋体"/>
                <w:bCs/>
                <w:kern w:val="0"/>
                <w:sz w:val="28"/>
                <w:szCs w:val="28"/>
              </w:rPr>
              <w:t>3</w:t>
            </w:r>
            <w:r>
              <w:rPr>
                <w:rFonts w:ascii="仿宋" w:eastAsia="仿宋" w:hAnsi="仿宋" w:cs="宋体" w:hint="eastAsia"/>
                <w:bCs/>
                <w:kern w:val="0"/>
                <w:sz w:val="28"/>
                <w:szCs w:val="28"/>
              </w:rPr>
              <w:t>个月内交付。</w:t>
            </w:r>
          </w:p>
          <w:p w:rsidR="00943C80" w:rsidRDefault="00943C80" w:rsidP="00E75C8A">
            <w:pPr>
              <w:widowControl/>
              <w:numPr>
                <w:ilvl w:val="0"/>
                <w:numId w:val="19"/>
              </w:numPr>
              <w:tabs>
                <w:tab w:val="left" w:pos="3780"/>
              </w:tabs>
              <w:spacing w:line="560" w:lineRule="exact"/>
              <w:ind w:leftChars="100" w:left="570" w:rightChars="50" w:right="105" w:hanging="36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割接配合要求交付：机柜，路由器，配套专线资源交付后</w:t>
            </w:r>
            <w:r>
              <w:rPr>
                <w:rFonts w:ascii="仿宋" w:eastAsia="仿宋" w:hAnsi="仿宋" w:cs="宋体"/>
                <w:bCs/>
                <w:kern w:val="0"/>
                <w:sz w:val="28"/>
                <w:szCs w:val="28"/>
              </w:rPr>
              <w:t>30</w:t>
            </w:r>
            <w:r>
              <w:rPr>
                <w:rFonts w:ascii="仿宋" w:eastAsia="仿宋" w:hAnsi="仿宋" w:cs="宋体" w:hint="eastAsia"/>
                <w:bCs/>
                <w:kern w:val="0"/>
                <w:sz w:val="28"/>
                <w:szCs w:val="28"/>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bCs/>
                <w:kern w:val="0"/>
                <w:sz w:val="28"/>
                <w:szCs w:val="28"/>
              </w:rPr>
              <w:t>2</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交付地点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Pr>
                <w:rFonts w:ascii="仿宋" w:eastAsia="仿宋" w:hAnsi="仿宋" w:cs="宋体" w:hint="eastAsia"/>
                <w:bCs/>
                <w:kern w:val="0"/>
                <w:sz w:val="28"/>
                <w:szCs w:val="28"/>
              </w:rPr>
              <w:t>香港</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服务人员要求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总体要求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0"/>
              </w:numPr>
              <w:ind w:left="866" w:hanging="384"/>
              <w:jc w:val="left"/>
              <w:rPr>
                <w:rFonts w:ascii="仿宋" w:eastAsia="仿宋" w:hAnsi="仿宋" w:cs="仿宋"/>
                <w:sz w:val="28"/>
                <w:szCs w:val="28"/>
              </w:rPr>
            </w:pPr>
            <w:r>
              <w:rPr>
                <w:rFonts w:ascii="仿宋" w:eastAsia="仿宋" w:hAnsi="仿宋" w:cs="仿宋" w:hint="eastAsia"/>
                <w:sz w:val="28"/>
                <w:szCs w:val="28"/>
              </w:rPr>
              <w:t>供应商承诺提供</w:t>
            </w:r>
            <w:r>
              <w:rPr>
                <w:rFonts w:ascii="仿宋" w:eastAsia="仿宋" w:hAnsi="仿宋" w:cs="仿宋"/>
                <w:sz w:val="28"/>
                <w:szCs w:val="28"/>
              </w:rPr>
              <w:t>2</w:t>
            </w:r>
            <w:r>
              <w:rPr>
                <w:rFonts w:ascii="仿宋" w:eastAsia="仿宋" w:hAnsi="仿宋" w:cs="仿宋" w:hint="eastAsia"/>
                <w:sz w:val="28"/>
                <w:szCs w:val="28"/>
              </w:rPr>
              <w:t>名客户经理（</w:t>
            </w:r>
            <w:r>
              <w:rPr>
                <w:rFonts w:ascii="仿宋" w:eastAsia="仿宋" w:hAnsi="仿宋" w:cs="仿宋"/>
                <w:sz w:val="28"/>
                <w:szCs w:val="28"/>
              </w:rPr>
              <w:t>AB岗</w:t>
            </w:r>
            <w:r>
              <w:rPr>
                <w:rFonts w:ascii="仿宋" w:eastAsia="仿宋" w:hAnsi="仿宋" w:cs="仿宋" w:hint="eastAsia"/>
                <w:sz w:val="28"/>
                <w:szCs w:val="28"/>
              </w:rPr>
              <w:t>）负责统筹协调处理，开展技术和商务协调工作，响应用户的各种需求，跟踪、协调和组织故障处理并向用户反馈处理进展，包含但不限于：</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负责协调香港本地资源，对接香港本地机房资源和人员调度；</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负责协调香港中继点机房内路由器设备的维护（按照客户要求完成设备插线，设备配置，重启等需要现场实施</w:t>
            </w:r>
            <w:r>
              <w:rPr>
                <w:rFonts w:ascii="仿宋" w:eastAsia="仿宋" w:hAnsi="仿宋" w:cs="仿宋" w:hint="eastAsia"/>
                <w:sz w:val="28"/>
                <w:szCs w:val="28"/>
              </w:rPr>
              <w:lastRenderedPageBreak/>
              <w:t>的工作）；</w:t>
            </w:r>
          </w:p>
          <w:p w:rsidR="00943C80" w:rsidRDefault="00943C80" w:rsidP="00E75C8A">
            <w:pPr>
              <w:numPr>
                <w:ilvl w:val="0"/>
                <w:numId w:val="21"/>
              </w:numPr>
              <w:jc w:val="left"/>
              <w:rPr>
                <w:rFonts w:ascii="仿宋" w:eastAsia="仿宋" w:hAnsi="仿宋" w:cs="仿宋"/>
                <w:sz w:val="28"/>
                <w:szCs w:val="28"/>
              </w:rPr>
            </w:pPr>
            <w:r>
              <w:rPr>
                <w:rFonts w:ascii="仿宋" w:eastAsia="仿宋" w:hAnsi="仿宋" w:cs="仿宋" w:hint="eastAsia"/>
                <w:sz w:val="28"/>
                <w:szCs w:val="28"/>
              </w:rPr>
              <w:t>负责协调机柜内强弱电线路的施工；</w:t>
            </w:r>
          </w:p>
          <w:p w:rsidR="00943C80" w:rsidRDefault="00943C80" w:rsidP="00E75C8A">
            <w:pPr>
              <w:numPr>
                <w:ilvl w:val="0"/>
                <w:numId w:val="21"/>
              </w:numPr>
              <w:jc w:val="left"/>
              <w:rPr>
                <w:rFonts w:ascii="仿宋" w:eastAsia="仿宋" w:hAnsi="仿宋" w:cs="宋体"/>
                <w:sz w:val="28"/>
                <w:szCs w:val="28"/>
              </w:rPr>
            </w:pPr>
            <w:r>
              <w:rPr>
                <w:rFonts w:ascii="仿宋" w:eastAsia="仿宋" w:hAnsi="仿宋" w:cs="仿宋" w:hint="eastAsia"/>
                <w:sz w:val="28"/>
                <w:szCs w:val="28"/>
              </w:rPr>
              <w:t>负责协调现场故障处理工作，客户经理需保持</w:t>
            </w:r>
            <w:r>
              <w:rPr>
                <w:rFonts w:ascii="仿宋" w:eastAsia="仿宋" w:hAnsi="仿宋" w:cs="仿宋"/>
                <w:sz w:val="28"/>
                <w:szCs w:val="28"/>
              </w:rPr>
              <w:t>7*24</w:t>
            </w:r>
            <w:r>
              <w:rPr>
                <w:rFonts w:ascii="仿宋" w:eastAsia="仿宋" w:hAnsi="仿宋" w:cs="仿宋" w:hint="eastAsia"/>
                <w:sz w:val="28"/>
                <w:szCs w:val="28"/>
              </w:rPr>
              <w:t>小时联系方式畅通。</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是，提供</w:t>
            </w:r>
            <w:r>
              <w:rPr>
                <w:rFonts w:ascii="仿宋" w:eastAsia="仿宋" w:hAnsi="仿宋" w:cs="宋体"/>
                <w:bCs/>
                <w:kern w:val="0"/>
                <w:sz w:val="28"/>
                <w:szCs w:val="28"/>
              </w:rPr>
              <w:t>2</w:t>
            </w:r>
            <w:r>
              <w:rPr>
                <w:rFonts w:ascii="仿宋" w:eastAsia="仿宋" w:hAnsi="仿宋" w:cs="宋体" w:hint="eastAsia"/>
                <w:bCs/>
                <w:kern w:val="0"/>
                <w:sz w:val="28"/>
                <w:szCs w:val="28"/>
              </w:rPr>
              <w:t>名客户经理的人员名单，并加盖公章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人员</w:t>
            </w:r>
          </w:p>
          <w:p w:rsidR="00943C80" w:rsidRDefault="00943C80" w:rsidP="002A4E69">
            <w:pPr>
              <w:widowControl/>
              <w:spacing w:line="560" w:lineRule="exact"/>
              <w:jc w:val="center"/>
              <w:textAlignment w:val="center"/>
              <w:rPr>
                <w:rFonts w:ascii="仿宋" w:eastAsia="仿宋" w:hAnsi="仿宋" w:cs="宋体"/>
                <w:sz w:val="28"/>
                <w:szCs w:val="28"/>
              </w:rPr>
            </w:pPr>
            <w:r>
              <w:rPr>
                <w:rFonts w:ascii="仿宋" w:eastAsia="仿宋" w:hAnsi="仿宋" w:cs="宋体" w:hint="eastAsia"/>
                <w:sz w:val="28"/>
                <w:szCs w:val="28"/>
              </w:rPr>
              <w:t>变更要求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客户经理如有变更，供应商需向用户进行报备和人员更新；</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E75C8A">
            <w:pPr>
              <w:pStyle w:val="a6"/>
              <w:widowControl/>
              <w:numPr>
                <w:ilvl w:val="0"/>
                <w:numId w:val="11"/>
              </w:numPr>
              <w:snapToGrid/>
              <w:spacing w:line="560" w:lineRule="exact"/>
              <w:ind w:firstLineChars="0"/>
              <w:jc w:val="left"/>
              <w:textAlignment w:val="center"/>
              <w:rPr>
                <w:rFonts w:ascii="仿宋" w:eastAsia="仿宋" w:hAnsi="仿宋" w:cs="宋体"/>
                <w:bCs/>
                <w:sz w:val="28"/>
                <w:szCs w:val="28"/>
              </w:rPr>
            </w:pPr>
            <w:r>
              <w:rPr>
                <w:rFonts w:ascii="仿宋" w:eastAsia="仿宋" w:hAnsi="仿宋" w:cs="宋体" w:hint="eastAsia"/>
                <w:b/>
                <w:sz w:val="28"/>
                <w:szCs w:val="28"/>
              </w:rPr>
              <w:t>技术服务要求</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1</w:t>
            </w:r>
            <w:r>
              <w:rPr>
                <w:rFonts w:ascii="仿宋" w:eastAsia="仿宋" w:hAnsi="仿宋" w:cs="宋体" w:hint="eastAsia"/>
                <w:bCs/>
                <w:kern w:val="0"/>
                <w:sz w:val="28"/>
                <w:szCs w:val="28"/>
              </w:rPr>
              <w:t>、</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hint="eastAsia"/>
                <w:bCs/>
                <w:kern w:val="0"/>
                <w:sz w:val="28"/>
                <w:szCs w:val="28"/>
              </w:rPr>
              <w:t>安装要求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2"/>
              </w:numPr>
              <w:ind w:left="780" w:hanging="360"/>
              <w:jc w:val="left"/>
              <w:rPr>
                <w:rFonts w:ascii="仿宋" w:eastAsia="仿宋" w:hAnsi="仿宋" w:cs="仿宋"/>
                <w:sz w:val="28"/>
                <w:szCs w:val="28"/>
              </w:rPr>
            </w:pPr>
            <w:r>
              <w:rPr>
                <w:rFonts w:ascii="仿宋" w:eastAsia="仿宋" w:hAnsi="仿宋" w:cs="仿宋" w:hint="eastAsia"/>
                <w:sz w:val="28"/>
                <w:szCs w:val="28"/>
              </w:rPr>
              <w:t>供应商应提供路由器和线路的物理安装服务。</w:t>
            </w:r>
          </w:p>
          <w:p w:rsidR="00943C80" w:rsidRDefault="00943C80" w:rsidP="00E75C8A">
            <w:pPr>
              <w:numPr>
                <w:ilvl w:val="0"/>
                <w:numId w:val="22"/>
              </w:numPr>
              <w:ind w:left="780" w:hanging="360"/>
              <w:jc w:val="left"/>
              <w:rPr>
                <w:rFonts w:ascii="仿宋" w:eastAsia="仿宋" w:hAnsi="仿宋" w:cs="仿宋"/>
                <w:sz w:val="28"/>
                <w:szCs w:val="28"/>
              </w:rPr>
            </w:pPr>
            <w:r>
              <w:rPr>
                <w:rFonts w:ascii="仿宋" w:eastAsia="仿宋" w:hAnsi="仿宋" w:cs="仿宋" w:hint="eastAsia"/>
                <w:sz w:val="28"/>
                <w:szCs w:val="28"/>
              </w:rPr>
              <w:t>供应商应完成路由器的首次管理配置服务，可让用户进行远程管理。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hint="eastAsia"/>
                <w:bCs/>
                <w:kern w:val="0"/>
                <w:sz w:val="28"/>
                <w:szCs w:val="28"/>
              </w:rPr>
              <w:t>故障恢复</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供应商应保障机柜内所有路由器设备和通信线路</w:t>
            </w:r>
            <w:r>
              <w:rPr>
                <w:rFonts w:ascii="仿宋" w:eastAsia="仿宋" w:hAnsi="仿宋" w:cs="仿宋"/>
                <w:sz w:val="28"/>
                <w:szCs w:val="28"/>
              </w:rPr>
              <w:t>7*24</w:t>
            </w:r>
            <w:r>
              <w:rPr>
                <w:rFonts w:ascii="仿宋" w:eastAsia="仿宋" w:hAnsi="仿宋" w:cs="仿宋" w:hint="eastAsia"/>
                <w:sz w:val="28"/>
                <w:szCs w:val="28"/>
              </w:rPr>
              <w:t>小时的运行可靠性和安全性。</w:t>
            </w:r>
          </w:p>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如发生故障，供应商应在交易所上报故障后应立即</w:t>
            </w:r>
            <w:r>
              <w:rPr>
                <w:rFonts w:ascii="仿宋" w:eastAsia="仿宋" w:hAnsi="仿宋" w:cs="仿宋" w:hint="eastAsia"/>
                <w:sz w:val="28"/>
                <w:szCs w:val="28"/>
              </w:rPr>
              <w:lastRenderedPageBreak/>
              <w:t>响应，设备故障恢复时间最长不超过</w:t>
            </w:r>
            <w:r>
              <w:rPr>
                <w:rFonts w:ascii="仿宋" w:eastAsia="仿宋" w:hAnsi="仿宋" w:cs="仿宋"/>
                <w:sz w:val="28"/>
                <w:szCs w:val="28"/>
              </w:rPr>
              <w:t>4</w:t>
            </w:r>
            <w:r>
              <w:rPr>
                <w:rFonts w:ascii="仿宋" w:eastAsia="仿宋" w:hAnsi="仿宋" w:cs="仿宋" w:hint="eastAsia"/>
                <w:sz w:val="28"/>
                <w:szCs w:val="28"/>
              </w:rPr>
              <w:t>小时，线路最长恢复时间不超过</w:t>
            </w:r>
            <w:r>
              <w:rPr>
                <w:rFonts w:ascii="仿宋" w:eastAsia="仿宋" w:hAnsi="仿宋" w:cs="仿宋"/>
                <w:sz w:val="28"/>
                <w:szCs w:val="28"/>
              </w:rPr>
              <w:t>2</w:t>
            </w:r>
            <w:r>
              <w:rPr>
                <w:rFonts w:ascii="仿宋" w:eastAsia="仿宋" w:hAnsi="仿宋" w:cs="仿宋" w:hint="eastAsia"/>
                <w:sz w:val="28"/>
                <w:szCs w:val="28"/>
              </w:rPr>
              <w:t>小时。</w:t>
            </w:r>
          </w:p>
          <w:p w:rsidR="00943C80" w:rsidRDefault="00943C80" w:rsidP="00E75C8A">
            <w:pPr>
              <w:numPr>
                <w:ilvl w:val="0"/>
                <w:numId w:val="23"/>
              </w:numPr>
              <w:ind w:left="840" w:hanging="360"/>
              <w:jc w:val="left"/>
              <w:rPr>
                <w:rFonts w:ascii="仿宋" w:eastAsia="仿宋" w:hAnsi="仿宋" w:cs="仿宋"/>
                <w:sz w:val="28"/>
                <w:szCs w:val="28"/>
              </w:rPr>
            </w:pPr>
            <w:r>
              <w:rPr>
                <w:rFonts w:ascii="仿宋" w:eastAsia="仿宋" w:hAnsi="仿宋" w:cs="仿宋" w:hint="eastAsia"/>
                <w:sz w:val="28"/>
                <w:szCs w:val="28"/>
              </w:rPr>
              <w:t>供应商需在报障后每</w:t>
            </w:r>
            <w:r>
              <w:rPr>
                <w:rFonts w:ascii="仿宋" w:eastAsia="仿宋" w:hAnsi="仿宋" w:cs="仿宋"/>
                <w:sz w:val="28"/>
                <w:szCs w:val="28"/>
              </w:rPr>
              <w:t>30</w:t>
            </w:r>
            <w:r>
              <w:rPr>
                <w:rFonts w:ascii="仿宋" w:eastAsia="仿宋" w:hAnsi="仿宋" w:cs="仿宋" w:hint="eastAsia"/>
                <w:sz w:val="28"/>
                <w:szCs w:val="28"/>
              </w:rPr>
              <w:t>分钟向用户反馈一次处理进度，故障恢复</w:t>
            </w:r>
            <w:r>
              <w:rPr>
                <w:rFonts w:ascii="仿宋" w:eastAsia="仿宋" w:hAnsi="仿宋" w:cs="仿宋"/>
                <w:sz w:val="28"/>
                <w:szCs w:val="28"/>
              </w:rPr>
              <w:t>72</w:t>
            </w:r>
            <w:r>
              <w:rPr>
                <w:rFonts w:ascii="仿宋" w:eastAsia="仿宋" w:hAnsi="仿宋" w:cs="仿宋" w:hint="eastAsia"/>
                <w:sz w:val="28"/>
                <w:szCs w:val="28"/>
              </w:rPr>
              <w:t>小时内提供故障报告。</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宋体"/>
                <w:bCs/>
                <w:kern w:val="0"/>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通知义务</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、供应商因检修或其它原因需要对机房电力，设备或者线路维护而对用户产生影响，须至少提前一周以邮件的方式告知用户，并确保在维护或检修期间用户业务不能中断。</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通信线路割接</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、供应商需配合中国电信股份有限公司上海分公司，中国联合网络通信有限公司上海市分公司，中国电信（国际）有限公司完成线路的割接工作。</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、供应商须根据三家运营商的线</w:t>
            </w:r>
            <w:r>
              <w:rPr>
                <w:rFonts w:ascii="仿宋" w:eastAsia="仿宋" w:hAnsi="仿宋" w:cs="仿宋" w:hint="eastAsia"/>
                <w:sz w:val="28"/>
                <w:szCs w:val="28"/>
              </w:rPr>
              <w:lastRenderedPageBreak/>
              <w:t>割接要求，负责将线路末端布放至租赁机柜内指定位置，如涉及末端地址的线缆布放协调问题，供应商负责解决。</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通信线路变更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、若交易所业务需求发生变化，可以根据实际业务情况向供应商发起线路变更，供应商应按交易所需求完成线路变更工作。</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、供应商在收到交易所发起的线路变更要求后，线路变更时间最晚不能超过</w:t>
            </w:r>
            <w:r>
              <w:rPr>
                <w:rFonts w:ascii="仿宋" w:eastAsia="仿宋" w:hAnsi="仿宋" w:cs="仿宋"/>
                <w:sz w:val="28"/>
                <w:szCs w:val="28"/>
              </w:rPr>
              <w:t>5</w:t>
            </w:r>
            <w:r>
              <w:rPr>
                <w:rFonts w:ascii="仿宋" w:eastAsia="仿宋" w:hAnsi="仿宋" w:cs="仿宋" w:hint="eastAsia"/>
                <w:sz w:val="28"/>
                <w:szCs w:val="28"/>
              </w:rPr>
              <w:t>个工作日。</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left"/>
              <w:textAlignment w:val="center"/>
              <w:rPr>
                <w:rFonts w:ascii="仿宋" w:eastAsia="仿宋" w:hAnsi="仿宋" w:cs="宋体"/>
                <w:bCs/>
                <w:kern w:val="0"/>
                <w:sz w:val="28"/>
                <w:szCs w:val="28"/>
              </w:rPr>
            </w:pPr>
            <w:r>
              <w:rPr>
                <w:rFonts w:ascii="仿宋" w:eastAsia="仿宋" w:hAnsi="仿宋" w:cs="宋体" w:hint="eastAsia"/>
                <w:b/>
                <w:kern w:val="0"/>
                <w:sz w:val="28"/>
                <w:szCs w:val="28"/>
              </w:rPr>
              <w:t>五、网络安全审查预判</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网络安全审查承诺</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投标人承诺，若中标，则无条件配合招标人完成“中国网络安全认证和市场监管大数据中心”的网络安全审查并提供审查所需材料。中标人的产品和服务须通过“中国网络安全认证和市场监管大数据中心”的网络安全审查，若未通过，招标人有权解除合</w:t>
            </w:r>
            <w:r>
              <w:rPr>
                <w:rFonts w:ascii="仿宋" w:eastAsia="仿宋" w:hAnsi="仿宋" w:cs="仿宋" w:hint="eastAsia"/>
                <w:sz w:val="28"/>
                <w:szCs w:val="28"/>
              </w:rPr>
              <w:lastRenderedPageBreak/>
              <w:t>同，并要求中标人退还招标人支付的全部款项。</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lastRenderedPageBreak/>
              <w:t>是，提供承诺书并加盖投标人公章</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
                <w:kern w:val="0"/>
                <w:sz w:val="28"/>
                <w:szCs w:val="28"/>
              </w:rPr>
              <w:t>六、信息科技外包服务承诺</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
                <w:kern w:val="0"/>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楷体" w:eastAsia="楷体" w:hAnsi="楷体" w:cs="楷体" w:hint="eastAsia"/>
                <w:i/>
                <w:iCs/>
                <w:sz w:val="24"/>
                <w:szCs w:val="24"/>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cs="宋体" w:hint="eastAsia"/>
                <w:bCs/>
                <w:kern w:val="0"/>
                <w:sz w:val="28"/>
                <w:szCs w:val="28"/>
              </w:rPr>
              <w:t>信息科技外包服务承诺</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color w:val="000000"/>
                <w:sz w:val="22"/>
              </w:rPr>
              <w:t>投标人须承诺中标后投标人将根据合同文本附件：</w:t>
            </w:r>
            <w:r>
              <w:rPr>
                <w:rFonts w:ascii="仿宋" w:eastAsia="仿宋" w:hAnsi="仿宋"/>
                <w:color w:val="000000"/>
                <w:sz w:val="22"/>
              </w:rPr>
              <w:t>信息科技外包服务供应商尽职调查报告</w:t>
            </w:r>
            <w:r>
              <w:rPr>
                <w:rFonts w:ascii="仿宋" w:eastAsia="仿宋" w:hAnsi="仿宋" w:hint="eastAsia"/>
                <w:color w:val="000000"/>
                <w:sz w:val="22"/>
              </w:rPr>
              <w:t>模板</w:t>
            </w:r>
            <w:r>
              <w:rPr>
                <w:rFonts w:ascii="仿宋" w:eastAsia="仿宋" w:hAnsi="仿宋"/>
                <w:color w:val="000000"/>
                <w:sz w:val="22"/>
              </w:rPr>
              <w:t>，提供信息科技外包服务供应商尽职调查报告</w:t>
            </w:r>
            <w:r>
              <w:rPr>
                <w:rFonts w:ascii="仿宋" w:eastAsia="仿宋" w:hAnsi="仿宋" w:hint="eastAsia"/>
                <w:color w:val="000000"/>
                <w:sz w:val="22"/>
              </w:rPr>
              <w:t>。</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hint="eastAsia"/>
                <w:color w:val="000000"/>
                <w:sz w:val="22"/>
              </w:rPr>
              <w:t>是，提供承诺书并加盖投标人公章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
                <w:kern w:val="0"/>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楷体" w:eastAsia="楷体" w:hAnsi="楷体" w:cs="楷体" w:hint="eastAsia"/>
                <w:i/>
                <w:iCs/>
                <w:sz w:val="24"/>
                <w:szCs w:val="24"/>
              </w:rPr>
              <w:t>★</w:t>
            </w: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autoSpaceDE w:val="0"/>
              <w:autoSpaceDN w:val="0"/>
              <w:adjustRightInd w:val="0"/>
              <w:snapToGrid w:val="0"/>
              <w:spacing w:line="360" w:lineRule="auto"/>
              <w:rPr>
                <w:rFonts w:ascii="仿宋" w:eastAsia="仿宋" w:hAnsi="仿宋"/>
                <w:color w:val="000000"/>
                <w:sz w:val="22"/>
              </w:rPr>
            </w:pPr>
            <w:r>
              <w:rPr>
                <w:rFonts w:ascii="仿宋" w:eastAsia="仿宋" w:hAnsi="仿宋" w:hint="eastAsia"/>
                <w:color w:val="000000"/>
                <w:sz w:val="22"/>
              </w:rPr>
              <w:t>投标人</w:t>
            </w:r>
            <w:r>
              <w:rPr>
                <w:rFonts w:ascii="仿宋" w:eastAsia="仿宋" w:hAnsi="仿宋"/>
                <w:color w:val="000000"/>
                <w:sz w:val="22"/>
              </w:rPr>
              <w:t>须</w:t>
            </w:r>
            <w:r>
              <w:rPr>
                <w:rFonts w:ascii="仿宋" w:eastAsia="仿宋" w:hAnsi="仿宋" w:hint="eastAsia"/>
                <w:color w:val="000000"/>
                <w:sz w:val="22"/>
              </w:rPr>
              <w:t>提供</w:t>
            </w:r>
            <w:r>
              <w:rPr>
                <w:rFonts w:ascii="仿宋" w:eastAsia="仿宋" w:hAnsi="仿宋"/>
                <w:color w:val="000000"/>
                <w:sz w:val="22"/>
              </w:rPr>
              <w:t>承诺函，</w:t>
            </w:r>
            <w:r>
              <w:rPr>
                <w:rFonts w:ascii="仿宋" w:eastAsia="仿宋" w:hAnsi="仿宋" w:hint="eastAsia"/>
                <w:color w:val="000000"/>
                <w:sz w:val="22"/>
              </w:rPr>
              <w:t>承诺</w:t>
            </w:r>
            <w:r>
              <w:rPr>
                <w:rFonts w:ascii="仿宋" w:eastAsia="仿宋" w:hAnsi="仿宋"/>
                <w:color w:val="000000"/>
                <w:sz w:val="22"/>
              </w:rPr>
              <w:t>符合以下</w:t>
            </w:r>
            <w:r>
              <w:rPr>
                <w:rFonts w:ascii="仿宋" w:eastAsia="仿宋" w:hAnsi="仿宋" w:hint="eastAsia"/>
                <w:color w:val="000000"/>
                <w:sz w:val="22"/>
              </w:rPr>
              <w:t>条件</w:t>
            </w:r>
            <w:r>
              <w:rPr>
                <w:rFonts w:ascii="仿宋" w:eastAsia="仿宋" w:hAnsi="仿宋"/>
                <w:color w:val="000000"/>
                <w:sz w:val="22"/>
              </w:rPr>
              <w:t>要求</w:t>
            </w:r>
            <w:r>
              <w:rPr>
                <w:rFonts w:ascii="仿宋" w:eastAsia="仿宋" w:hAnsi="仿宋" w:hint="eastAsia"/>
                <w:color w:val="000000"/>
                <w:sz w:val="22"/>
              </w:rPr>
              <w:t>：</w:t>
            </w:r>
            <w:r>
              <w:rPr>
                <w:rFonts w:ascii="仿宋" w:eastAsia="仿宋" w:hAnsi="仿宋"/>
                <w:color w:val="000000"/>
                <w:sz w:val="22"/>
              </w:rPr>
              <w:t xml:space="preserve"> </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(一)遵守国家相关法律法规要求，无违法犯罪记录。</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(二)商业信誉、持续经营状况良好，无失信记录。</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(三)与交易所参与本次信息科技外包活动决策、实施相关人员间无关联利害关系。</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(四)不属于国家、人民银行和交易所其他有关规定禁止合作的情形。</w:t>
            </w:r>
          </w:p>
          <w:p w:rsidR="00943C80" w:rsidRDefault="00943C80" w:rsidP="002A4E69">
            <w:pPr>
              <w:autoSpaceDE w:val="0"/>
              <w:autoSpaceDN w:val="0"/>
              <w:adjustRightInd w:val="0"/>
              <w:spacing w:line="360" w:lineRule="auto"/>
              <w:rPr>
                <w:rFonts w:ascii="仿宋" w:eastAsia="仿宋" w:hAnsi="仿宋"/>
                <w:color w:val="000000"/>
                <w:sz w:val="22"/>
              </w:rPr>
            </w:pPr>
            <w:r>
              <w:rPr>
                <w:rFonts w:ascii="仿宋" w:eastAsia="仿宋" w:hAnsi="仿宋"/>
                <w:color w:val="000000"/>
                <w:sz w:val="22"/>
              </w:rPr>
              <w:t>(五)投标人及其提供的信息科技外包服务人员需要具备与本项目相关的服务能力和专业素质，并在与项目相关的领域有丰富的经验。</w:t>
            </w:r>
          </w:p>
          <w:p w:rsidR="00943C80" w:rsidRDefault="00943C80" w:rsidP="002A4E69">
            <w:pPr>
              <w:autoSpaceDE w:val="0"/>
              <w:autoSpaceDN w:val="0"/>
              <w:adjustRightInd w:val="0"/>
              <w:spacing w:line="360" w:lineRule="auto"/>
              <w:rPr>
                <w:rFonts w:ascii="仿宋" w:eastAsia="仿宋" w:hAnsi="仿宋" w:cs="宋体"/>
                <w:b/>
                <w:kern w:val="0"/>
                <w:sz w:val="28"/>
                <w:szCs w:val="28"/>
              </w:rPr>
            </w:pPr>
            <w:r>
              <w:rPr>
                <w:rFonts w:ascii="仿宋" w:eastAsia="仿宋" w:hAnsi="仿宋"/>
                <w:color w:val="000000"/>
                <w:sz w:val="22"/>
              </w:rPr>
              <w:t>(六)投标人提供的项目团队人员应为与投标人直接签订劳动合同并为其缴纳社保的正式员工。</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
                <w:kern w:val="0"/>
                <w:sz w:val="28"/>
                <w:szCs w:val="28"/>
              </w:rPr>
            </w:pPr>
            <w:r>
              <w:rPr>
                <w:rFonts w:ascii="仿宋" w:eastAsia="仿宋" w:hAnsi="仿宋" w:hint="eastAsia"/>
                <w:color w:val="000000"/>
                <w:sz w:val="22"/>
              </w:rPr>
              <w:t>是，提供承诺书并加盖投标人公章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lastRenderedPageBreak/>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内控合规及风险管理要求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遵从国家法律法规和人民银行管理制度要求，遵从行业风险通报贯彻落实要求。中标人需配合开展风险评估、配合提供工商信息变更、企业股权变动、管理人员变动、财务经营、涉诉纠纷等经营监测信息等信息。</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保密和数据安全要求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中标人在服务履行时和终止后未经授权，不得收集、存储、使用、加工、传输、提供和公开交易所内部数据，要求中标供应商签订“外包服务人员网络安全保密承诺书”。</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hint="eastAsia"/>
                <w:color w:val="000000"/>
                <w:sz w:val="22"/>
              </w:rPr>
              <w:t>是，签订承诺书并加盖投标人公章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争端解决、违约和赔偿要求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如中标人因服务质量违约，应按照合同约定做违约处理；如中标人存在网络安全和数据安全违约、保密违约、材料造假或其他严重违约等情形，招标人有权解除合同，中标人须承担全部赔偿责任，且交易所拥有一定期限内取消中标人</w:t>
            </w:r>
            <w:r>
              <w:rPr>
                <w:rFonts w:ascii="仿宋" w:eastAsia="仿宋" w:hAnsi="仿宋"/>
                <w:color w:val="000000"/>
                <w:spacing w:val="-2"/>
                <w:sz w:val="28"/>
                <w:szCs w:val="28"/>
              </w:rPr>
              <w:t>准入资格的处置权力。</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p>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cs="仿宋"/>
                <w:sz w:val="28"/>
                <w:szCs w:val="28"/>
              </w:rPr>
              <w:t xml:space="preserve">        </w:t>
            </w: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lastRenderedPageBreak/>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cs="宋体" w:hint="eastAsia"/>
                <w:bCs/>
                <w:kern w:val="0"/>
                <w:sz w:val="28"/>
                <w:szCs w:val="28"/>
              </w:rPr>
              <w:t>质量要求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中标人的响应时效、文档交付质量、需求完成情况、服务合规性应符合交易所要求，并接受服务质量评价共享、合同协议履行情况现场评估。</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Cs/>
                <w:kern w:val="0"/>
                <w:sz w:val="28"/>
                <w:szCs w:val="28"/>
              </w:rPr>
            </w:pPr>
            <w:r>
              <w:rPr>
                <w:rFonts w:ascii="仿宋" w:eastAsia="仿宋" w:hAnsi="仿宋" w:cs="宋体" w:hint="eastAsia"/>
                <w:bCs/>
                <w:kern w:val="0"/>
                <w:sz w:val="28"/>
                <w:szCs w:val="28"/>
              </w:rPr>
              <w:t>应急预案</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hint="eastAsia"/>
                <w:spacing w:val="-2"/>
                <w:sz w:val="28"/>
                <w:szCs w:val="28"/>
              </w:rPr>
              <w:t>制定服务中断应急预案、参与应急演练、提供必要应急保障。</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知识产权保护要求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中标人禁止使用存在知识产权争议的软硬件产品。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协议变更、终止触发条件，过渡期内需要履行的交接处置义务</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z w:val="22"/>
              </w:rPr>
            </w:pPr>
            <w:r>
              <w:rPr>
                <w:rFonts w:ascii="仿宋" w:eastAsia="仿宋" w:hAnsi="仿宋" w:hint="eastAsia"/>
                <w:color w:val="000000"/>
                <w:spacing w:val="-2"/>
                <w:sz w:val="28"/>
                <w:szCs w:val="28"/>
              </w:rPr>
              <w:t>在中标人违约至一定程度或</w:t>
            </w:r>
            <w:r>
              <w:rPr>
                <w:rFonts w:ascii="仿宋" w:eastAsia="仿宋" w:hAnsi="仿宋"/>
                <w:color w:val="000000"/>
                <w:spacing w:val="-2"/>
                <w:sz w:val="28"/>
                <w:szCs w:val="28"/>
              </w:rPr>
              <w:t>存在重大风险问题</w:t>
            </w:r>
            <w:r>
              <w:rPr>
                <w:rFonts w:ascii="仿宋" w:eastAsia="仿宋" w:hAnsi="仿宋" w:hint="eastAsia"/>
                <w:color w:val="000000"/>
                <w:spacing w:val="-2"/>
                <w:sz w:val="28"/>
                <w:szCs w:val="28"/>
              </w:rPr>
              <w:t>时，招标人可以终止协议（详见</w:t>
            </w:r>
            <w:r>
              <w:rPr>
                <w:rFonts w:ascii="仿宋" w:eastAsia="仿宋" w:hAnsi="仿宋"/>
                <w:color w:val="000000"/>
                <w:spacing w:val="-2"/>
                <w:sz w:val="28"/>
                <w:szCs w:val="28"/>
              </w:rPr>
              <w:t>合同</w:t>
            </w:r>
            <w:r>
              <w:rPr>
                <w:rFonts w:ascii="仿宋" w:eastAsia="仿宋" w:hAnsi="仿宋" w:hint="eastAsia"/>
                <w:color w:val="000000"/>
                <w:spacing w:val="-2"/>
                <w:sz w:val="28"/>
                <w:szCs w:val="28"/>
              </w:rPr>
              <w:t>文本）。中标人在过渡期间应确保服务能够正常提供。</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楷体" w:eastAsia="楷体" w:hAnsi="楷体" w:cs="楷体" w:hint="eastAsia"/>
                <w:i/>
                <w:i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s="宋体"/>
                <w:b/>
                <w:kern w:val="0"/>
                <w:sz w:val="28"/>
                <w:szCs w:val="28"/>
              </w:rPr>
            </w:pPr>
            <w:r>
              <w:rPr>
                <w:rFonts w:ascii="仿宋" w:eastAsia="仿宋" w:hAnsi="仿宋" w:hint="eastAsia"/>
                <w:sz w:val="28"/>
                <w:szCs w:val="28"/>
              </w:rPr>
              <w:t>不可抗力情况说明</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color w:val="000000"/>
                <w:spacing w:val="-2"/>
                <w:sz w:val="28"/>
                <w:szCs w:val="28"/>
              </w:rPr>
              <w:t>1</w:t>
            </w:r>
            <w:r>
              <w:rPr>
                <w:rFonts w:ascii="仿宋" w:eastAsia="仿宋" w:hAnsi="仿宋" w:hint="eastAsia"/>
                <w:color w:val="000000"/>
                <w:spacing w:val="-2"/>
                <w:sz w:val="28"/>
                <w:szCs w:val="28"/>
              </w:rPr>
              <w:t>、如果其中一方因受战争、火灾、洪水、台风、地震、传染病疫情和政府行为等依法视为不可抗力之因素而造成无法履行义务时，则履约时间应该被相应地延长。</w:t>
            </w:r>
          </w:p>
          <w:p w:rsidR="00943C80" w:rsidRDefault="00943C80" w:rsidP="002A4E69">
            <w:pPr>
              <w:widowControl/>
              <w:spacing w:line="560" w:lineRule="exact"/>
              <w:textAlignment w:val="center"/>
              <w:rPr>
                <w:rFonts w:ascii="仿宋" w:eastAsia="仿宋" w:hAnsi="仿宋"/>
                <w:color w:val="000000"/>
                <w:spacing w:val="-2"/>
                <w:sz w:val="28"/>
                <w:szCs w:val="28"/>
              </w:rPr>
            </w:pPr>
            <w:r>
              <w:rPr>
                <w:rFonts w:ascii="仿宋" w:eastAsia="仿宋" w:hAnsi="仿宋"/>
                <w:color w:val="000000"/>
                <w:spacing w:val="-2"/>
                <w:sz w:val="28"/>
                <w:szCs w:val="28"/>
              </w:rPr>
              <w:t>2</w:t>
            </w:r>
            <w:r>
              <w:rPr>
                <w:rFonts w:ascii="仿宋" w:eastAsia="仿宋" w:hAnsi="仿宋" w:hint="eastAsia"/>
                <w:color w:val="000000"/>
                <w:spacing w:val="-2"/>
                <w:sz w:val="28"/>
                <w:szCs w:val="28"/>
              </w:rPr>
              <w:t>、履约受阻的一方应在</w:t>
            </w:r>
            <w:r>
              <w:rPr>
                <w:rFonts w:ascii="仿宋" w:eastAsia="仿宋" w:hAnsi="仿宋"/>
                <w:color w:val="000000"/>
                <w:spacing w:val="-2"/>
                <w:sz w:val="28"/>
                <w:szCs w:val="28"/>
              </w:rPr>
              <w:t>20日内将有关部门签发的书面证明作为证据发送给另一方。</w:t>
            </w:r>
          </w:p>
          <w:p w:rsidR="00943C80" w:rsidRDefault="00943C80" w:rsidP="002A4E69">
            <w:pPr>
              <w:spacing w:line="560" w:lineRule="exact"/>
              <w:textAlignment w:val="center"/>
              <w:rPr>
                <w:rFonts w:ascii="仿宋" w:eastAsia="仿宋" w:hAnsi="仿宋"/>
                <w:color w:val="000000"/>
                <w:sz w:val="22"/>
              </w:rPr>
            </w:pPr>
            <w:r>
              <w:rPr>
                <w:rFonts w:ascii="仿宋" w:eastAsia="仿宋" w:hAnsi="仿宋"/>
                <w:color w:val="000000"/>
                <w:spacing w:val="-2"/>
                <w:sz w:val="28"/>
                <w:szCs w:val="28"/>
              </w:rPr>
              <w:t>3</w:t>
            </w:r>
            <w:r>
              <w:rPr>
                <w:rFonts w:ascii="仿宋" w:eastAsia="仿宋" w:hAnsi="仿宋" w:hint="eastAsia"/>
                <w:color w:val="000000"/>
                <w:spacing w:val="-2"/>
                <w:sz w:val="28"/>
                <w:szCs w:val="28"/>
              </w:rPr>
              <w:t>、如果不可抗力因素的影响将持</w:t>
            </w:r>
            <w:r>
              <w:rPr>
                <w:rFonts w:ascii="仿宋" w:eastAsia="仿宋" w:hAnsi="仿宋" w:hint="eastAsia"/>
                <w:color w:val="000000"/>
                <w:spacing w:val="-2"/>
                <w:sz w:val="28"/>
                <w:szCs w:val="28"/>
              </w:rPr>
              <w:lastRenderedPageBreak/>
              <w:t>续十五天以上，双方应该通过友好谈判的方式，解除本合同或就本合同的后续履行尽快达成补充协议。</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olor w:val="000000"/>
                <w:sz w:val="22"/>
              </w:rPr>
            </w:pPr>
            <w:r>
              <w:rPr>
                <w:rFonts w:ascii="仿宋" w:eastAsia="仿宋" w:hAnsi="仿宋" w:cs="仿宋" w:hint="eastAsia"/>
                <w:sz w:val="28"/>
                <w:szCs w:val="28"/>
              </w:rPr>
              <w:lastRenderedPageBreak/>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textAlignment w:val="center"/>
              <w:rPr>
                <w:rFonts w:ascii="仿宋" w:eastAsia="仿宋" w:hAnsi="仿宋" w:cs="宋体"/>
                <w:bCs/>
                <w:kern w:val="0"/>
                <w:sz w:val="28"/>
                <w:szCs w:val="28"/>
              </w:rPr>
            </w:pPr>
            <w:r>
              <w:rPr>
                <w:rFonts w:ascii="仿宋" w:eastAsia="仿宋" w:hAnsi="仿宋" w:cs="宋体" w:hint="eastAsia"/>
                <w:b/>
                <w:kern w:val="0"/>
                <w:sz w:val="28"/>
                <w:szCs w:val="28"/>
              </w:rPr>
              <w:t>七、履约验收方案</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1</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color w:val="000000" w:themeColor="text1"/>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color w:val="000000" w:themeColor="text1"/>
                <w:kern w:val="0"/>
                <w:sz w:val="28"/>
                <w:szCs w:val="28"/>
              </w:rPr>
            </w:pPr>
            <w:r>
              <w:rPr>
                <w:rFonts w:ascii="仿宋" w:eastAsia="仿宋" w:hAnsi="仿宋" w:cs="宋体" w:hint="eastAsia"/>
                <w:bCs/>
                <w:color w:val="000000" w:themeColor="text1"/>
                <w:kern w:val="0"/>
                <w:sz w:val="28"/>
                <w:szCs w:val="28"/>
              </w:rPr>
              <w:t>验收主体</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pStyle w:val="a6"/>
              <w:widowControl/>
              <w:numPr>
                <w:ilvl w:val="0"/>
                <w:numId w:val="12"/>
              </w:numPr>
              <w:snapToGrid/>
              <w:spacing w:line="560" w:lineRule="exact"/>
              <w:ind w:firstLineChars="0"/>
              <w:textAlignment w:val="center"/>
              <w:rPr>
                <w:rFonts w:ascii="楷体" w:eastAsia="楷体" w:hAnsi="楷体" w:cs="仿宋"/>
                <w:color w:val="000000" w:themeColor="text1"/>
                <w:szCs w:val="24"/>
                <w:u w:val="single"/>
                <w:lang w:bidi="ar"/>
              </w:rPr>
            </w:pPr>
            <w:r>
              <w:rPr>
                <w:rFonts w:ascii="楷体" w:eastAsia="楷体" w:hAnsi="楷体" w:cs="仿宋" w:hint="eastAsia"/>
                <w:color w:val="000000" w:themeColor="text1"/>
                <w:szCs w:val="24"/>
                <w:lang w:bidi="ar"/>
              </w:rPr>
              <w:t>采购人（需求部门）</w:t>
            </w:r>
            <w:r>
              <w:rPr>
                <w:rFonts w:ascii="楷体" w:eastAsia="楷体" w:hAnsi="楷体" w:cs="仿宋"/>
                <w:color w:val="000000" w:themeColor="text1"/>
                <w:szCs w:val="24"/>
                <w:u w:val="single"/>
                <w:lang w:bidi="ar"/>
              </w:rPr>
              <w:t xml:space="preserve"> </w:t>
            </w:r>
            <w:r>
              <w:rPr>
                <w:rFonts w:ascii="楷体" w:eastAsia="楷体" w:hAnsi="楷体" w:cs="仿宋" w:hint="eastAsia"/>
                <w:color w:val="000000" w:themeColor="text1"/>
                <w:szCs w:val="24"/>
                <w:u w:val="single"/>
                <w:lang w:bidi="ar"/>
              </w:rPr>
              <w:t>技术运维保障部</w:t>
            </w:r>
            <w:r>
              <w:rPr>
                <w:rFonts w:ascii="楷体" w:eastAsia="楷体" w:hAnsi="楷体" w:cs="仿宋"/>
                <w:color w:val="000000" w:themeColor="text1"/>
                <w:szCs w:val="24"/>
                <w:u w:val="single"/>
                <w:lang w:bidi="ar"/>
              </w:rPr>
              <w:t xml:space="preserve"> </w:t>
            </w:r>
          </w:p>
          <w:p w:rsidR="00943C80" w:rsidRDefault="00943C80" w:rsidP="002A4E69">
            <w:pPr>
              <w:tabs>
                <w:tab w:val="left" w:pos="312"/>
              </w:tabs>
              <w:spacing w:line="360" w:lineRule="auto"/>
              <w:jc w:val="left"/>
              <w:rPr>
                <w:rFonts w:ascii="楷体" w:eastAsia="楷体" w:hAnsi="楷体" w:cs="仿宋"/>
                <w:color w:val="000000" w:themeColor="text1"/>
                <w:sz w:val="24"/>
                <w:szCs w:val="24"/>
                <w:lang w:bidi="ar"/>
              </w:rPr>
            </w:pPr>
            <w:r>
              <w:rPr>
                <w:rFonts w:ascii="楷体" w:eastAsia="楷体" w:hAnsi="楷体" w:cs="仿宋"/>
                <w:color w:val="000000" w:themeColor="text1"/>
                <w:sz w:val="24"/>
                <w:szCs w:val="24"/>
                <w:lang w:bidi="ar"/>
              </w:rPr>
              <w:t xml:space="preserve">2、拟邀请（☑实际使用人 </w:t>
            </w:r>
            <w:r>
              <w:rPr>
                <w:rFonts w:ascii="楷体" w:eastAsia="楷体" w:hAnsi="楷体" w:cs="仿宋" w:hint="eastAsia"/>
                <w:color w:val="000000" w:themeColor="text1"/>
                <w:sz w:val="24"/>
                <w:szCs w:val="24"/>
                <w:lang w:bidi="ar"/>
              </w:rPr>
              <w:t>□其他相关部门</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□本项目其他供应商</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□第三方专业机构</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□专家</w:t>
            </w:r>
            <w:r>
              <w:rPr>
                <w:rFonts w:ascii="楷体" w:eastAsia="楷体" w:hAnsi="楷体" w:cs="仿宋"/>
                <w:color w:val="000000" w:themeColor="text1"/>
                <w:sz w:val="24"/>
                <w:szCs w:val="24"/>
                <w:lang w:bidi="ar"/>
              </w:rPr>
              <w:t xml:space="preserve"> </w:t>
            </w:r>
            <w:r>
              <w:rPr>
                <w:rFonts w:ascii="楷体" w:eastAsia="楷体" w:hAnsi="楷体" w:cs="仿宋" w:hint="eastAsia"/>
                <w:color w:val="000000" w:themeColor="text1"/>
                <w:sz w:val="24"/>
                <w:szCs w:val="24"/>
                <w:lang w:bidi="ar"/>
              </w:rPr>
              <w:t>□服务对象）</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2</w:t>
            </w:r>
          </w:p>
        </w:tc>
        <w:tc>
          <w:tcPr>
            <w:tcW w:w="1139" w:type="dxa"/>
            <w:tcBorders>
              <w:top w:val="single" w:sz="4" w:space="0" w:color="000000"/>
              <w:left w:val="single" w:sz="4" w:space="0" w:color="000000"/>
              <w:bottom w:val="single" w:sz="4" w:space="0" w:color="000000"/>
              <w:right w:val="single" w:sz="4" w:space="0" w:color="000000"/>
            </w:tcBorders>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验收时间</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第一期验收：乙方完成香港中继点机柜，路由器，配套专线安装的</w:t>
            </w:r>
            <w:r>
              <w:rPr>
                <w:rFonts w:ascii="楷体" w:eastAsia="楷体" w:hAnsi="楷体" w:cs="楷体"/>
                <w:iCs/>
                <w:kern w:val="0"/>
                <w:sz w:val="24"/>
                <w:szCs w:val="24"/>
                <w:lang w:bidi="ar"/>
              </w:rPr>
              <w:t>10</w:t>
            </w:r>
            <w:r>
              <w:rPr>
                <w:rFonts w:ascii="楷体" w:eastAsia="楷体" w:hAnsi="楷体" w:cs="楷体" w:hint="eastAsia"/>
                <w:iCs/>
                <w:kern w:val="0"/>
                <w:sz w:val="24"/>
                <w:szCs w:val="24"/>
                <w:lang w:bidi="ar"/>
              </w:rPr>
              <w:t>个工作日内；</w:t>
            </w:r>
          </w:p>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第二期验收：交易所所有专线割接完成后的</w:t>
            </w:r>
            <w:r>
              <w:rPr>
                <w:rFonts w:ascii="楷体" w:eastAsia="楷体" w:hAnsi="楷体" w:cs="楷体"/>
                <w:iCs/>
                <w:kern w:val="0"/>
                <w:sz w:val="24"/>
                <w:szCs w:val="24"/>
                <w:lang w:bidi="ar"/>
              </w:rPr>
              <w:t>3</w:t>
            </w:r>
            <w:r>
              <w:rPr>
                <w:rFonts w:ascii="楷体" w:eastAsia="楷体" w:hAnsi="楷体" w:cs="楷体" w:hint="eastAsia"/>
                <w:iCs/>
                <w:kern w:val="0"/>
                <w:sz w:val="24"/>
                <w:szCs w:val="24"/>
                <w:lang w:bidi="ar"/>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验收地点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上海市黄浦区中山南路</w:t>
            </w:r>
            <w:r>
              <w:rPr>
                <w:rFonts w:ascii="楷体" w:eastAsia="楷体" w:hAnsi="楷体" w:cs="楷体"/>
                <w:iCs/>
                <w:kern w:val="0"/>
                <w:sz w:val="24"/>
                <w:szCs w:val="24"/>
                <w:lang w:bidi="ar"/>
              </w:rPr>
              <w:t>699</w:t>
            </w:r>
            <w:r>
              <w:rPr>
                <w:rFonts w:ascii="楷体" w:eastAsia="楷体" w:hAnsi="楷体" w:cs="楷体" w:hint="eastAsia"/>
                <w:iCs/>
                <w:kern w:val="0"/>
                <w:sz w:val="24"/>
                <w:szCs w:val="24"/>
                <w:lang w:bidi="ar"/>
              </w:rPr>
              <w:t>号</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验收方式</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分期验收</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p>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验收方法</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napToGrid w:val="0"/>
              <w:spacing w:line="360" w:lineRule="auto"/>
              <w:jc w:val="left"/>
              <w:outlineLvl w:val="0"/>
              <w:rPr>
                <w:rFonts w:ascii="楷体" w:eastAsia="楷体" w:hAnsi="楷体" w:cs="楷体"/>
                <w:iCs/>
                <w:kern w:val="0"/>
                <w:sz w:val="24"/>
                <w:szCs w:val="24"/>
                <w:lang w:bidi="ar"/>
              </w:rPr>
            </w:pPr>
            <w:r>
              <w:rPr>
                <w:rFonts w:ascii="楷体" w:eastAsia="楷体" w:hAnsi="楷体" w:cs="楷体" w:hint="eastAsia"/>
                <w:iCs/>
                <w:kern w:val="0"/>
                <w:sz w:val="24"/>
                <w:szCs w:val="24"/>
                <w:lang w:bidi="ar"/>
              </w:rPr>
              <w:t>第一期验收：乙方完成机柜，路由器（路由器需上电加载完成首次管理配置），配套专线安装后，乙方提供现场机柜，路由器和配套专线相关安装完毕证明材料并提交甲方进行验收。</w:t>
            </w:r>
          </w:p>
          <w:p w:rsidR="00943C80" w:rsidRDefault="00943C80" w:rsidP="002A4E69">
            <w:pPr>
              <w:snapToGrid w:val="0"/>
              <w:spacing w:line="360" w:lineRule="auto"/>
              <w:jc w:val="left"/>
              <w:outlineLvl w:val="0"/>
              <w:rPr>
                <w:rFonts w:ascii="楷体" w:eastAsia="楷体" w:hAnsi="楷体" w:cs="宋体"/>
                <w:color w:val="0000FF"/>
                <w:sz w:val="24"/>
                <w:szCs w:val="24"/>
              </w:rPr>
            </w:pPr>
            <w:r>
              <w:rPr>
                <w:rFonts w:ascii="楷体" w:eastAsia="楷体" w:hAnsi="楷体" w:cs="楷体" w:hint="eastAsia"/>
                <w:iCs/>
                <w:kern w:val="0"/>
                <w:sz w:val="24"/>
                <w:szCs w:val="24"/>
                <w:lang w:bidi="ar"/>
              </w:rPr>
              <w:t>第二期验收：割接完成后，甲方远程登录中继点路由设备进行验收。</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仿宋_GB2312"/>
                <w:kern w:val="0"/>
                <w:sz w:val="28"/>
                <w:szCs w:val="28"/>
                <w:lang w:bidi="ar"/>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_GB2312"/>
                <w:kern w:val="0"/>
                <w:sz w:val="28"/>
                <w:szCs w:val="28"/>
                <w:lang w:bidi="ar"/>
              </w:rPr>
              <w:t>验收</w:t>
            </w:r>
            <w:r>
              <w:rPr>
                <w:rFonts w:ascii="仿宋" w:eastAsia="仿宋" w:hAnsi="仿宋" w:cs="仿宋_GB2312" w:hint="eastAsia"/>
                <w:kern w:val="0"/>
                <w:sz w:val="28"/>
                <w:szCs w:val="28"/>
                <w:lang w:bidi="ar"/>
              </w:rPr>
              <w:t>内容</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360" w:lineRule="auto"/>
              <w:rPr>
                <w:rFonts w:ascii="楷体" w:eastAsia="楷体" w:hAnsi="楷体" w:cs="宋体"/>
                <w:sz w:val="24"/>
                <w:szCs w:val="24"/>
              </w:rPr>
            </w:pPr>
            <w:r>
              <w:rPr>
                <w:rFonts w:ascii="楷体" w:eastAsia="楷体" w:hAnsi="楷体" w:cs="宋体" w:hint="eastAsia"/>
                <w:sz w:val="24"/>
                <w:szCs w:val="24"/>
              </w:rPr>
              <w:t>第一期验收：甲方审核乙方提供的机柜，路由器，配套专线安装完成的现场材料内容。</w:t>
            </w:r>
          </w:p>
          <w:p w:rsidR="00943C80" w:rsidRDefault="00943C80" w:rsidP="002A4E69">
            <w:pPr>
              <w:spacing w:line="360" w:lineRule="auto"/>
              <w:rPr>
                <w:rFonts w:ascii="楷体" w:eastAsia="楷体" w:hAnsi="楷体" w:cs="宋体"/>
                <w:sz w:val="24"/>
                <w:szCs w:val="24"/>
              </w:rPr>
            </w:pPr>
            <w:r>
              <w:rPr>
                <w:rFonts w:ascii="楷体" w:eastAsia="楷体" w:hAnsi="楷体" w:cs="宋体" w:hint="eastAsia"/>
                <w:sz w:val="24"/>
                <w:szCs w:val="24"/>
              </w:rPr>
              <w:lastRenderedPageBreak/>
              <w:t>第二期验收：甲方远程登录路由器设备，核对设备状态和线路状态。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lastRenderedPageBreak/>
              <w:t>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sz w:val="28"/>
                <w:szCs w:val="28"/>
              </w:rPr>
            </w:pPr>
            <w:r>
              <w:rPr>
                <w:rFonts w:ascii="仿宋" w:eastAsia="仿宋" w:hAnsi="仿宋" w:cs="宋体"/>
                <w:sz w:val="28"/>
                <w:szCs w:val="28"/>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仿宋" w:hint="eastAsia"/>
                <w:sz w:val="28"/>
                <w:szCs w:val="2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验收标准</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tabs>
                <w:tab w:val="left" w:pos="312"/>
              </w:tabs>
              <w:snapToGrid w:val="0"/>
              <w:spacing w:line="360" w:lineRule="auto"/>
              <w:jc w:val="left"/>
              <w:rPr>
                <w:rFonts w:ascii="楷体" w:eastAsia="楷体" w:hAnsi="楷体" w:cs="楷体"/>
                <w:color w:val="000000"/>
                <w:kern w:val="0"/>
                <w:sz w:val="24"/>
                <w:szCs w:val="24"/>
                <w:lang w:bidi="ar"/>
              </w:rPr>
            </w:pPr>
            <w:r>
              <w:rPr>
                <w:rFonts w:ascii="楷体" w:eastAsia="楷体" w:hAnsi="楷体" w:cs="楷体" w:hint="eastAsia"/>
                <w:color w:val="000000"/>
                <w:kern w:val="0"/>
                <w:sz w:val="24"/>
                <w:szCs w:val="24"/>
                <w:lang w:bidi="ar"/>
              </w:rPr>
              <w:t>第一期验收：现场路由器配置状态和技术要求中的租用路由器需求一致，配套汇聚专线与技术要求中配套专线需求一致，现场机柜与技术需求中的租用机柜需求保持一致。</w:t>
            </w:r>
          </w:p>
          <w:p w:rsidR="00943C80" w:rsidRDefault="00943C80" w:rsidP="002A4E69">
            <w:pPr>
              <w:tabs>
                <w:tab w:val="left" w:pos="312"/>
              </w:tabs>
              <w:snapToGrid w:val="0"/>
              <w:spacing w:line="360" w:lineRule="auto"/>
              <w:jc w:val="left"/>
              <w:rPr>
                <w:rFonts w:ascii="楷体" w:eastAsia="楷体" w:hAnsi="楷体" w:cs="楷体"/>
                <w:color w:val="000000"/>
                <w:kern w:val="0"/>
                <w:sz w:val="24"/>
                <w:szCs w:val="24"/>
                <w:lang w:bidi="ar"/>
              </w:rPr>
            </w:pPr>
            <w:r>
              <w:rPr>
                <w:rFonts w:ascii="楷体" w:eastAsia="楷体" w:hAnsi="楷体" w:cs="楷体" w:hint="eastAsia"/>
                <w:color w:val="000000"/>
                <w:kern w:val="0"/>
                <w:sz w:val="24"/>
                <w:szCs w:val="24"/>
                <w:lang w:bidi="ar"/>
              </w:rPr>
              <w:t>第二期验收：</w:t>
            </w:r>
            <w:r>
              <w:rPr>
                <w:rFonts w:ascii="楷体" w:eastAsia="楷体" w:hAnsi="楷体" w:cs="宋体" w:hint="eastAsia"/>
                <w:sz w:val="24"/>
                <w:szCs w:val="24"/>
              </w:rPr>
              <w:t>甲方远程登录路由器设备，核对设备状态和线路状态，确保割接完成。</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bCs/>
                <w:kern w:val="0"/>
                <w:sz w:val="28"/>
                <w:szCs w:val="28"/>
              </w:rPr>
            </w:pPr>
            <w:r>
              <w:rPr>
                <w:rFonts w:ascii="仿宋" w:eastAsia="仿宋" w:hAnsi="仿宋" w:cs="宋体" w:hint="eastAsia"/>
                <w:bCs/>
                <w:kern w:val="0"/>
                <w:sz w:val="28"/>
                <w:szCs w:val="28"/>
              </w:rPr>
              <w:t>否</w:t>
            </w:r>
          </w:p>
        </w:tc>
      </w:tr>
      <w:tr w:rsidR="00943C80" w:rsidTr="002A4E69">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left"/>
              <w:textAlignment w:val="center"/>
              <w:rPr>
                <w:rFonts w:ascii="仿宋" w:eastAsia="仿宋" w:hAnsi="仿宋"/>
                <w:color w:val="000000"/>
                <w:sz w:val="22"/>
              </w:rPr>
            </w:pPr>
            <w:r>
              <w:rPr>
                <w:rFonts w:ascii="仿宋" w:eastAsia="仿宋" w:hAnsi="仿宋" w:cs="宋体" w:hint="eastAsia"/>
                <w:b/>
                <w:kern w:val="0"/>
                <w:sz w:val="28"/>
                <w:szCs w:val="28"/>
              </w:rPr>
              <w:t>八、评审项内容</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电力要求</w:t>
            </w:r>
            <w:r>
              <w:rPr>
                <w:rFonts w:ascii="仿宋" w:eastAsia="仿宋" w:hAnsi="仿宋" w:cs="仿宋"/>
                <w:sz w:val="28"/>
                <w:szCs w:val="28"/>
              </w:rPr>
              <w:t>-2</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要求电力来自不同变电站；一路变电站与机房园区同址，保障供电安全性。</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是，提供电路路由图。</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视频监控</w:t>
            </w:r>
            <w:r>
              <w:rPr>
                <w:rFonts w:ascii="仿宋" w:eastAsia="仿宋" w:hAnsi="仿宋" w:cs="仿宋"/>
                <w:sz w:val="28"/>
                <w:szCs w:val="28"/>
              </w:rPr>
              <w:t>-2</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视频记录保存时间要求，</w:t>
            </w:r>
            <w:r>
              <w:rPr>
                <w:rFonts w:ascii="仿宋" w:eastAsia="仿宋" w:hAnsi="仿宋" w:cs="仿宋"/>
                <w:sz w:val="28"/>
                <w:szCs w:val="28"/>
              </w:rPr>
              <w:t>90</w:t>
            </w:r>
            <w:r>
              <w:rPr>
                <w:rFonts w:ascii="仿宋" w:eastAsia="仿宋" w:hAnsi="仿宋" w:cs="仿宋" w:hint="eastAsia"/>
                <w:sz w:val="28"/>
                <w:szCs w:val="28"/>
              </w:rPr>
              <w:t>天或</w:t>
            </w:r>
            <w:r>
              <w:rPr>
                <w:rFonts w:ascii="仿宋" w:eastAsia="仿宋" w:hAnsi="仿宋" w:cs="仿宋"/>
                <w:sz w:val="28"/>
                <w:szCs w:val="28"/>
              </w:rPr>
              <w:t>180</w:t>
            </w:r>
            <w:r>
              <w:rPr>
                <w:rFonts w:ascii="仿宋" w:eastAsia="仿宋" w:hAnsi="仿宋" w:cs="仿宋" w:hint="eastAsia"/>
                <w:sz w:val="28"/>
                <w:szCs w:val="28"/>
              </w:rPr>
              <w:t>天。</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是，提供承诺函</w:t>
            </w:r>
            <w:r w:rsidR="00561903">
              <w:rPr>
                <w:rFonts w:ascii="仿宋" w:eastAsia="仿宋" w:hAnsi="仿宋" w:cs="仿宋" w:hint="eastAsia"/>
                <w:sz w:val="28"/>
                <w:szCs w:val="28"/>
              </w:rPr>
              <w:t>并加盖公章</w:t>
            </w:r>
            <w:r>
              <w:rPr>
                <w:rFonts w:ascii="仿宋" w:eastAsia="仿宋" w:hAnsi="仿宋" w:cs="仿宋" w:hint="eastAsia"/>
                <w:sz w:val="28"/>
                <w:szCs w:val="28"/>
              </w:rPr>
              <w:t>。</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准入申请</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提供门户网站供甲方进行机房准入申请。</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是，提供网址链接或截图。</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hint="eastAsia"/>
                <w:iCs/>
                <w:color w:val="000000"/>
                <w:sz w:val="32"/>
                <w:szCs w:val="3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专用货梯</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机房大楼配备专用货梯，货梯承重不小于</w:t>
            </w:r>
            <w:r>
              <w:rPr>
                <w:rFonts w:ascii="仿宋" w:eastAsia="仿宋" w:hAnsi="仿宋" w:cs="仿宋"/>
                <w:sz w:val="28"/>
                <w:szCs w:val="28"/>
              </w:rPr>
              <w:t>6000kg</w:t>
            </w:r>
            <w:r>
              <w:rPr>
                <w:rFonts w:ascii="仿宋" w:eastAsia="仿宋" w:hAnsi="仿宋" w:cs="仿宋" w:hint="eastAsia"/>
                <w:sz w:val="28"/>
                <w:szCs w:val="28"/>
              </w:rPr>
              <w:t>，货梯门高度不小于</w:t>
            </w:r>
            <w:r>
              <w:rPr>
                <w:rFonts w:ascii="仿宋" w:eastAsia="仿宋" w:hAnsi="仿宋" w:cs="仿宋"/>
                <w:sz w:val="28"/>
                <w:szCs w:val="28"/>
              </w:rPr>
              <w:t>2.8</w:t>
            </w:r>
            <w:r>
              <w:rPr>
                <w:rFonts w:ascii="仿宋" w:eastAsia="仿宋" w:hAnsi="仿宋" w:cs="仿宋" w:hint="eastAsia"/>
                <w:sz w:val="28"/>
                <w:szCs w:val="28"/>
              </w:rPr>
              <w:t>米便于整机柜运输。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是，提供电梯内规格照。</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机房为运营</w:t>
            </w:r>
          </w:p>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商自有机房</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sz w:val="28"/>
                <w:szCs w:val="28"/>
              </w:rPr>
              <w:t>1</w:t>
            </w:r>
            <w:r>
              <w:rPr>
                <w:rFonts w:ascii="仿宋" w:eastAsia="仿宋" w:hAnsi="仿宋" w:cs="仿宋" w:hint="eastAsia"/>
                <w:sz w:val="28"/>
                <w:szCs w:val="28"/>
              </w:rPr>
              <w:t>、机房为自有机房。</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left"/>
              <w:textAlignment w:val="center"/>
              <w:rPr>
                <w:rFonts w:ascii="仿宋" w:eastAsia="仿宋" w:hAnsi="仿宋"/>
                <w:color w:val="000000"/>
                <w:sz w:val="22"/>
              </w:rPr>
            </w:pPr>
            <w:r>
              <w:rPr>
                <w:rFonts w:ascii="仿宋" w:eastAsia="仿宋" w:hAnsi="仿宋" w:cs="仿宋" w:hint="eastAsia"/>
                <w:sz w:val="28"/>
                <w:szCs w:val="28"/>
              </w:rPr>
              <w:t>是，提供产权证明或承诺函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lastRenderedPageBreak/>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机房等级</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、供应商运行机房需符合数据中心电信基础设施标准第三级。</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、供应商运行机房需具备</w:t>
            </w:r>
            <w:r>
              <w:rPr>
                <w:rFonts w:ascii="仿宋" w:eastAsia="仿宋" w:hAnsi="仿宋" w:cs="仿宋"/>
                <w:sz w:val="28"/>
                <w:szCs w:val="28"/>
              </w:rPr>
              <w:t xml:space="preserve"> ISO27001 </w:t>
            </w:r>
            <w:r>
              <w:rPr>
                <w:rFonts w:ascii="仿宋" w:eastAsia="仿宋" w:hAnsi="仿宋" w:cs="仿宋" w:hint="eastAsia"/>
                <w:sz w:val="28"/>
                <w:szCs w:val="28"/>
              </w:rPr>
              <w:t>认证。</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、供应商运行机房需具备</w:t>
            </w:r>
            <w:r>
              <w:rPr>
                <w:rFonts w:ascii="仿宋" w:eastAsia="仿宋" w:hAnsi="仿宋" w:cs="仿宋"/>
                <w:sz w:val="28"/>
                <w:szCs w:val="28"/>
              </w:rPr>
              <w:t xml:space="preserve"> IS09001 </w:t>
            </w:r>
            <w:r>
              <w:rPr>
                <w:rFonts w:ascii="仿宋" w:eastAsia="仿宋" w:hAnsi="仿宋" w:cs="仿宋" w:hint="eastAsia"/>
                <w:sz w:val="28"/>
                <w:szCs w:val="28"/>
              </w:rPr>
              <w:t>认证。</w:t>
            </w:r>
          </w:p>
          <w:p w:rsidR="00943C80" w:rsidRDefault="00943C80" w:rsidP="002A4E69">
            <w:pPr>
              <w:jc w:val="left"/>
              <w:rPr>
                <w:rFonts w:ascii="仿宋" w:eastAsia="仿宋" w:hAnsi="仿宋"/>
                <w:color w:val="000000"/>
                <w:sz w:val="22"/>
              </w:rPr>
            </w:pPr>
            <w:r>
              <w:rPr>
                <w:rFonts w:ascii="仿宋" w:eastAsia="仿宋" w:hAnsi="仿宋" w:cs="仿宋"/>
                <w:sz w:val="28"/>
                <w:szCs w:val="28"/>
              </w:rPr>
              <w:t>4</w:t>
            </w:r>
            <w:r>
              <w:rPr>
                <w:rFonts w:ascii="仿宋" w:eastAsia="仿宋" w:hAnsi="仿宋" w:cs="仿宋" w:hint="eastAsia"/>
                <w:sz w:val="28"/>
                <w:szCs w:val="28"/>
              </w:rPr>
              <w:t>、供应商运行机房需具备</w:t>
            </w:r>
            <w:r>
              <w:rPr>
                <w:rFonts w:ascii="仿宋" w:eastAsia="仿宋" w:hAnsi="仿宋" w:cs="仿宋"/>
                <w:sz w:val="28"/>
                <w:szCs w:val="28"/>
              </w:rPr>
              <w:t xml:space="preserve"> IS020000</w:t>
            </w:r>
            <w:r>
              <w:rPr>
                <w:rFonts w:ascii="仿宋" w:eastAsia="仿宋" w:hAnsi="仿宋" w:cs="仿宋" w:hint="eastAsia"/>
                <w:sz w:val="28"/>
                <w:szCs w:val="28"/>
              </w:rPr>
              <w:t>认证。</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ind w:firstLineChars="50" w:firstLine="140"/>
              <w:jc w:val="left"/>
              <w:textAlignment w:val="center"/>
              <w:rPr>
                <w:rFonts w:ascii="仿宋" w:eastAsia="仿宋" w:hAnsi="仿宋"/>
                <w:color w:val="000000"/>
                <w:sz w:val="22"/>
              </w:rPr>
            </w:pPr>
            <w:r>
              <w:rPr>
                <w:rFonts w:ascii="仿宋" w:eastAsia="仿宋" w:hAnsi="仿宋" w:cs="仿宋" w:hint="eastAsia"/>
                <w:sz w:val="28"/>
                <w:szCs w:val="28"/>
              </w:rPr>
              <w:t>是，提供相关证明</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7</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widowControl/>
              <w:spacing w:line="560" w:lineRule="exact"/>
              <w:jc w:val="center"/>
              <w:textAlignment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客户经理要求</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客户经理具有以下工作年限，证书能力的证明：</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宋体" w:hint="eastAsia"/>
                <w:bCs/>
                <w:kern w:val="0"/>
                <w:sz w:val="28"/>
                <w:szCs w:val="28"/>
              </w:rPr>
              <w:t>客户经理</w:t>
            </w:r>
            <w:r>
              <w:rPr>
                <w:rFonts w:ascii="仿宋" w:eastAsia="仿宋" w:hAnsi="仿宋" w:cs="仿宋" w:hint="eastAsia"/>
                <w:sz w:val="28"/>
                <w:szCs w:val="28"/>
              </w:rPr>
              <w:t>在投标人所在公司工作年限。</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、客户经理具备人力资源和社会保障部及工业和信息化部（含下属省厅）颁发的项目管理方面资质（有效期内的信息系统项目管理师等资质）证书资质。</w:t>
            </w:r>
          </w:p>
          <w:p w:rsidR="00943C80" w:rsidRDefault="00943C80" w:rsidP="002A4E69">
            <w:pPr>
              <w:jc w:val="left"/>
              <w:rPr>
                <w:rFonts w:ascii="仿宋" w:eastAsia="仿宋" w:hAnsi="仿宋" w:cs="仿宋"/>
                <w:sz w:val="28"/>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C80" w:rsidRDefault="00943C80" w:rsidP="002A4E69">
            <w:pPr>
              <w:rPr>
                <w:rFonts w:ascii="仿宋" w:eastAsia="仿宋" w:hAnsi="仿宋" w:cs="仿宋"/>
                <w:sz w:val="28"/>
                <w:szCs w:val="28"/>
              </w:rPr>
            </w:pPr>
            <w:r>
              <w:rPr>
                <w:rFonts w:ascii="仿宋" w:eastAsia="仿宋" w:hAnsi="仿宋" w:cs="仿宋" w:hint="eastAsia"/>
                <w:sz w:val="28"/>
                <w:szCs w:val="28"/>
              </w:rPr>
              <w:t>是，提供</w:t>
            </w:r>
            <w:r w:rsidR="00561903">
              <w:rPr>
                <w:rFonts w:ascii="仿宋" w:eastAsia="仿宋" w:hAnsi="仿宋" w:cs="仿宋" w:hint="eastAsia"/>
                <w:sz w:val="28"/>
                <w:szCs w:val="28"/>
              </w:rPr>
              <w:t>工作简历及资质证书</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spacing w:line="560" w:lineRule="exact"/>
              <w:jc w:val="center"/>
              <w:rPr>
                <w:rFonts w:ascii="仿宋" w:eastAsia="仿宋" w:hAnsi="仿宋" w:cs="宋体"/>
                <w:bCs/>
                <w:kern w:val="0"/>
                <w:sz w:val="28"/>
                <w:szCs w:val="28"/>
              </w:rPr>
            </w:pPr>
            <w:r>
              <w:rPr>
                <w:rFonts w:ascii="仿宋" w:eastAsia="仿宋" w:hAnsi="仿宋" w:cs="宋体"/>
                <w:bCs/>
                <w:kern w:val="0"/>
                <w:sz w:val="28"/>
                <w:szCs w:val="28"/>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widowControl/>
              <w:spacing w:line="560" w:lineRule="exact"/>
              <w:jc w:val="center"/>
              <w:textAlignment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供应商基础能力要求</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供应商香港机房具备以下基础服务能力并提供能力证明：</w:t>
            </w:r>
          </w:p>
          <w:p w:rsidR="00943C80" w:rsidRDefault="00943C80" w:rsidP="002A4E69">
            <w:pPr>
              <w:jc w:val="left"/>
              <w:rPr>
                <w:rFonts w:ascii="仿宋" w:eastAsia="仿宋" w:hAnsi="仿宋" w:cs="仿宋"/>
                <w:sz w:val="28"/>
                <w:szCs w:val="28"/>
              </w:rPr>
            </w:pPr>
            <w:r>
              <w:rPr>
                <w:rFonts w:ascii="仿宋" w:eastAsia="仿宋" w:hAnsi="仿宋" w:cs="仿宋"/>
                <w:sz w:val="28"/>
                <w:szCs w:val="28"/>
              </w:rPr>
              <w:lastRenderedPageBreak/>
              <w:t>1</w:t>
            </w:r>
            <w:r>
              <w:rPr>
                <w:rFonts w:ascii="仿宋" w:eastAsia="仿宋" w:hAnsi="仿宋" w:cs="仿宋" w:hint="eastAsia"/>
                <w:sz w:val="28"/>
                <w:szCs w:val="28"/>
              </w:rPr>
              <w:t>、供应商拥有强大二线技术支持能力，机房拥有</w:t>
            </w:r>
            <w:r>
              <w:rPr>
                <w:rFonts w:ascii="仿宋" w:eastAsia="仿宋" w:hAnsi="仿宋" w:cs="仿宋"/>
                <w:sz w:val="28"/>
                <w:szCs w:val="28"/>
              </w:rPr>
              <w:t>2</w:t>
            </w:r>
            <w:r>
              <w:rPr>
                <w:rFonts w:ascii="仿宋" w:eastAsia="仿宋" w:hAnsi="仿宋" w:cs="仿宋" w:hint="eastAsia"/>
                <w:sz w:val="28"/>
                <w:szCs w:val="28"/>
              </w:rPr>
              <w:t>名以上网络工程领域认证专家，</w:t>
            </w:r>
            <w:r>
              <w:rPr>
                <w:rFonts w:ascii="仿宋" w:eastAsia="仿宋" w:hAnsi="仿宋" w:cs="仿宋"/>
                <w:sz w:val="28"/>
                <w:szCs w:val="28"/>
              </w:rPr>
              <w:t>2</w:t>
            </w:r>
            <w:r>
              <w:rPr>
                <w:rFonts w:ascii="仿宋" w:eastAsia="仿宋" w:hAnsi="仿宋" w:cs="仿宋" w:hint="eastAsia"/>
                <w:sz w:val="28"/>
                <w:szCs w:val="28"/>
              </w:rPr>
              <w:t>名专家认证应同时覆盖路由交换方向及数据中心方向。</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、供应商具香港机房需配备安保团队，团队人数不少于</w:t>
            </w:r>
            <w:r>
              <w:rPr>
                <w:rFonts w:ascii="仿宋" w:eastAsia="仿宋" w:hAnsi="仿宋" w:cs="仿宋"/>
                <w:sz w:val="28"/>
                <w:szCs w:val="28"/>
              </w:rPr>
              <w:t>4</w:t>
            </w:r>
            <w:r>
              <w:rPr>
                <w:rFonts w:ascii="仿宋" w:eastAsia="仿宋" w:hAnsi="仿宋" w:cs="仿宋" w:hint="eastAsia"/>
                <w:sz w:val="28"/>
                <w:szCs w:val="28"/>
              </w:rPr>
              <w:t>人，团队需配备保安人员许可证。</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、提供</w:t>
            </w:r>
            <w:r>
              <w:rPr>
                <w:rFonts w:ascii="仿宋" w:eastAsia="仿宋" w:hAnsi="仿宋" w:cs="仿宋"/>
                <w:sz w:val="28"/>
                <w:szCs w:val="28"/>
              </w:rPr>
              <w:t>7*24</w:t>
            </w:r>
            <w:r>
              <w:rPr>
                <w:rFonts w:ascii="仿宋" w:eastAsia="仿宋" w:hAnsi="仿宋" w:cs="仿宋" w:hint="eastAsia"/>
                <w:sz w:val="28"/>
                <w:szCs w:val="28"/>
              </w:rPr>
              <w:t>网管中心服务，团队人数不少于</w:t>
            </w:r>
            <w:r>
              <w:rPr>
                <w:rFonts w:ascii="仿宋" w:eastAsia="仿宋" w:hAnsi="仿宋" w:cs="仿宋"/>
                <w:sz w:val="28"/>
                <w:szCs w:val="28"/>
              </w:rPr>
              <w:t>20</w:t>
            </w:r>
            <w:r>
              <w:rPr>
                <w:rFonts w:ascii="仿宋" w:eastAsia="仿宋" w:hAnsi="仿宋" w:cs="仿宋" w:hint="eastAsia"/>
                <w:sz w:val="28"/>
                <w:szCs w:val="28"/>
              </w:rPr>
              <w:t>人。</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是，提供</w:t>
            </w:r>
            <w:r w:rsidR="00561903">
              <w:rPr>
                <w:rFonts w:ascii="仿宋" w:eastAsia="仿宋" w:hAnsi="仿宋" w:cs="仿宋" w:hint="eastAsia"/>
                <w:sz w:val="28"/>
                <w:szCs w:val="28"/>
              </w:rPr>
              <w:t>工作简历、团队人员名单及加盖</w:t>
            </w:r>
            <w:r w:rsidR="00561903">
              <w:rPr>
                <w:rFonts w:ascii="仿宋" w:eastAsia="仿宋" w:hAnsi="仿宋" w:cs="仿宋" w:hint="eastAsia"/>
                <w:sz w:val="28"/>
                <w:szCs w:val="28"/>
              </w:rPr>
              <w:lastRenderedPageBreak/>
              <w:t>公章的承诺函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lastRenderedPageBreak/>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香港国际专线项目实施案例</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香港国际专线服务实施案例，供应商应在投标文件中针对本项目提供国际专线的案例。同签署方应为供应商主体（子公司与母公司不视为同一供应商主体）。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是，附合同首页、签字盖章页、合同签订时间证明文件的复印件并加盖公章。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宋体"/>
                <w:bCs/>
                <w:kern w:val="0"/>
                <w:sz w:val="28"/>
                <w:szCs w:val="28"/>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香港机房服务案例</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hint="eastAsia"/>
                <w:sz w:val="28"/>
                <w:szCs w:val="28"/>
              </w:rPr>
              <w:t>香港机房服务案例，合同签署方应为供应商主体（子公司与母公司不视为同一供应商主体）。</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olor w:val="000000"/>
                <w:sz w:val="22"/>
              </w:rPr>
            </w:pPr>
            <w:r>
              <w:rPr>
                <w:rFonts w:ascii="仿宋" w:eastAsia="仿宋" w:hAnsi="仿宋" w:cs="仿宋" w:hint="eastAsia"/>
                <w:sz w:val="28"/>
                <w:szCs w:val="28"/>
              </w:rPr>
              <w:t>是，附合同首页、签字盖章页、合同签订时间证明文件的复印件并加盖公章。</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11</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技术响应</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hint="eastAsia"/>
                <w:sz w:val="28"/>
                <w:szCs w:val="28"/>
              </w:rPr>
              <w:t>在规定的每年</w:t>
            </w:r>
            <w:r>
              <w:rPr>
                <w:rFonts w:ascii="仿宋" w:eastAsia="仿宋" w:hAnsi="仿宋" w:cs="仿宋"/>
                <w:sz w:val="28"/>
                <w:szCs w:val="28"/>
              </w:rPr>
              <w:t>3</w:t>
            </w:r>
            <w:r>
              <w:rPr>
                <w:rFonts w:ascii="仿宋" w:eastAsia="仿宋" w:hAnsi="仿宋" w:cs="仿宋" w:hint="eastAsia"/>
                <w:sz w:val="28"/>
                <w:szCs w:val="28"/>
              </w:rPr>
              <w:t>次技术响应的基</w:t>
            </w:r>
            <w:r>
              <w:rPr>
                <w:rFonts w:ascii="仿宋" w:eastAsia="仿宋" w:hAnsi="仿宋" w:cs="仿宋" w:hint="eastAsia"/>
                <w:sz w:val="28"/>
                <w:szCs w:val="28"/>
              </w:rPr>
              <w:lastRenderedPageBreak/>
              <w:t>础上，供应商每年能够额外的提供技术响应。</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lastRenderedPageBreak/>
              <w:t>是，提供承诺函。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sz w:val="28"/>
                <w:szCs w:val="28"/>
              </w:rPr>
              <w:t>12</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楷体" w:eastAsia="楷体" w:hAnsi="楷体" w:cs="楷体"/>
                <w:i/>
                <w:iCs/>
                <w:sz w:val="24"/>
                <w:szCs w:val="24"/>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bCs/>
                <w:kern w:val="0"/>
                <w:sz w:val="28"/>
                <w:szCs w:val="28"/>
              </w:rPr>
            </w:pPr>
            <w:r>
              <w:rPr>
                <w:rFonts w:ascii="仿宋" w:eastAsia="仿宋" w:hAnsi="仿宋" w:cs="仿宋" w:hint="eastAsia"/>
                <w:sz w:val="28"/>
                <w:szCs w:val="28"/>
              </w:rPr>
              <w:t>技术方案</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E75C8A">
            <w:pPr>
              <w:numPr>
                <w:ilvl w:val="0"/>
                <w:numId w:val="24"/>
              </w:numPr>
              <w:ind w:left="720" w:hanging="720"/>
              <w:jc w:val="left"/>
              <w:rPr>
                <w:rFonts w:ascii="仿宋" w:eastAsia="仿宋" w:hAnsi="仿宋" w:cs="仿宋"/>
                <w:sz w:val="28"/>
                <w:szCs w:val="28"/>
              </w:rPr>
            </w:pPr>
            <w:r>
              <w:rPr>
                <w:rFonts w:ascii="仿宋" w:eastAsia="仿宋" w:hAnsi="仿宋" w:cs="仿宋" w:hint="eastAsia"/>
                <w:sz w:val="28"/>
                <w:szCs w:val="28"/>
              </w:rPr>
              <w:t>投标人应在投标文件针对本项目提供机柜租赁方案，对其机房环境配套，采用的技术以及设备投入情况进行阐述，结合交易所采购需求，根据方案技术先进性和可操作性评分。</w:t>
            </w:r>
          </w:p>
          <w:p w:rsidR="00943C80" w:rsidRDefault="00943C80" w:rsidP="00E75C8A">
            <w:pPr>
              <w:numPr>
                <w:ilvl w:val="0"/>
                <w:numId w:val="24"/>
              </w:numPr>
              <w:ind w:left="720" w:hanging="720"/>
              <w:jc w:val="left"/>
              <w:rPr>
                <w:rFonts w:ascii="仿宋" w:eastAsia="仿宋" w:hAnsi="仿宋" w:cs="仿宋"/>
                <w:sz w:val="28"/>
                <w:szCs w:val="28"/>
              </w:rPr>
            </w:pPr>
            <w:r>
              <w:rPr>
                <w:rFonts w:ascii="仿宋" w:eastAsia="仿宋" w:hAnsi="仿宋" w:cs="仿宋" w:hint="eastAsia"/>
                <w:sz w:val="28"/>
                <w:szCs w:val="28"/>
              </w:rPr>
              <w:t>投标人提供专线冗余方案，应针对专线有完善的冗余和保护机制，以网管监控能力进行阐述，结合交易所采购需求，根据光传输设备冗余架构和网管能力进行评分。</w:t>
            </w:r>
          </w:p>
          <w:p w:rsidR="00943C80" w:rsidRDefault="00943C80" w:rsidP="002A4E69">
            <w:pPr>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、投标人提供具体的内部控制和管理方案，包含详细的内部流程控制、人员组织及管理计划，根据方案内容完整度和可操作性进行评分。</w:t>
            </w:r>
          </w:p>
          <w:p w:rsidR="00943C80" w:rsidRDefault="00943C80" w:rsidP="002A4E69">
            <w:pPr>
              <w:jc w:val="left"/>
              <w:rPr>
                <w:rFonts w:ascii="仿宋" w:eastAsia="仿宋" w:hAnsi="仿宋"/>
                <w:color w:val="000000"/>
                <w:sz w:val="22"/>
              </w:rPr>
            </w:pPr>
            <w:r>
              <w:rPr>
                <w:rFonts w:ascii="仿宋" w:eastAsia="仿宋" w:hAnsi="仿宋" w:cs="仿宋"/>
                <w:sz w:val="28"/>
                <w:szCs w:val="28"/>
              </w:rPr>
              <w:lastRenderedPageBreak/>
              <w:t>4</w:t>
            </w:r>
            <w:r>
              <w:rPr>
                <w:rFonts w:ascii="仿宋" w:eastAsia="仿宋" w:hAnsi="仿宋" w:cs="仿宋" w:hint="eastAsia"/>
                <w:sz w:val="28"/>
                <w:szCs w:val="28"/>
              </w:rPr>
              <w:t>、投标人提供相关网络与数据安全保障方案，包括详细的保障内容、保障措施及处理流程，根据方案内容完整度和可操作性进行评分。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olor w:val="000000"/>
                <w:sz w:val="22"/>
              </w:rPr>
            </w:pPr>
            <w:r>
              <w:rPr>
                <w:rFonts w:ascii="仿宋" w:eastAsia="仿宋" w:hAnsi="仿宋" w:cs="仿宋" w:hint="eastAsia"/>
                <w:sz w:val="28"/>
                <w:szCs w:val="28"/>
              </w:rPr>
              <w:lastRenderedPageBreak/>
              <w:t>是，提供承诺函。</w:t>
            </w:r>
          </w:p>
        </w:tc>
      </w:tr>
      <w:tr w:rsidR="00943C80" w:rsidTr="002A4E69">
        <w:trPr>
          <w:trHeight w:val="20"/>
          <w:jc w:val="center"/>
        </w:trPr>
        <w:tc>
          <w:tcPr>
            <w:tcW w:w="69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sz w:val="28"/>
                <w:szCs w:val="28"/>
              </w:rPr>
              <w:t>13</w:t>
            </w:r>
          </w:p>
        </w:tc>
        <w:tc>
          <w:tcPr>
            <w:tcW w:w="1139"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宋体"/>
                <w:color w:val="000000" w:themeColor="text1"/>
                <w:kern w:val="0"/>
                <w:sz w:val="22"/>
              </w:rPr>
            </w:pPr>
            <w:r>
              <w:rPr>
                <w:rFonts w:ascii="仿宋" w:eastAsia="仿宋" w:hAnsi="仿宋" w:cs="宋体" w:hint="eastAsia"/>
                <w:color w:val="000000" w:themeColor="text1"/>
                <w:kern w:val="0"/>
                <w:sz w:val="22"/>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过往机柜租赁服务质量评价</w:t>
            </w:r>
          </w:p>
        </w:tc>
        <w:tc>
          <w:tcPr>
            <w:tcW w:w="4111"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sz w:val="28"/>
                <w:szCs w:val="28"/>
              </w:rPr>
              <w:t>2023</w:t>
            </w:r>
            <w:r>
              <w:rPr>
                <w:rFonts w:ascii="仿宋" w:eastAsia="仿宋" w:hAnsi="仿宋" w:cs="仿宋" w:hint="eastAsia"/>
                <w:sz w:val="28"/>
                <w:szCs w:val="28"/>
              </w:rPr>
              <w:t>年</w:t>
            </w:r>
            <w:r>
              <w:rPr>
                <w:rFonts w:ascii="仿宋" w:eastAsia="仿宋" w:hAnsi="仿宋" w:cs="仿宋"/>
                <w:sz w:val="28"/>
                <w:szCs w:val="28"/>
              </w:rPr>
              <w:t>1</w:t>
            </w:r>
            <w:r>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日至递交响应文件截止日期，根据投标人提供所响应机房的机柜租赁用户评价函进行评分。</w:t>
            </w:r>
          </w:p>
        </w:tc>
        <w:tc>
          <w:tcPr>
            <w:tcW w:w="2552" w:type="dxa"/>
            <w:tcBorders>
              <w:top w:val="single" w:sz="4" w:space="0" w:color="000000"/>
              <w:left w:val="single" w:sz="4" w:space="0" w:color="000000"/>
              <w:bottom w:val="single" w:sz="4" w:space="0" w:color="000000"/>
              <w:right w:val="single" w:sz="4" w:space="0" w:color="000000"/>
            </w:tcBorders>
            <w:vAlign w:val="center"/>
          </w:tcPr>
          <w:p w:rsidR="00943C80" w:rsidRDefault="00943C80" w:rsidP="002A4E69">
            <w:pPr>
              <w:jc w:val="center"/>
              <w:rPr>
                <w:rFonts w:ascii="仿宋" w:eastAsia="仿宋" w:hAnsi="仿宋" w:cs="仿宋"/>
                <w:sz w:val="28"/>
                <w:szCs w:val="28"/>
              </w:rPr>
            </w:pPr>
            <w:r>
              <w:rPr>
                <w:rFonts w:ascii="仿宋" w:eastAsia="仿宋" w:hAnsi="仿宋" w:cs="仿宋" w:hint="eastAsia"/>
                <w:sz w:val="28"/>
                <w:szCs w:val="28"/>
              </w:rPr>
              <w:t>是，提供用户评价函</w:t>
            </w:r>
          </w:p>
        </w:tc>
      </w:tr>
    </w:tbl>
    <w:p w:rsidR="00943C80" w:rsidRDefault="00943C80" w:rsidP="00943C80">
      <w:pPr>
        <w:spacing w:line="360" w:lineRule="auto"/>
        <w:rPr>
          <w:rFonts w:ascii="仿宋" w:eastAsia="仿宋" w:hAnsi="仿宋"/>
          <w:iCs/>
          <w:sz w:val="32"/>
          <w:szCs w:val="32"/>
        </w:rPr>
      </w:pPr>
    </w:p>
    <w:p w:rsidR="00943C80" w:rsidRDefault="00943C80" w:rsidP="00943C80">
      <w:pPr>
        <w:spacing w:line="360" w:lineRule="auto"/>
        <w:rPr>
          <w:rFonts w:ascii="仿宋" w:eastAsia="仿宋" w:hAnsi="仿宋"/>
          <w:iCs/>
          <w:sz w:val="32"/>
          <w:szCs w:val="32"/>
        </w:rPr>
      </w:pPr>
    </w:p>
    <w:p w:rsidR="00943C80" w:rsidRDefault="00943C80" w:rsidP="00943C80">
      <w:pPr>
        <w:spacing w:line="360" w:lineRule="auto"/>
        <w:ind w:firstLineChars="200" w:firstLine="640"/>
        <w:rPr>
          <w:rFonts w:ascii="仿宋" w:eastAsia="仿宋" w:hAnsi="仿宋"/>
          <w:iCs/>
          <w:sz w:val="32"/>
          <w:szCs w:val="32"/>
        </w:rPr>
      </w:pPr>
      <w:r>
        <w:rPr>
          <w:rFonts w:ascii="仿宋" w:eastAsia="仿宋" w:hAnsi="仿宋"/>
          <w:iCs/>
          <w:sz w:val="32"/>
          <w:szCs w:val="32"/>
        </w:rPr>
        <w:t>B</w:t>
      </w:r>
      <w:r>
        <w:rPr>
          <w:rFonts w:ascii="仿宋" w:eastAsia="仿宋" w:hAnsi="仿宋" w:hint="eastAsia"/>
          <w:iCs/>
          <w:sz w:val="32"/>
          <w:szCs w:val="32"/>
        </w:rPr>
        <w:t>、付款方式</w:t>
      </w:r>
    </w:p>
    <w:tbl>
      <w:tblPr>
        <w:tblpPr w:leftFromText="180" w:rightFromText="180" w:vertAnchor="text" w:tblpX="-1057" w:tblpY="1"/>
        <w:tblOverlap w:val="neve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2278"/>
        <w:gridCol w:w="2912"/>
        <w:gridCol w:w="1935"/>
        <w:gridCol w:w="1140"/>
        <w:gridCol w:w="1200"/>
      </w:tblGrid>
      <w:tr w:rsidR="00943C80" w:rsidTr="002A4E69">
        <w:trPr>
          <w:cantSplit/>
          <w:trHeight w:val="57"/>
        </w:trPr>
        <w:tc>
          <w:tcPr>
            <w:tcW w:w="1185" w:type="dxa"/>
            <w:vAlign w:val="center"/>
          </w:tcPr>
          <w:p w:rsidR="00943C80" w:rsidRDefault="00943C80" w:rsidP="002A4E69">
            <w:pPr>
              <w:widowControl/>
              <w:jc w:val="center"/>
              <w:textAlignment w:val="center"/>
              <w:rPr>
                <w:rFonts w:ascii="仿宋" w:eastAsia="仿宋" w:hAnsi="仿宋" w:cs="宋体"/>
                <w:b/>
                <w:kern w:val="0"/>
                <w:sz w:val="28"/>
                <w:szCs w:val="28"/>
              </w:rPr>
            </w:pPr>
            <w:r>
              <w:rPr>
                <w:rFonts w:ascii="仿宋" w:eastAsia="仿宋" w:hAnsi="仿宋" w:cs="宋体" w:hint="eastAsia"/>
                <w:b/>
                <w:kern w:val="0"/>
                <w:sz w:val="28"/>
                <w:szCs w:val="28"/>
              </w:rPr>
              <w:t>序号</w:t>
            </w:r>
          </w:p>
        </w:tc>
        <w:tc>
          <w:tcPr>
            <w:tcW w:w="2278"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付款节点（进度</w:t>
            </w:r>
            <w:r>
              <w:rPr>
                <w:rFonts w:ascii="仿宋" w:eastAsia="仿宋" w:hAnsi="仿宋"/>
                <w:b/>
                <w:sz w:val="28"/>
                <w:szCs w:val="28"/>
              </w:rPr>
              <w:t>）</w:t>
            </w:r>
          </w:p>
        </w:tc>
        <w:tc>
          <w:tcPr>
            <w:tcW w:w="2912"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付款条件</w:t>
            </w:r>
          </w:p>
        </w:tc>
        <w:tc>
          <w:tcPr>
            <w:tcW w:w="1935"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付款比例（或金额）</w:t>
            </w:r>
          </w:p>
        </w:tc>
        <w:tc>
          <w:tcPr>
            <w:tcW w:w="1140" w:type="dxa"/>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资金支付</w:t>
            </w:r>
            <w:r>
              <w:rPr>
                <w:rFonts w:ascii="仿宋" w:eastAsia="仿宋" w:hAnsi="仿宋"/>
                <w:b/>
                <w:sz w:val="28"/>
                <w:szCs w:val="28"/>
              </w:rPr>
              <w:t>方式</w:t>
            </w:r>
          </w:p>
        </w:tc>
        <w:tc>
          <w:tcPr>
            <w:tcW w:w="1200" w:type="dxa"/>
            <w:vAlign w:val="center"/>
          </w:tcPr>
          <w:p w:rsidR="00943C80" w:rsidRDefault="00943C80" w:rsidP="002A4E69">
            <w:pPr>
              <w:jc w:val="center"/>
              <w:rPr>
                <w:rFonts w:ascii="仿宋" w:eastAsia="仿宋" w:hAnsi="仿宋"/>
                <w:b/>
                <w:sz w:val="28"/>
                <w:szCs w:val="28"/>
              </w:rPr>
            </w:pPr>
            <w:r>
              <w:rPr>
                <w:rFonts w:ascii="仿宋" w:eastAsia="仿宋" w:hAnsi="仿宋" w:hint="eastAsia"/>
                <w:b/>
                <w:sz w:val="28"/>
                <w:szCs w:val="28"/>
              </w:rPr>
              <w:t>备注</w:t>
            </w:r>
          </w:p>
        </w:tc>
      </w:tr>
      <w:tr w:rsidR="00943C80" w:rsidTr="002A4E69">
        <w:trPr>
          <w:cantSplit/>
          <w:trHeight w:val="56"/>
        </w:trPr>
        <w:tc>
          <w:tcPr>
            <w:tcW w:w="1185" w:type="dxa"/>
          </w:tcPr>
          <w:p w:rsidR="00943C80" w:rsidRDefault="00943C80" w:rsidP="002A4E69">
            <w:pPr>
              <w:widowControl/>
              <w:jc w:val="center"/>
              <w:textAlignment w:val="center"/>
              <w:rPr>
                <w:rFonts w:ascii="仿宋" w:eastAsia="仿宋" w:hAnsi="仿宋" w:cs="宋体"/>
                <w:kern w:val="0"/>
                <w:sz w:val="28"/>
                <w:szCs w:val="28"/>
              </w:rPr>
            </w:pPr>
            <w:r>
              <w:rPr>
                <w:rFonts w:ascii="仿宋" w:eastAsia="仿宋" w:hAnsi="仿宋" w:cs="宋体"/>
                <w:kern w:val="0"/>
                <w:sz w:val="28"/>
                <w:szCs w:val="28"/>
              </w:rPr>
              <w:t>1</w:t>
            </w:r>
          </w:p>
        </w:tc>
        <w:tc>
          <w:tcPr>
            <w:tcW w:w="2278" w:type="dxa"/>
          </w:tcPr>
          <w:p w:rsidR="00943C80" w:rsidRDefault="00943C80" w:rsidP="002A4E69">
            <w:pPr>
              <w:rPr>
                <w:rFonts w:ascii="仿宋" w:eastAsia="仿宋" w:hAnsi="仿宋"/>
                <w:sz w:val="28"/>
                <w:szCs w:val="28"/>
              </w:rPr>
            </w:pPr>
            <w:r>
              <w:rPr>
                <w:rFonts w:ascii="仿宋" w:eastAsia="仿宋" w:hAnsi="仿宋" w:hint="eastAsia"/>
                <w:sz w:val="28"/>
                <w:szCs w:val="28"/>
              </w:rPr>
              <w:t>服务正式开通计费后，每</w:t>
            </w:r>
            <w:r>
              <w:rPr>
                <w:rFonts w:ascii="仿宋" w:eastAsia="仿宋" w:hAnsi="仿宋"/>
                <w:sz w:val="28"/>
                <w:szCs w:val="28"/>
              </w:rPr>
              <w:t>3</w:t>
            </w:r>
            <w:r>
              <w:rPr>
                <w:rFonts w:ascii="仿宋" w:eastAsia="仿宋" w:hAnsi="仿宋" w:hint="eastAsia"/>
                <w:sz w:val="28"/>
                <w:szCs w:val="28"/>
              </w:rPr>
              <w:t>个月展开一次付款</w:t>
            </w:r>
          </w:p>
        </w:tc>
        <w:tc>
          <w:tcPr>
            <w:tcW w:w="2912" w:type="dxa"/>
          </w:tcPr>
          <w:p w:rsidR="00943C80" w:rsidRDefault="00943C80" w:rsidP="002A4E69">
            <w:pPr>
              <w:snapToGrid w:val="0"/>
              <w:spacing w:line="360" w:lineRule="auto"/>
              <w:jc w:val="left"/>
              <w:outlineLvl w:val="0"/>
              <w:rPr>
                <w:rFonts w:ascii="仿宋" w:eastAsia="仿宋" w:hAnsi="仿宋"/>
                <w:sz w:val="28"/>
                <w:szCs w:val="28"/>
              </w:rPr>
            </w:pPr>
            <w:r>
              <w:rPr>
                <w:rFonts w:ascii="仿宋" w:eastAsia="仿宋" w:hAnsi="仿宋" w:hint="eastAsia"/>
                <w:sz w:val="28"/>
                <w:szCs w:val="28"/>
                <w:lang w:bidi="ar"/>
              </w:rPr>
              <w:t>第一期验收（乙方完成机柜，路由器，配套专线安装）和第二期验收（所有专线割接完成）</w:t>
            </w:r>
            <w:r>
              <w:rPr>
                <w:rFonts w:ascii="仿宋" w:eastAsia="仿宋" w:hAnsi="仿宋" w:hint="eastAsia"/>
                <w:sz w:val="28"/>
                <w:szCs w:val="28"/>
              </w:rPr>
              <w:t>都通过后，交易所正式通知供应商进行计费后开始进</w:t>
            </w:r>
            <w:r>
              <w:rPr>
                <w:rFonts w:ascii="仿宋" w:eastAsia="仿宋" w:hAnsi="仿宋" w:hint="eastAsia"/>
                <w:sz w:val="28"/>
                <w:szCs w:val="28"/>
              </w:rPr>
              <w:lastRenderedPageBreak/>
              <w:t>行付款。</w:t>
            </w:r>
          </w:p>
        </w:tc>
        <w:tc>
          <w:tcPr>
            <w:tcW w:w="1935" w:type="dxa"/>
          </w:tcPr>
          <w:p w:rsidR="00943C80" w:rsidRDefault="00943C80" w:rsidP="002A4E69">
            <w:pPr>
              <w:rPr>
                <w:rFonts w:ascii="仿宋" w:eastAsia="仿宋" w:hAnsi="仿宋"/>
                <w:sz w:val="28"/>
                <w:szCs w:val="28"/>
              </w:rPr>
            </w:pPr>
            <w:r>
              <w:rPr>
                <w:rFonts w:ascii="仿宋" w:eastAsia="仿宋" w:hAnsi="仿宋" w:hint="eastAsia"/>
                <w:sz w:val="28"/>
                <w:szCs w:val="28"/>
              </w:rPr>
              <w:lastRenderedPageBreak/>
              <w:t>每次支付</w:t>
            </w:r>
            <w:r>
              <w:rPr>
                <w:rFonts w:ascii="仿宋" w:eastAsia="仿宋" w:hAnsi="仿宋"/>
                <w:sz w:val="28"/>
                <w:szCs w:val="28"/>
              </w:rPr>
              <w:t>25%</w:t>
            </w:r>
            <w:r>
              <w:rPr>
                <w:rFonts w:ascii="仿宋" w:eastAsia="仿宋" w:hAnsi="仿宋" w:hint="eastAsia"/>
                <w:sz w:val="28"/>
                <w:szCs w:val="28"/>
              </w:rPr>
              <w:t>，分</w:t>
            </w:r>
            <w:r>
              <w:rPr>
                <w:rFonts w:ascii="仿宋" w:eastAsia="仿宋" w:hAnsi="仿宋"/>
                <w:sz w:val="28"/>
                <w:szCs w:val="28"/>
              </w:rPr>
              <w:t>4</w:t>
            </w:r>
            <w:r>
              <w:rPr>
                <w:rFonts w:ascii="仿宋" w:eastAsia="仿宋" w:hAnsi="仿宋" w:hint="eastAsia"/>
                <w:sz w:val="28"/>
                <w:szCs w:val="28"/>
              </w:rPr>
              <w:t>次支付完成。</w:t>
            </w:r>
          </w:p>
        </w:tc>
        <w:tc>
          <w:tcPr>
            <w:tcW w:w="1140" w:type="dxa"/>
          </w:tcPr>
          <w:p w:rsidR="00943C80" w:rsidRDefault="00943C80" w:rsidP="002A4E69">
            <w:pPr>
              <w:rPr>
                <w:rFonts w:ascii="仿宋" w:eastAsia="仿宋" w:hAnsi="仿宋"/>
                <w:sz w:val="28"/>
                <w:szCs w:val="28"/>
              </w:rPr>
            </w:pPr>
            <w:r>
              <w:rPr>
                <w:rFonts w:ascii="仿宋" w:eastAsia="仿宋" w:hAnsi="仿宋" w:hint="eastAsia"/>
                <w:sz w:val="28"/>
                <w:szCs w:val="28"/>
              </w:rPr>
              <w:t>转账</w:t>
            </w:r>
          </w:p>
        </w:tc>
        <w:tc>
          <w:tcPr>
            <w:tcW w:w="1200" w:type="dxa"/>
          </w:tcPr>
          <w:p w:rsidR="00943C80" w:rsidRDefault="00943C80" w:rsidP="002A4E69">
            <w:pPr>
              <w:rPr>
                <w:rFonts w:ascii="仿宋" w:eastAsia="仿宋" w:hAnsi="仿宋"/>
                <w:sz w:val="28"/>
                <w:szCs w:val="28"/>
              </w:rPr>
            </w:pPr>
          </w:p>
        </w:tc>
      </w:tr>
    </w:tbl>
    <w:p w:rsidR="00943C80" w:rsidRDefault="00943C80" w:rsidP="00943C80">
      <w:pPr>
        <w:spacing w:line="560" w:lineRule="exact"/>
        <w:jc w:val="left"/>
        <w:rPr>
          <w:rFonts w:ascii="仿宋" w:eastAsia="仿宋" w:hAnsi="仿宋"/>
          <w:b/>
          <w:bCs/>
          <w:sz w:val="28"/>
          <w:szCs w:val="28"/>
        </w:rPr>
      </w:pPr>
    </w:p>
    <w:p w:rsidR="00063F9D" w:rsidRPr="001F7151" w:rsidRDefault="00943C80" w:rsidP="00943C80">
      <w:pPr>
        <w:rPr>
          <w:rFonts w:ascii="宋体" w:hAnsi="宋体"/>
          <w:color w:val="000000"/>
          <w:sz w:val="24"/>
          <w:szCs w:val="24"/>
        </w:rPr>
      </w:pPr>
      <w:r>
        <w:rPr>
          <w:rFonts w:ascii="黑体" w:eastAsia="黑体" w:hAnsi="黑体"/>
          <w:sz w:val="32"/>
          <w:szCs w:val="32"/>
        </w:rPr>
        <w:br w:type="page"/>
      </w:r>
    </w:p>
    <w:p w:rsidR="00DF5ABC" w:rsidRPr="001F7151" w:rsidRDefault="00DF5ABC" w:rsidP="00DF5ABC">
      <w:pPr>
        <w:rPr>
          <w:rFonts w:ascii="宋体" w:hAnsi="宋体"/>
          <w:color w:val="000000"/>
          <w:sz w:val="24"/>
          <w:szCs w:val="24"/>
        </w:rPr>
      </w:pPr>
      <w:r w:rsidRPr="001F7151">
        <w:rPr>
          <w:rFonts w:ascii="宋体" w:hAnsi="宋体" w:hint="eastAsia"/>
          <w:color w:val="000000"/>
          <w:sz w:val="24"/>
          <w:szCs w:val="24"/>
        </w:rPr>
        <w:lastRenderedPageBreak/>
        <w:t>附件三：评分标准</w:t>
      </w:r>
    </w:p>
    <w:p w:rsidR="00DF5ABC" w:rsidRPr="001F7151" w:rsidRDefault="00DF5ABC" w:rsidP="00DF5ABC">
      <w:pPr>
        <w:jc w:val="center"/>
        <w:rPr>
          <w:rFonts w:ascii="宋体" w:hAnsi="宋体"/>
          <w:b/>
          <w:sz w:val="28"/>
          <w:szCs w:val="28"/>
        </w:rPr>
      </w:pPr>
      <w:r w:rsidRPr="001F7151">
        <w:rPr>
          <w:rFonts w:ascii="宋体" w:hAnsi="宋体" w:hint="eastAsia"/>
          <w:b/>
          <w:sz w:val="28"/>
          <w:szCs w:val="28"/>
        </w:rPr>
        <w:t>项目评分标准</w:t>
      </w: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一、评标原则：</w:t>
      </w:r>
    </w:p>
    <w:p w:rsidR="00DF5ABC" w:rsidRPr="001F7151" w:rsidRDefault="00DF5ABC" w:rsidP="00DF5ABC">
      <w:pPr>
        <w:spacing w:line="300" w:lineRule="auto"/>
        <w:rPr>
          <w:rFonts w:ascii="宋体" w:hAnsi="宋体"/>
          <w:spacing w:val="10"/>
          <w:sz w:val="24"/>
          <w:szCs w:val="20"/>
        </w:rPr>
      </w:pPr>
      <w:r w:rsidRPr="001F7151">
        <w:rPr>
          <w:rFonts w:ascii="宋体" w:hAnsi="宋体"/>
          <w:spacing w:val="10"/>
          <w:sz w:val="24"/>
          <w:szCs w:val="20"/>
        </w:rPr>
        <w:t>1</w:t>
      </w:r>
      <w:r w:rsidRPr="001F7151">
        <w:rPr>
          <w:rFonts w:ascii="宋体" w:hAnsi="宋体" w:hint="eastAsia"/>
          <w:spacing w:val="10"/>
          <w:sz w:val="24"/>
          <w:szCs w:val="20"/>
        </w:rPr>
        <w:t>.</w:t>
      </w:r>
      <w:r w:rsidRPr="001F7151">
        <w:rPr>
          <w:rFonts w:ascii="宋体" w:hAnsi="宋体"/>
          <w:spacing w:val="10"/>
          <w:sz w:val="24"/>
          <w:szCs w:val="20"/>
        </w:rPr>
        <w:t xml:space="preserve"> </w:t>
      </w:r>
      <w:r w:rsidR="006C7ED1" w:rsidRPr="001F7151">
        <w:rPr>
          <w:rFonts w:ascii="宋体" w:hAnsi="宋体" w:hint="eastAsia"/>
          <w:spacing w:val="10"/>
          <w:sz w:val="24"/>
          <w:szCs w:val="20"/>
        </w:rPr>
        <w:t>本项目采用</w:t>
      </w:r>
      <w:r w:rsidRPr="001F7151">
        <w:rPr>
          <w:rFonts w:ascii="宋体" w:hAnsi="宋体" w:hint="eastAsia"/>
          <w:spacing w:val="10"/>
          <w:sz w:val="24"/>
          <w:szCs w:val="20"/>
        </w:rPr>
        <w:t>“综合评分法”，</w:t>
      </w:r>
      <w:r w:rsidR="006C7ED1" w:rsidRPr="001F7151">
        <w:rPr>
          <w:rFonts w:ascii="宋体" w:hAnsi="宋体" w:hint="eastAsia"/>
          <w:spacing w:val="10"/>
          <w:sz w:val="24"/>
          <w:szCs w:val="20"/>
        </w:rPr>
        <w:t>进行评标</w:t>
      </w:r>
      <w:r w:rsidRPr="001F7151">
        <w:rPr>
          <w:rFonts w:ascii="宋体" w:hAnsi="宋体" w:hint="eastAsia"/>
          <w:spacing w:val="10"/>
          <w:sz w:val="24"/>
          <w:szCs w:val="20"/>
        </w:rPr>
        <w:t>。</w:t>
      </w:r>
    </w:p>
    <w:p w:rsidR="00DF5ABC" w:rsidRPr="001F7151" w:rsidRDefault="00DF5ABC" w:rsidP="00DF5ABC">
      <w:pPr>
        <w:spacing w:line="300" w:lineRule="auto"/>
        <w:rPr>
          <w:rFonts w:ascii="宋体" w:hAnsi="宋体"/>
          <w:spacing w:val="10"/>
          <w:sz w:val="24"/>
          <w:szCs w:val="20"/>
        </w:rPr>
      </w:pPr>
      <w:r w:rsidRPr="001F7151">
        <w:rPr>
          <w:rFonts w:ascii="宋体" w:hAnsi="宋体" w:hint="eastAsia"/>
          <w:spacing w:val="10"/>
          <w:sz w:val="24"/>
          <w:szCs w:val="20"/>
        </w:rPr>
        <w:t>2.</w:t>
      </w:r>
      <w:r w:rsidRPr="001F7151">
        <w:rPr>
          <w:rFonts w:ascii="宋体" w:hAnsi="宋体"/>
          <w:spacing w:val="10"/>
          <w:sz w:val="24"/>
          <w:szCs w:val="20"/>
        </w:rPr>
        <w:t xml:space="preserve"> </w:t>
      </w:r>
      <w:r w:rsidRPr="001F7151">
        <w:rPr>
          <w:rFonts w:ascii="宋体" w:hAnsi="宋体" w:hint="eastAsia"/>
          <w:spacing w:val="10"/>
          <w:sz w:val="24"/>
          <w:szCs w:val="20"/>
        </w:rPr>
        <w:t>对所有投标人的投标评估，评委都采用相同的程序和标准。</w:t>
      </w:r>
    </w:p>
    <w:p w:rsidR="006C7ED1" w:rsidRPr="001F7151" w:rsidRDefault="006C7ED1" w:rsidP="00DF5ABC">
      <w:pPr>
        <w:spacing w:line="300" w:lineRule="auto"/>
        <w:rPr>
          <w:rFonts w:ascii="宋体" w:hAnsi="宋体"/>
          <w:spacing w:val="10"/>
          <w:sz w:val="24"/>
          <w:szCs w:val="20"/>
        </w:rPr>
      </w:pPr>
      <w:r w:rsidRPr="001F7151">
        <w:rPr>
          <w:rFonts w:ascii="宋体" w:hAnsi="宋体" w:hint="eastAsia"/>
          <w:spacing w:val="10"/>
          <w:sz w:val="24"/>
          <w:szCs w:val="20"/>
        </w:rPr>
        <w:t>3</w:t>
      </w:r>
      <w:r w:rsidRPr="001F7151">
        <w:rPr>
          <w:rFonts w:ascii="宋体" w:hAnsi="宋体"/>
          <w:spacing w:val="10"/>
          <w:sz w:val="24"/>
          <w:szCs w:val="20"/>
        </w:rPr>
        <w:t>.</w:t>
      </w:r>
      <w:r w:rsidRPr="001F7151">
        <w:rPr>
          <w:rFonts w:ascii="宋体" w:hAnsi="宋体" w:hint="eastAsia"/>
          <w:spacing w:val="10"/>
          <w:sz w:val="24"/>
          <w:szCs w:val="20"/>
        </w:rPr>
        <w:t>总分</w:t>
      </w:r>
      <w:r w:rsidRPr="001F7151">
        <w:rPr>
          <w:rFonts w:ascii="宋体" w:hAnsi="宋体"/>
          <w:spacing w:val="10"/>
          <w:sz w:val="24"/>
          <w:szCs w:val="20"/>
        </w:rPr>
        <w:t>最高</w:t>
      </w:r>
      <w:r w:rsidRPr="001F7151">
        <w:rPr>
          <w:rFonts w:ascii="宋体" w:hAnsi="宋体" w:hint="eastAsia"/>
          <w:spacing w:val="10"/>
          <w:sz w:val="24"/>
          <w:szCs w:val="20"/>
        </w:rPr>
        <w:t>的投标人为第一</w:t>
      </w:r>
      <w:r w:rsidRPr="001F7151">
        <w:rPr>
          <w:rFonts w:ascii="宋体" w:hAnsi="宋体"/>
          <w:spacing w:val="10"/>
          <w:sz w:val="24"/>
          <w:szCs w:val="20"/>
        </w:rPr>
        <w:t>中标候选人</w:t>
      </w:r>
      <w:r w:rsidRPr="001F7151">
        <w:rPr>
          <w:rFonts w:ascii="宋体" w:hAnsi="宋体" w:hint="eastAsia"/>
          <w:spacing w:val="10"/>
          <w:sz w:val="24"/>
          <w:szCs w:val="20"/>
        </w:rPr>
        <w:t>；出现得分并列时，以投标价格较低的投标人为中标人，价格相同的则由评委会随机抽取中标候选人推荐中标。</w:t>
      </w:r>
    </w:p>
    <w:p w:rsidR="00DF5ABC" w:rsidRPr="001F7151" w:rsidRDefault="006C7ED1" w:rsidP="00DF5ABC">
      <w:pPr>
        <w:spacing w:line="300" w:lineRule="auto"/>
        <w:rPr>
          <w:rFonts w:ascii="宋体" w:hAnsi="宋体"/>
          <w:spacing w:val="10"/>
          <w:sz w:val="24"/>
          <w:szCs w:val="20"/>
        </w:rPr>
      </w:pPr>
      <w:r w:rsidRPr="001F7151">
        <w:rPr>
          <w:rFonts w:ascii="宋体" w:hAnsi="宋体"/>
          <w:spacing w:val="10"/>
          <w:sz w:val="24"/>
          <w:szCs w:val="20"/>
        </w:rPr>
        <w:t>4</w:t>
      </w:r>
      <w:r w:rsidR="00DF5ABC" w:rsidRPr="001F7151">
        <w:rPr>
          <w:rFonts w:ascii="宋体" w:hAnsi="宋体" w:hint="eastAsia"/>
          <w:spacing w:val="10"/>
          <w:sz w:val="24"/>
          <w:szCs w:val="20"/>
        </w:rPr>
        <w:t>.</w:t>
      </w:r>
      <w:r w:rsidR="00DF5ABC" w:rsidRPr="001F7151">
        <w:rPr>
          <w:rFonts w:ascii="宋体" w:hAnsi="宋体"/>
          <w:spacing w:val="10"/>
          <w:sz w:val="24"/>
          <w:szCs w:val="20"/>
        </w:rPr>
        <w:t>有效</w:t>
      </w:r>
      <w:r w:rsidR="00DF5ABC" w:rsidRPr="001F7151">
        <w:rPr>
          <w:rFonts w:ascii="宋体" w:hAnsi="宋体" w:hint="eastAsia"/>
          <w:spacing w:val="10"/>
          <w:sz w:val="24"/>
          <w:szCs w:val="20"/>
        </w:rPr>
        <w:t>投标</w:t>
      </w:r>
      <w:r w:rsidR="00DF5ABC" w:rsidRPr="001F7151">
        <w:rPr>
          <w:rFonts w:ascii="宋体" w:hAnsi="宋体"/>
          <w:spacing w:val="10"/>
          <w:sz w:val="24"/>
          <w:szCs w:val="20"/>
        </w:rPr>
        <w:t>不足3家，本次招标作</w:t>
      </w:r>
      <w:r w:rsidR="00DF5ABC" w:rsidRPr="001F7151">
        <w:rPr>
          <w:rFonts w:ascii="宋体" w:hAnsi="宋体" w:hint="eastAsia"/>
          <w:spacing w:val="10"/>
          <w:sz w:val="24"/>
          <w:szCs w:val="20"/>
        </w:rPr>
        <w:t>流标处理</w:t>
      </w:r>
      <w:r w:rsidR="00DF5ABC" w:rsidRPr="001F7151">
        <w:rPr>
          <w:rFonts w:ascii="宋体" w:hAnsi="宋体"/>
          <w:spacing w:val="10"/>
          <w:sz w:val="24"/>
          <w:szCs w:val="20"/>
        </w:rPr>
        <w:t>。</w:t>
      </w:r>
    </w:p>
    <w:p w:rsidR="00385DBA" w:rsidRPr="001F7151" w:rsidRDefault="00385DBA" w:rsidP="00DF5ABC">
      <w:pPr>
        <w:spacing w:line="300" w:lineRule="auto"/>
        <w:rPr>
          <w:rFonts w:ascii="宋体" w:hAnsi="宋体"/>
          <w:spacing w:val="10"/>
          <w:sz w:val="24"/>
          <w:szCs w:val="20"/>
        </w:rPr>
      </w:pPr>
      <w:r w:rsidRPr="001F7151">
        <w:rPr>
          <w:rFonts w:ascii="宋体" w:hAnsi="宋体" w:hint="eastAsia"/>
          <w:spacing w:val="10"/>
          <w:sz w:val="24"/>
          <w:szCs w:val="20"/>
        </w:rPr>
        <w:t>5</w:t>
      </w:r>
      <w:r w:rsidRPr="001F7151">
        <w:rPr>
          <w:rFonts w:ascii="宋体" w:hAnsi="宋体"/>
          <w:spacing w:val="10"/>
          <w:sz w:val="24"/>
          <w:szCs w:val="20"/>
        </w:rPr>
        <w:t>.</w:t>
      </w:r>
      <w:r w:rsidRPr="001F7151">
        <w:rPr>
          <w:rFonts w:ascii="宋体" w:hAnsi="宋体" w:hint="eastAsia"/>
          <w:spacing w:val="10"/>
          <w:sz w:val="24"/>
          <w:szCs w:val="20"/>
        </w:rPr>
        <w:t>评标完成后若在审核时发现第一中标候选人存在废标条件或其他因素导致第一中标候选人无法正常履约，</w:t>
      </w:r>
      <w:r w:rsidR="0015133A" w:rsidRPr="001F7151">
        <w:rPr>
          <w:rFonts w:ascii="宋体" w:hAnsi="宋体" w:hint="eastAsia"/>
          <w:spacing w:val="10"/>
          <w:sz w:val="24"/>
          <w:szCs w:val="20"/>
        </w:rPr>
        <w:t>在剩余有效投标人满足采购文件规定数量的前提下，</w:t>
      </w:r>
      <w:r w:rsidRPr="001F7151">
        <w:rPr>
          <w:rFonts w:ascii="宋体" w:hAnsi="宋体" w:hint="eastAsia"/>
          <w:spacing w:val="10"/>
          <w:sz w:val="24"/>
          <w:szCs w:val="20"/>
        </w:rPr>
        <w:t>经</w:t>
      </w:r>
      <w:r w:rsidR="0015133A" w:rsidRPr="001F7151">
        <w:rPr>
          <w:rFonts w:ascii="宋体" w:hAnsi="宋体" w:hint="eastAsia"/>
          <w:spacing w:val="10"/>
          <w:sz w:val="24"/>
          <w:szCs w:val="20"/>
        </w:rPr>
        <w:t>评委会</w:t>
      </w:r>
      <w:r w:rsidRPr="001F7151">
        <w:rPr>
          <w:rFonts w:ascii="宋体" w:hAnsi="宋体" w:hint="eastAsia"/>
          <w:spacing w:val="10"/>
          <w:sz w:val="24"/>
          <w:szCs w:val="20"/>
        </w:rPr>
        <w:t>复议后可顺位选取第二中标候选人作为拟中标人。</w:t>
      </w:r>
    </w:p>
    <w:p w:rsidR="00DF5ABC" w:rsidRPr="001F7151" w:rsidRDefault="0015133A" w:rsidP="00DF5ABC">
      <w:pPr>
        <w:spacing w:line="300" w:lineRule="auto"/>
        <w:rPr>
          <w:rFonts w:ascii="宋体" w:hAnsi="宋体"/>
          <w:spacing w:val="10"/>
          <w:sz w:val="24"/>
          <w:szCs w:val="20"/>
        </w:rPr>
      </w:pPr>
      <w:r w:rsidRPr="001F7151">
        <w:rPr>
          <w:rFonts w:ascii="宋体" w:hAnsi="宋体"/>
          <w:spacing w:val="10"/>
          <w:sz w:val="24"/>
          <w:szCs w:val="20"/>
        </w:rPr>
        <w:t>6</w:t>
      </w:r>
      <w:r w:rsidR="00DF5ABC" w:rsidRPr="001F7151">
        <w:rPr>
          <w:rFonts w:ascii="宋体" w:hAnsi="宋体" w:hint="eastAsia"/>
          <w:spacing w:val="10"/>
          <w:sz w:val="24"/>
          <w:szCs w:val="20"/>
        </w:rPr>
        <w:t>.</w:t>
      </w:r>
      <w:r w:rsidR="00DF5ABC" w:rsidRPr="001F7151">
        <w:rPr>
          <w:rFonts w:ascii="宋体" w:hAnsi="宋体"/>
          <w:spacing w:val="10"/>
          <w:sz w:val="24"/>
          <w:szCs w:val="20"/>
        </w:rPr>
        <w:t xml:space="preserve"> </w:t>
      </w:r>
      <w:r w:rsidR="00DF5ABC" w:rsidRPr="001F7151">
        <w:rPr>
          <w:rFonts w:ascii="宋体" w:hAnsi="宋体" w:hint="eastAsia"/>
          <w:spacing w:val="10"/>
          <w:sz w:val="24"/>
          <w:szCs w:val="20"/>
        </w:rPr>
        <w:t>对采购</w:t>
      </w:r>
      <w:r w:rsidR="00C4032B" w:rsidRPr="001F7151">
        <w:rPr>
          <w:rFonts w:ascii="宋体" w:hAnsi="宋体" w:hint="eastAsia"/>
          <w:spacing w:val="10"/>
          <w:sz w:val="24"/>
          <w:szCs w:val="20"/>
        </w:rPr>
        <w:t>文件</w:t>
      </w:r>
      <w:r w:rsidR="00DF5ABC" w:rsidRPr="001F7151">
        <w:rPr>
          <w:rFonts w:ascii="宋体" w:hAnsi="宋体" w:hint="eastAsia"/>
          <w:spacing w:val="10"/>
          <w:sz w:val="24"/>
          <w:szCs w:val="20"/>
        </w:rPr>
        <w:t>及</w:t>
      </w:r>
      <w:r w:rsidR="00DF5ABC" w:rsidRPr="001F7151">
        <w:rPr>
          <w:rFonts w:ascii="宋体" w:hAnsi="宋体"/>
          <w:spacing w:val="10"/>
          <w:sz w:val="24"/>
          <w:szCs w:val="20"/>
        </w:rPr>
        <w:t>评分标准</w:t>
      </w:r>
      <w:r w:rsidR="00DF5ABC" w:rsidRPr="001F7151">
        <w:rPr>
          <w:rFonts w:ascii="宋体" w:hAnsi="宋体" w:hint="eastAsia"/>
          <w:spacing w:val="10"/>
          <w:sz w:val="24"/>
          <w:szCs w:val="20"/>
        </w:rPr>
        <w:t>的</w:t>
      </w:r>
      <w:r w:rsidR="00DF5ABC" w:rsidRPr="001F7151">
        <w:rPr>
          <w:rFonts w:ascii="宋体" w:hAnsi="宋体"/>
          <w:spacing w:val="10"/>
          <w:sz w:val="24"/>
          <w:szCs w:val="20"/>
        </w:rPr>
        <w:t>理解出现</w:t>
      </w:r>
      <w:r w:rsidR="00DF5ABC" w:rsidRPr="001F7151">
        <w:rPr>
          <w:rFonts w:ascii="宋体" w:hAnsi="宋体" w:hint="eastAsia"/>
          <w:spacing w:val="10"/>
          <w:sz w:val="24"/>
          <w:szCs w:val="20"/>
        </w:rPr>
        <w:t>争议</w:t>
      </w:r>
      <w:r w:rsidR="00DF5ABC" w:rsidRPr="001F7151">
        <w:rPr>
          <w:rFonts w:ascii="宋体" w:hAnsi="宋体"/>
          <w:spacing w:val="10"/>
          <w:sz w:val="24"/>
          <w:szCs w:val="20"/>
        </w:rPr>
        <w:t>时，</w:t>
      </w:r>
      <w:r w:rsidR="00DF5ABC" w:rsidRPr="001F7151">
        <w:rPr>
          <w:rFonts w:ascii="宋体" w:hAnsi="宋体" w:hint="eastAsia"/>
          <w:spacing w:val="10"/>
          <w:sz w:val="24"/>
          <w:szCs w:val="20"/>
        </w:rPr>
        <w:t>其最终</w:t>
      </w:r>
      <w:r w:rsidR="00DF5ABC" w:rsidRPr="001F7151">
        <w:rPr>
          <w:rFonts w:ascii="宋体" w:hAnsi="宋体"/>
          <w:spacing w:val="10"/>
          <w:sz w:val="24"/>
          <w:szCs w:val="20"/>
        </w:rPr>
        <w:t>解释权在招标人。</w:t>
      </w:r>
    </w:p>
    <w:p w:rsidR="006C7ED1" w:rsidRPr="001F7151" w:rsidRDefault="006C7ED1" w:rsidP="00DF5ABC">
      <w:pPr>
        <w:spacing w:line="300" w:lineRule="auto"/>
        <w:rPr>
          <w:rFonts w:ascii="宋体" w:hAnsi="宋体"/>
          <w:spacing w:val="10"/>
          <w:sz w:val="24"/>
          <w:szCs w:val="20"/>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二、符合性检查：</w:t>
      </w:r>
    </w:p>
    <w:p w:rsidR="00342719" w:rsidRPr="001F7151" w:rsidRDefault="00342719" w:rsidP="00342719">
      <w:pPr>
        <w:spacing w:line="300" w:lineRule="auto"/>
        <w:rPr>
          <w:rFonts w:ascii="宋体" w:hAnsi="宋体"/>
          <w:sz w:val="24"/>
          <w:szCs w:val="24"/>
        </w:rPr>
      </w:pPr>
      <w:r w:rsidRPr="001F7151">
        <w:rPr>
          <w:rFonts w:ascii="宋体" w:hAnsi="宋体" w:hint="eastAsia"/>
          <w:sz w:val="24"/>
          <w:szCs w:val="24"/>
          <w:lang w:val="zh-CN"/>
        </w:rPr>
        <w:t>凡出现下列情况之一者，予以废标：</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投标人未提交投标保证金或金额不足、投标保证金形式不符合招标要求的；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投标文件未按采购文件所提要求提供各类文件者；</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投标材料未</w:t>
      </w:r>
      <w:r w:rsidRPr="001F7151">
        <w:rPr>
          <w:rFonts w:ascii="宋体" w:hAnsi="宋体"/>
          <w:sz w:val="24"/>
          <w:szCs w:val="24"/>
        </w:rPr>
        <w:t>按照招标要求</w:t>
      </w:r>
      <w:r w:rsidRPr="001F7151">
        <w:rPr>
          <w:rFonts w:ascii="宋体" w:hAnsi="宋体" w:hint="eastAsia"/>
          <w:sz w:val="24"/>
          <w:szCs w:val="24"/>
        </w:rPr>
        <w:t>加盖公章，或法定代表人（法定代表授权的代理人</w:t>
      </w:r>
      <w:r w:rsidRPr="001F7151">
        <w:rPr>
          <w:rFonts w:ascii="宋体" w:hAnsi="宋体"/>
          <w:sz w:val="24"/>
          <w:szCs w:val="24"/>
        </w:rPr>
        <w:t>）</w:t>
      </w:r>
      <w:r w:rsidRPr="001F7151">
        <w:rPr>
          <w:rFonts w:ascii="宋体" w:hAnsi="宋体" w:hint="eastAsia"/>
          <w:sz w:val="24"/>
          <w:szCs w:val="24"/>
        </w:rPr>
        <w:t>签字；</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代理人无法定代表人出具的授权委托书；</w:t>
      </w:r>
      <w:r w:rsidRPr="001F7151">
        <w:rPr>
          <w:rFonts w:ascii="宋体" w:hAnsi="宋体"/>
          <w:sz w:val="24"/>
        </w:rPr>
        <w:t>或没有出具</w:t>
      </w:r>
      <w:r w:rsidRPr="001F7151">
        <w:rPr>
          <w:rFonts w:ascii="宋体" w:hAnsi="宋体" w:hint="eastAsia"/>
          <w:sz w:val="24"/>
        </w:rPr>
        <w:t>清晰</w:t>
      </w:r>
      <w:r w:rsidRPr="001F7151">
        <w:rPr>
          <w:rFonts w:ascii="宋体" w:hAnsi="宋体"/>
          <w:sz w:val="24"/>
        </w:rPr>
        <w:t>可辨</w:t>
      </w:r>
      <w:r w:rsidRPr="001F7151">
        <w:rPr>
          <w:rFonts w:ascii="宋体" w:hAnsi="宋体" w:hint="eastAsia"/>
          <w:sz w:val="24"/>
        </w:rPr>
        <w:t>的</w:t>
      </w:r>
      <w:r w:rsidRPr="001F7151">
        <w:rPr>
          <w:rFonts w:ascii="宋体" w:hAnsi="宋体"/>
          <w:sz w:val="24"/>
        </w:rPr>
        <w:t>法定代表人和代理人身份证复印件者</w:t>
      </w:r>
      <w:r w:rsidRPr="001F7151">
        <w:rPr>
          <w:rFonts w:ascii="宋体" w:hAnsi="宋体" w:hint="eastAsia"/>
          <w:sz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投标有效期不满足采购文件要求的</w:t>
      </w:r>
      <w:r w:rsidRPr="001F7151">
        <w:rPr>
          <w:rFonts w:ascii="宋体" w:hAnsi="宋体"/>
          <w:sz w:val="24"/>
          <w:szCs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rPr>
        <w:t>投标文件未能满足本采购文件“</w:t>
      </w:r>
      <w:r w:rsidR="00761A50" w:rsidRPr="001F7151">
        <w:rPr>
          <w:rFonts w:ascii="宋体" w:hAnsi="宋体" w:hint="eastAsia"/>
          <w:b/>
          <w:bCs/>
          <w:sz w:val="24"/>
        </w:rPr>
        <w:t>投标人资格条件</w:t>
      </w:r>
      <w:r w:rsidRPr="001F7151">
        <w:rPr>
          <w:rFonts w:ascii="宋体" w:hAnsi="宋体" w:hint="eastAsia"/>
          <w:b/>
          <w:sz w:val="24"/>
        </w:rPr>
        <w:t>”</w:t>
      </w:r>
      <w:r w:rsidRPr="001F7151">
        <w:rPr>
          <w:rFonts w:ascii="宋体" w:hAnsi="宋体" w:hint="eastAsia"/>
          <w:sz w:val="24"/>
        </w:rPr>
        <w:t>及附件</w:t>
      </w:r>
      <w:r w:rsidR="002573B0" w:rsidRPr="001F7151">
        <w:rPr>
          <w:rFonts w:ascii="宋体" w:hAnsi="宋体" w:hint="eastAsia"/>
          <w:sz w:val="24"/>
        </w:rPr>
        <w:t>二</w:t>
      </w:r>
      <w:r w:rsidRPr="001F7151">
        <w:rPr>
          <w:rFonts w:ascii="宋体" w:hAnsi="宋体"/>
          <w:sz w:val="24"/>
        </w:rPr>
        <w:t xml:space="preserve"> </w:t>
      </w:r>
      <w:r w:rsidRPr="001F7151">
        <w:rPr>
          <w:rFonts w:ascii="宋体" w:hAnsi="宋体"/>
          <w:b/>
          <w:sz w:val="24"/>
        </w:rPr>
        <w:t>“</w:t>
      </w:r>
      <w:r w:rsidRPr="001F7151">
        <w:rPr>
          <w:rFonts w:ascii="宋体" w:hAnsi="宋体" w:hint="eastAsia"/>
          <w:b/>
          <w:sz w:val="24"/>
        </w:rPr>
        <w:t>采购需求”</w:t>
      </w:r>
      <w:r w:rsidRPr="001F7151">
        <w:rPr>
          <w:rFonts w:ascii="宋体" w:hAnsi="宋体" w:hint="eastAsia"/>
          <w:sz w:val="24"/>
        </w:rPr>
        <w:t>要求全部条款者；</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sz w:val="24"/>
          <w:szCs w:val="24"/>
        </w:rPr>
        <w:t>投标</w:t>
      </w:r>
      <w:r w:rsidRPr="001F7151">
        <w:rPr>
          <w:rFonts w:ascii="宋体" w:hAnsi="宋体" w:hint="eastAsia"/>
          <w:sz w:val="24"/>
          <w:szCs w:val="24"/>
        </w:rPr>
        <w:t>总</w:t>
      </w:r>
      <w:r w:rsidRPr="001F7151">
        <w:rPr>
          <w:rFonts w:ascii="宋体" w:hAnsi="宋体"/>
          <w:sz w:val="24"/>
          <w:szCs w:val="24"/>
        </w:rPr>
        <w:t>价格</w:t>
      </w:r>
      <w:r w:rsidRPr="001F7151">
        <w:rPr>
          <w:rFonts w:ascii="宋体" w:hAnsi="宋体" w:hint="eastAsia"/>
          <w:sz w:val="24"/>
          <w:szCs w:val="24"/>
        </w:rPr>
        <w:t>大于</w:t>
      </w:r>
      <w:r w:rsidR="00E92A89">
        <w:rPr>
          <w:rFonts w:ascii="宋体" w:hAnsi="宋体"/>
          <w:sz w:val="24"/>
          <w:szCs w:val="24"/>
        </w:rPr>
        <w:t>25</w:t>
      </w:r>
      <w:r w:rsidRPr="001F7151">
        <w:rPr>
          <w:rFonts w:ascii="宋体" w:hAnsi="宋体"/>
          <w:sz w:val="24"/>
          <w:szCs w:val="24"/>
        </w:rPr>
        <w:t>万</w:t>
      </w:r>
      <w:r w:rsidRPr="001F7151">
        <w:rPr>
          <w:rFonts w:ascii="宋体" w:hAnsi="宋体" w:hint="eastAsia"/>
          <w:sz w:val="24"/>
          <w:szCs w:val="24"/>
        </w:rPr>
        <w:t>元</w:t>
      </w:r>
      <w:r w:rsidRPr="001F7151">
        <w:rPr>
          <w:rFonts w:ascii="宋体" w:hAnsi="宋体"/>
          <w:sz w:val="24"/>
          <w:szCs w:val="24"/>
        </w:rPr>
        <w:t>的</w:t>
      </w:r>
      <w:r w:rsidRPr="001F7151">
        <w:rPr>
          <w:rFonts w:ascii="宋体" w:hAnsi="宋体" w:hint="eastAsia"/>
          <w:sz w:val="24"/>
          <w:szCs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附加条件的报价（除采购文件中有规定外）；</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投标人虚假投标，提供的投标文件与事实不符；或在澄清过程中虚假澄清，提供的澄清文件与事实不符；</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开标后，投标人提出降价或进行抬价或利用澄清机会实质性变更投标价的；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不同投标人</w:t>
      </w:r>
      <w:r w:rsidRPr="001F7151">
        <w:rPr>
          <w:rFonts w:ascii="宋体" w:hAnsi="宋体"/>
          <w:sz w:val="24"/>
          <w:szCs w:val="24"/>
        </w:rPr>
        <w:t>投标文件有雷同现象的</w:t>
      </w:r>
      <w:r w:rsidRPr="001F7151">
        <w:rPr>
          <w:rFonts w:ascii="宋体" w:hAnsi="宋体"/>
          <w:sz w:val="24"/>
        </w:rPr>
        <w:t>或者不同</w:t>
      </w:r>
      <w:r w:rsidRPr="001F7151">
        <w:rPr>
          <w:rFonts w:ascii="宋体" w:hAnsi="宋体" w:hint="eastAsia"/>
          <w:sz w:val="24"/>
        </w:rPr>
        <w:t>投标人</w:t>
      </w:r>
      <w:r w:rsidRPr="001F7151">
        <w:rPr>
          <w:rFonts w:ascii="宋体" w:hAnsi="宋体"/>
          <w:sz w:val="24"/>
        </w:rPr>
        <w:t>的投标保证金来自同一机构的</w:t>
      </w:r>
      <w:r w:rsidRPr="001F7151">
        <w:rPr>
          <w:rFonts w:ascii="宋体" w:hAnsi="宋体" w:hint="eastAsia"/>
          <w:sz w:val="24"/>
        </w:rPr>
        <w:t>（以上</w:t>
      </w:r>
      <w:r w:rsidRPr="001F7151">
        <w:rPr>
          <w:rFonts w:ascii="宋体" w:hAnsi="宋体"/>
          <w:sz w:val="24"/>
        </w:rPr>
        <w:t>情况</w:t>
      </w:r>
      <w:r w:rsidRPr="001F7151">
        <w:rPr>
          <w:rFonts w:ascii="宋体" w:hAnsi="宋体" w:hint="eastAsia"/>
          <w:sz w:val="24"/>
        </w:rPr>
        <w:t>相关</w:t>
      </w:r>
      <w:r w:rsidRPr="001F7151">
        <w:rPr>
          <w:rFonts w:ascii="宋体" w:hAnsi="宋体"/>
          <w:sz w:val="24"/>
        </w:rPr>
        <w:t>投标</w:t>
      </w:r>
      <w:r w:rsidRPr="001F7151">
        <w:rPr>
          <w:rFonts w:ascii="宋体" w:hAnsi="宋体" w:hint="eastAsia"/>
          <w:sz w:val="24"/>
        </w:rPr>
        <w:t>均为</w:t>
      </w:r>
      <w:r w:rsidRPr="001F7151">
        <w:rPr>
          <w:rFonts w:ascii="宋体" w:hAnsi="宋体"/>
          <w:sz w:val="24"/>
        </w:rPr>
        <w:t>废标）</w:t>
      </w:r>
      <w:r w:rsidRPr="001F7151">
        <w:rPr>
          <w:rFonts w:ascii="宋体" w:hAnsi="宋体" w:hint="eastAsia"/>
          <w:sz w:val="24"/>
        </w:rPr>
        <w:t>；</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招标过程中投标人存在作假或舞弊行为的；</w:t>
      </w:r>
    </w:p>
    <w:p w:rsidR="00342719" w:rsidRPr="001F7151" w:rsidRDefault="00342719" w:rsidP="00E75C8A">
      <w:pPr>
        <w:numPr>
          <w:ilvl w:val="6"/>
          <w:numId w:val="7"/>
        </w:numPr>
        <w:tabs>
          <w:tab w:val="left" w:pos="360"/>
          <w:tab w:val="left" w:pos="3660"/>
        </w:tabs>
        <w:spacing w:line="300" w:lineRule="auto"/>
        <w:ind w:left="360" w:hanging="360"/>
        <w:rPr>
          <w:rFonts w:ascii="宋体" w:hAnsi="宋体"/>
          <w:sz w:val="24"/>
          <w:szCs w:val="24"/>
        </w:rPr>
      </w:pPr>
      <w:r w:rsidRPr="001F7151">
        <w:rPr>
          <w:rFonts w:ascii="宋体" w:hAnsi="宋体" w:hint="eastAsia"/>
          <w:sz w:val="24"/>
          <w:szCs w:val="24"/>
        </w:rPr>
        <w:t>有其他违法违规情形的或符合</w:t>
      </w:r>
      <w:r w:rsidRPr="001F7151">
        <w:rPr>
          <w:rFonts w:ascii="宋体" w:hAnsi="宋体"/>
          <w:sz w:val="24"/>
          <w:szCs w:val="24"/>
        </w:rPr>
        <w:t>采购</w:t>
      </w:r>
      <w:r w:rsidRPr="001F7151">
        <w:rPr>
          <w:rFonts w:ascii="宋体" w:hAnsi="宋体" w:hint="eastAsia"/>
          <w:sz w:val="24"/>
          <w:szCs w:val="24"/>
        </w:rPr>
        <w:t>文件规定</w:t>
      </w:r>
      <w:r w:rsidRPr="001F7151">
        <w:rPr>
          <w:rFonts w:ascii="宋体" w:hAnsi="宋体"/>
          <w:sz w:val="24"/>
          <w:szCs w:val="24"/>
        </w:rPr>
        <w:t>的其他废标条件的</w:t>
      </w:r>
      <w:r w:rsidRPr="001F7151">
        <w:rPr>
          <w:rFonts w:ascii="宋体" w:hAnsi="宋体" w:hint="eastAsia"/>
          <w:sz w:val="24"/>
          <w:szCs w:val="24"/>
        </w:rPr>
        <w:t>。</w:t>
      </w:r>
    </w:p>
    <w:p w:rsidR="00DF5ABC" w:rsidRPr="001F7151" w:rsidRDefault="00DF5ABC" w:rsidP="00DF5ABC">
      <w:pPr>
        <w:tabs>
          <w:tab w:val="left" w:pos="360"/>
          <w:tab w:val="left" w:pos="3660"/>
        </w:tabs>
        <w:spacing w:line="300" w:lineRule="auto"/>
        <w:ind w:left="360"/>
        <w:rPr>
          <w:rFonts w:ascii="宋体" w:hAnsi="宋体"/>
          <w:sz w:val="24"/>
          <w:szCs w:val="24"/>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lastRenderedPageBreak/>
        <w:t>三、评标标准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本招标评标采用综合评分法，满分为</w:t>
      </w:r>
      <w:r w:rsidRPr="00E92A89">
        <w:rPr>
          <w:rFonts w:ascii="宋体" w:hAnsi="宋体"/>
          <w:color w:val="000000"/>
          <w:spacing w:val="10"/>
          <w:sz w:val="24"/>
          <w:szCs w:val="20"/>
          <w:u w:val="single"/>
        </w:rPr>
        <w:t>100</w:t>
      </w:r>
      <w:r w:rsidRPr="00E92A89">
        <w:rPr>
          <w:rFonts w:ascii="宋体" w:hAnsi="宋体"/>
          <w:color w:val="000000"/>
          <w:spacing w:val="10"/>
          <w:sz w:val="24"/>
          <w:szCs w:val="20"/>
        </w:rPr>
        <w:t>分：其中价格分为</w:t>
      </w:r>
      <w:r w:rsidRPr="00E92A89">
        <w:rPr>
          <w:rFonts w:ascii="宋体" w:hAnsi="宋体"/>
          <w:color w:val="000000"/>
          <w:spacing w:val="10"/>
          <w:sz w:val="24"/>
          <w:szCs w:val="20"/>
          <w:u w:val="single"/>
        </w:rPr>
        <w:t xml:space="preserve"> 40 </w:t>
      </w:r>
      <w:r w:rsidRPr="00E92A89">
        <w:rPr>
          <w:rFonts w:ascii="宋体" w:hAnsi="宋体" w:hint="eastAsia"/>
          <w:color w:val="000000"/>
          <w:spacing w:val="10"/>
          <w:sz w:val="24"/>
          <w:szCs w:val="20"/>
        </w:rPr>
        <w:t>分，商务技术分为</w:t>
      </w:r>
      <w:r w:rsidRPr="00E92A89">
        <w:rPr>
          <w:rFonts w:ascii="宋体" w:hAnsi="宋体"/>
          <w:color w:val="000000"/>
          <w:spacing w:val="10"/>
          <w:sz w:val="24"/>
          <w:szCs w:val="20"/>
          <w:u w:val="single"/>
        </w:rPr>
        <w:t xml:space="preserve"> 60 </w:t>
      </w:r>
      <w:r w:rsidRPr="00E92A89">
        <w:rPr>
          <w:rFonts w:ascii="宋体" w:hAnsi="宋体" w:hint="eastAsia"/>
          <w:color w:val="000000"/>
          <w:spacing w:val="10"/>
          <w:sz w:val="24"/>
          <w:szCs w:val="20"/>
        </w:rPr>
        <w:t>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如某投标人投标总价低于全部通过符合性审查投标人报价均价的比例超过</w:t>
      </w:r>
      <w:r w:rsidRPr="00E92A89">
        <w:rPr>
          <w:rFonts w:ascii="宋体" w:hAnsi="宋体"/>
          <w:color w:val="000000"/>
          <w:spacing w:val="10"/>
          <w:sz w:val="24"/>
          <w:szCs w:val="20"/>
        </w:rPr>
        <w:t xml:space="preserve"> </w:t>
      </w:r>
      <w:r w:rsidRPr="00E92A89">
        <w:rPr>
          <w:rFonts w:ascii="宋体" w:hAnsi="宋体"/>
          <w:color w:val="000000"/>
          <w:spacing w:val="10"/>
          <w:sz w:val="24"/>
          <w:szCs w:val="20"/>
          <w:u w:val="single"/>
        </w:rPr>
        <w:t xml:space="preserve">29.17 </w:t>
      </w:r>
      <w:r w:rsidRPr="00E92A89">
        <w:rPr>
          <w:rFonts w:ascii="宋体" w:hAnsi="宋体"/>
          <w:color w:val="000000"/>
          <w:spacing w:val="10"/>
          <w:sz w:val="24"/>
          <w:szCs w:val="20"/>
        </w:rPr>
        <w:t xml:space="preserve"> %</w:t>
      </w:r>
      <w:r w:rsidRPr="00E92A89">
        <w:rPr>
          <w:rFonts w:ascii="宋体" w:hAnsi="宋体" w:hint="eastAsia"/>
          <w:color w:val="000000"/>
          <w:spacing w:val="10"/>
          <w:sz w:val="24"/>
          <w:szCs w:val="20"/>
        </w:rPr>
        <w:t>（含），有可能影响产品</w:t>
      </w:r>
      <w:r w:rsidRPr="00E92A89">
        <w:rPr>
          <w:rFonts w:ascii="宋体" w:hAnsi="宋体"/>
          <w:color w:val="000000"/>
          <w:spacing w:val="10"/>
          <w:sz w:val="24"/>
          <w:szCs w:val="20"/>
        </w:rPr>
        <w:t>/</w:t>
      </w:r>
      <w:r w:rsidRPr="00E92A89">
        <w:rPr>
          <w:rFonts w:ascii="宋体" w:hAnsi="宋体" w:hint="eastAsia"/>
          <w:color w:val="000000"/>
          <w:spacing w:val="10"/>
          <w:sz w:val="24"/>
          <w:szCs w:val="20"/>
        </w:rPr>
        <w:t>服务质量或者不能诚信履约的，投标人应在合理时间内提供书面说明，提交相关证明材料，并提供履约担保，担保金额为首年合同金额的</w:t>
      </w:r>
      <w:r w:rsidRPr="00E92A89">
        <w:rPr>
          <w:rFonts w:ascii="宋体" w:hAnsi="宋体"/>
          <w:color w:val="000000"/>
          <w:spacing w:val="10"/>
          <w:sz w:val="24"/>
          <w:szCs w:val="20"/>
        </w:rPr>
        <w:t xml:space="preserve"> </w:t>
      </w:r>
      <w:r w:rsidRPr="00E92A89">
        <w:rPr>
          <w:rFonts w:ascii="宋体" w:hAnsi="宋体"/>
          <w:color w:val="000000"/>
          <w:spacing w:val="10"/>
          <w:sz w:val="24"/>
          <w:szCs w:val="20"/>
          <w:u w:val="single"/>
        </w:rPr>
        <w:t xml:space="preserve"> 0 </w:t>
      </w:r>
      <w:r w:rsidRPr="00E92A89">
        <w:rPr>
          <w:rFonts w:ascii="宋体" w:hAnsi="宋体"/>
          <w:color w:val="000000"/>
          <w:spacing w:val="10"/>
          <w:sz w:val="24"/>
          <w:szCs w:val="20"/>
        </w:rPr>
        <w:t xml:space="preserve"> %</w:t>
      </w:r>
      <w:r w:rsidRPr="00E92A89">
        <w:rPr>
          <w:rFonts w:ascii="宋体" w:hAnsi="宋体" w:hint="eastAsia"/>
          <w:color w:val="000000"/>
          <w:spacing w:val="10"/>
          <w:sz w:val="24"/>
          <w:szCs w:val="20"/>
        </w:rPr>
        <w:t>；投标人不能证明其报价合理性的或不能提供履约担保的（如有），评标委员会（评审小组）应当将其作为无效投标处理。</w:t>
      </w:r>
    </w:p>
    <w:p w:rsidR="00E92A89" w:rsidRPr="00E92A89" w:rsidRDefault="00E92A89" w:rsidP="00E92A89">
      <w:pPr>
        <w:spacing w:line="300" w:lineRule="auto"/>
        <w:ind w:firstLineChars="236" w:firstLine="614"/>
        <w:rPr>
          <w:rFonts w:ascii="宋体" w:hAnsi="宋体"/>
          <w:color w:val="000000"/>
          <w:spacing w:val="10"/>
          <w:sz w:val="24"/>
          <w:szCs w:val="20"/>
        </w:rPr>
      </w:pPr>
      <w:r w:rsidRPr="00E92A89">
        <w:rPr>
          <w:rFonts w:ascii="宋体" w:hAnsi="宋体" w:hint="eastAsia"/>
          <w:color w:val="000000"/>
          <w:spacing w:val="10"/>
          <w:sz w:val="24"/>
          <w:szCs w:val="20"/>
        </w:rPr>
        <w:t>若所有的有效投标经评分后商务技术得分大于等于</w:t>
      </w:r>
      <w:r w:rsidRPr="00E92A89">
        <w:rPr>
          <w:rFonts w:ascii="宋体" w:hAnsi="宋体"/>
          <w:color w:val="000000"/>
          <w:spacing w:val="10"/>
          <w:sz w:val="24"/>
          <w:szCs w:val="20"/>
          <w:u w:val="single"/>
        </w:rPr>
        <w:t xml:space="preserve"> 36 </w:t>
      </w:r>
      <w:r w:rsidRPr="00E92A89">
        <w:rPr>
          <w:rFonts w:ascii="宋体" w:hAnsi="宋体" w:hint="eastAsia"/>
          <w:color w:val="000000"/>
          <w:spacing w:val="10"/>
          <w:sz w:val="24"/>
          <w:szCs w:val="20"/>
        </w:rPr>
        <w:t>分的投标少于</w:t>
      </w:r>
      <w:r w:rsidRPr="00E92A89">
        <w:rPr>
          <w:rFonts w:ascii="宋体" w:hAnsi="宋体"/>
          <w:color w:val="000000"/>
          <w:spacing w:val="10"/>
          <w:sz w:val="24"/>
          <w:szCs w:val="20"/>
        </w:rPr>
        <w:t>1</w:t>
      </w:r>
      <w:r w:rsidRPr="00E92A89">
        <w:rPr>
          <w:rFonts w:ascii="宋体" w:hAnsi="宋体" w:hint="eastAsia"/>
          <w:color w:val="000000"/>
          <w:spacing w:val="10"/>
          <w:sz w:val="24"/>
          <w:szCs w:val="20"/>
        </w:rPr>
        <w:t>家，本次采购作流标处理。</w:t>
      </w:r>
    </w:p>
    <w:p w:rsidR="00C4032B" w:rsidRPr="00E92A89" w:rsidRDefault="00C4032B" w:rsidP="00DF5ABC">
      <w:pPr>
        <w:spacing w:line="300" w:lineRule="auto"/>
        <w:ind w:firstLineChars="236" w:firstLine="614"/>
        <w:rPr>
          <w:rFonts w:ascii="宋体" w:hAnsi="宋体"/>
          <w:color w:val="000000"/>
          <w:spacing w:val="10"/>
          <w:sz w:val="24"/>
          <w:szCs w:val="20"/>
        </w:rPr>
      </w:pP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四</w:t>
      </w:r>
      <w:r w:rsidRPr="001F7151">
        <w:rPr>
          <w:rFonts w:ascii="宋体" w:hAnsi="宋体"/>
          <w:b/>
          <w:sz w:val="24"/>
          <w:szCs w:val="24"/>
        </w:rPr>
        <w:t>、</w:t>
      </w:r>
      <w:r w:rsidRPr="001F7151">
        <w:rPr>
          <w:rFonts w:ascii="宋体" w:hAnsi="宋体" w:hint="eastAsia"/>
          <w:b/>
          <w:sz w:val="24"/>
          <w:szCs w:val="24"/>
        </w:rPr>
        <w:t>价格评分</w:t>
      </w:r>
    </w:p>
    <w:p w:rsidR="00DF5ABC" w:rsidRPr="001F7151"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符合招标文件要求的为有效投标。所有有效投标人中最低投标价格作为评标基准价，其得分为满分（</w:t>
      </w:r>
      <w:r w:rsidR="00E92A89">
        <w:rPr>
          <w:rFonts w:ascii="宋体" w:hAnsi="宋体"/>
          <w:color w:val="000000"/>
          <w:spacing w:val="10"/>
          <w:sz w:val="24"/>
          <w:szCs w:val="20"/>
        </w:rPr>
        <w:t>40</w:t>
      </w:r>
      <w:r w:rsidRPr="001F7151">
        <w:rPr>
          <w:rFonts w:ascii="宋体" w:hAnsi="宋体" w:hint="eastAsia"/>
          <w:color w:val="000000"/>
          <w:spacing w:val="10"/>
          <w:sz w:val="24"/>
          <w:szCs w:val="20"/>
        </w:rPr>
        <w:t>分），其他有效投标报价得分计算公式如下：</w:t>
      </w:r>
    </w:p>
    <w:p w:rsidR="00DF5ABC" w:rsidRPr="001F7151"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投标价格得分=（评标基准价/投标报价）*</w:t>
      </w:r>
      <w:r w:rsidR="00E92A89">
        <w:rPr>
          <w:rFonts w:ascii="宋体" w:hAnsi="宋体"/>
          <w:color w:val="000000"/>
          <w:spacing w:val="10"/>
          <w:sz w:val="24"/>
          <w:szCs w:val="20"/>
        </w:rPr>
        <w:t>40</w:t>
      </w:r>
    </w:p>
    <w:p w:rsidR="00DF5ABC" w:rsidRPr="001F7151" w:rsidRDefault="00DF5ABC" w:rsidP="00DF5ABC">
      <w:pPr>
        <w:spacing w:line="360" w:lineRule="auto"/>
        <w:rPr>
          <w:rFonts w:ascii="宋体" w:hAnsi="宋体"/>
          <w:b/>
          <w:sz w:val="24"/>
          <w:szCs w:val="24"/>
        </w:rPr>
      </w:pPr>
      <w:r w:rsidRPr="001F7151">
        <w:rPr>
          <w:rFonts w:ascii="宋体" w:hAnsi="宋体" w:hint="eastAsia"/>
          <w:b/>
          <w:sz w:val="24"/>
          <w:szCs w:val="24"/>
        </w:rPr>
        <w:t>五</w:t>
      </w:r>
      <w:r w:rsidRPr="001F7151">
        <w:rPr>
          <w:rFonts w:ascii="宋体" w:hAnsi="宋体"/>
          <w:b/>
          <w:sz w:val="24"/>
          <w:szCs w:val="24"/>
        </w:rPr>
        <w:t>、</w:t>
      </w:r>
      <w:r w:rsidRPr="001F7151">
        <w:rPr>
          <w:rFonts w:ascii="宋体" w:hAnsi="宋体" w:hint="eastAsia"/>
          <w:b/>
          <w:sz w:val="24"/>
          <w:szCs w:val="24"/>
        </w:rPr>
        <w:t>商务</w:t>
      </w:r>
      <w:r w:rsidRPr="001F7151">
        <w:rPr>
          <w:rFonts w:ascii="宋体" w:hAnsi="宋体"/>
          <w:b/>
          <w:sz w:val="24"/>
          <w:szCs w:val="24"/>
        </w:rPr>
        <w:t>技术评分</w:t>
      </w:r>
    </w:p>
    <w:p w:rsidR="00DF5ABC" w:rsidRDefault="00DF5ABC" w:rsidP="00DF5ABC">
      <w:pPr>
        <w:spacing w:line="300" w:lineRule="auto"/>
        <w:ind w:firstLineChars="236" w:firstLine="614"/>
        <w:rPr>
          <w:rFonts w:ascii="宋体" w:hAnsi="宋体"/>
          <w:color w:val="000000"/>
          <w:spacing w:val="10"/>
          <w:sz w:val="24"/>
          <w:szCs w:val="20"/>
        </w:rPr>
      </w:pPr>
      <w:r w:rsidRPr="001F7151">
        <w:rPr>
          <w:rFonts w:ascii="宋体" w:hAnsi="宋体" w:hint="eastAsia"/>
          <w:color w:val="000000"/>
          <w:spacing w:val="10"/>
          <w:sz w:val="24"/>
          <w:szCs w:val="20"/>
        </w:rPr>
        <w:t>为使评分时能体现量化，评委按以下内容进行评定后打分，各项得分合计后计算算术平均值后为各投标单位的最终得分。</w:t>
      </w:r>
    </w:p>
    <w:p w:rsidR="00750F99" w:rsidRDefault="00750F99" w:rsidP="00DF5ABC">
      <w:pPr>
        <w:spacing w:line="300" w:lineRule="auto"/>
        <w:ind w:firstLineChars="236" w:firstLine="614"/>
        <w:rPr>
          <w:rFonts w:ascii="宋体" w:hAnsi="宋体"/>
          <w:color w:val="000000"/>
          <w:spacing w:val="10"/>
          <w:sz w:val="24"/>
          <w:szCs w:val="20"/>
        </w:rPr>
      </w:pPr>
    </w:p>
    <w:p w:rsidR="00750F99" w:rsidRPr="001F7151" w:rsidRDefault="00750F99" w:rsidP="00DF5ABC">
      <w:pPr>
        <w:spacing w:line="300" w:lineRule="auto"/>
        <w:ind w:firstLineChars="236" w:firstLine="614"/>
        <w:rPr>
          <w:rFonts w:ascii="宋体" w:hAnsi="宋体"/>
          <w:color w:val="000000"/>
          <w:spacing w:val="10"/>
          <w:sz w:val="24"/>
          <w:szCs w:val="20"/>
        </w:rPr>
      </w:pPr>
    </w:p>
    <w:p w:rsidR="00DF5ABC" w:rsidRDefault="00DF5ABC" w:rsidP="00C4032B">
      <w:pPr>
        <w:rPr>
          <w:rFonts w:ascii="宋体" w:hAnsi="宋体"/>
          <w:color w:val="000000"/>
          <w:spacing w:val="10"/>
          <w:szCs w:val="21"/>
        </w:rPr>
      </w:pPr>
    </w:p>
    <w:tbl>
      <w:tblPr>
        <w:tblW w:w="8422" w:type="dxa"/>
        <w:tblInd w:w="98" w:type="dxa"/>
        <w:tblLook w:val="04A0" w:firstRow="1" w:lastRow="0" w:firstColumn="1" w:lastColumn="0" w:noHBand="0" w:noVBand="1"/>
      </w:tblPr>
      <w:tblGrid>
        <w:gridCol w:w="748"/>
        <w:gridCol w:w="1176"/>
        <w:gridCol w:w="5634"/>
        <w:gridCol w:w="864"/>
      </w:tblGrid>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hint="eastAsia"/>
                <w:szCs w:val="21"/>
              </w:rPr>
              <w:t>序号</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hint="eastAsia"/>
                <w:szCs w:val="21"/>
              </w:rPr>
              <w:t>评分要素</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center"/>
              <w:textAlignment w:val="center"/>
              <w:rPr>
                <w:rFonts w:ascii="仿宋" w:eastAsia="仿宋" w:hAnsi="仿宋" w:cs="仿宋"/>
                <w:szCs w:val="21"/>
              </w:rPr>
            </w:pPr>
            <w:r>
              <w:rPr>
                <w:rFonts w:ascii="仿宋" w:eastAsia="仿宋" w:hAnsi="仿宋" w:cs="仿宋" w:hint="eastAsia"/>
                <w:szCs w:val="21"/>
              </w:rPr>
              <w:t>评分项</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分值</w:t>
            </w:r>
          </w:p>
        </w:tc>
      </w:tr>
      <w:tr w:rsidR="0086775A" w:rsidTr="00AC0332">
        <w:trPr>
          <w:trHeight w:val="42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t>1</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szCs w:val="21"/>
              </w:rPr>
              <w:t>机房环境参数指标</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szCs w:val="21"/>
              </w:rPr>
              <w:t>1</w:t>
            </w:r>
            <w:r>
              <w:rPr>
                <w:rFonts w:ascii="仿宋" w:eastAsia="仿宋" w:hAnsi="仿宋" w:cs="仿宋" w:hint="eastAsia"/>
                <w:szCs w:val="21"/>
              </w:rPr>
              <w:t>、双路市电输入，要求来自不同变电站；一路变电站与机房园区同址，进一步保障供电安全性，</w:t>
            </w:r>
            <w:r w:rsidR="00F95F6E">
              <w:rPr>
                <w:rFonts w:ascii="仿宋" w:eastAsia="仿宋" w:hAnsi="仿宋" w:cs="仿宋" w:hint="eastAsia"/>
                <w:szCs w:val="21"/>
              </w:rPr>
              <w:t>满足此要求得</w:t>
            </w:r>
            <w:r>
              <w:rPr>
                <w:rFonts w:ascii="仿宋" w:eastAsia="仿宋" w:hAnsi="仿宋" w:cs="仿宋"/>
                <w:szCs w:val="21"/>
              </w:rPr>
              <w:t>4</w:t>
            </w:r>
            <w:r>
              <w:rPr>
                <w:rFonts w:ascii="仿宋" w:eastAsia="仿宋" w:hAnsi="仿宋" w:cs="仿宋" w:hint="eastAsia"/>
                <w:szCs w:val="21"/>
              </w:rPr>
              <w:t>分（须提供电路路由图，否则不得分）</w:t>
            </w:r>
            <w:r w:rsidR="000C5313">
              <w:rPr>
                <w:rFonts w:ascii="仿宋" w:eastAsia="仿宋" w:hAnsi="仿宋" w:cs="仿宋" w:hint="eastAsia"/>
                <w:szCs w:val="21"/>
              </w:rPr>
              <w:t>。</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2</w:t>
            </w:r>
            <w:r>
              <w:rPr>
                <w:rFonts w:ascii="仿宋" w:eastAsia="仿宋" w:hAnsi="仿宋" w:cs="仿宋" w:hint="eastAsia"/>
                <w:szCs w:val="21"/>
              </w:rPr>
              <w:t>、要求机柜在摄像头监控范围以内，可以清晰记录开启，关闭机柜等操作，记录保存时间</w:t>
            </w:r>
            <w:r>
              <w:rPr>
                <w:rFonts w:ascii="仿宋" w:eastAsia="仿宋" w:hAnsi="仿宋" w:cs="仿宋"/>
                <w:szCs w:val="21"/>
              </w:rPr>
              <w:t>90</w:t>
            </w:r>
            <w:r>
              <w:rPr>
                <w:rFonts w:ascii="仿宋" w:eastAsia="仿宋" w:hAnsi="仿宋" w:cs="仿宋" w:hint="eastAsia"/>
                <w:szCs w:val="21"/>
              </w:rPr>
              <w:t>天（含）至</w:t>
            </w:r>
            <w:r>
              <w:rPr>
                <w:rFonts w:ascii="仿宋" w:eastAsia="仿宋" w:hAnsi="仿宋" w:cs="仿宋"/>
                <w:szCs w:val="21"/>
              </w:rPr>
              <w:t>180</w:t>
            </w:r>
            <w:r>
              <w:rPr>
                <w:rFonts w:ascii="仿宋" w:eastAsia="仿宋" w:hAnsi="仿宋" w:cs="仿宋" w:hint="eastAsia"/>
                <w:szCs w:val="21"/>
              </w:rPr>
              <w:t>天（不含）的得</w:t>
            </w:r>
            <w:r>
              <w:rPr>
                <w:rFonts w:ascii="仿宋" w:eastAsia="仿宋" w:hAnsi="仿宋" w:cs="仿宋"/>
                <w:szCs w:val="21"/>
              </w:rPr>
              <w:t>2</w:t>
            </w:r>
            <w:r>
              <w:rPr>
                <w:rFonts w:ascii="仿宋" w:eastAsia="仿宋" w:hAnsi="仿宋" w:cs="仿宋" w:hint="eastAsia"/>
                <w:szCs w:val="21"/>
              </w:rPr>
              <w:t>分，记录保存时间</w:t>
            </w:r>
            <w:r>
              <w:rPr>
                <w:rFonts w:ascii="仿宋" w:eastAsia="仿宋" w:hAnsi="仿宋" w:cs="仿宋"/>
                <w:szCs w:val="21"/>
              </w:rPr>
              <w:t>180</w:t>
            </w:r>
            <w:r>
              <w:rPr>
                <w:rFonts w:ascii="仿宋" w:eastAsia="仿宋" w:hAnsi="仿宋" w:cs="仿宋" w:hint="eastAsia"/>
                <w:szCs w:val="21"/>
              </w:rPr>
              <w:t>天（含）以上的得</w:t>
            </w:r>
            <w:r>
              <w:rPr>
                <w:rFonts w:ascii="仿宋" w:eastAsia="仿宋" w:hAnsi="仿宋" w:cs="仿宋"/>
                <w:szCs w:val="21"/>
              </w:rPr>
              <w:t>4</w:t>
            </w:r>
            <w:r>
              <w:rPr>
                <w:rFonts w:ascii="仿宋" w:eastAsia="仿宋" w:hAnsi="仿宋" w:cs="仿宋" w:hint="eastAsia"/>
                <w:szCs w:val="21"/>
              </w:rPr>
              <w:t>分，本项共</w:t>
            </w:r>
            <w:r>
              <w:rPr>
                <w:rFonts w:ascii="仿宋" w:eastAsia="仿宋" w:hAnsi="仿宋" w:cs="仿宋"/>
                <w:szCs w:val="21"/>
              </w:rPr>
              <w:t>4</w:t>
            </w:r>
            <w:r>
              <w:rPr>
                <w:rFonts w:ascii="仿宋" w:eastAsia="仿宋" w:hAnsi="仿宋" w:cs="仿宋" w:hint="eastAsia"/>
                <w:szCs w:val="21"/>
              </w:rPr>
              <w:t>分（投标人须提供承诺函</w:t>
            </w:r>
            <w:r w:rsidR="000C5313">
              <w:rPr>
                <w:rFonts w:ascii="仿宋" w:eastAsia="仿宋" w:hAnsi="仿宋" w:cs="仿宋" w:hint="eastAsia"/>
                <w:szCs w:val="21"/>
              </w:rPr>
              <w:t>并加盖公章，否则不得分）。</w:t>
            </w:r>
          </w:p>
          <w:p w:rsidR="000C5313" w:rsidRDefault="0086775A" w:rsidP="000C5313">
            <w:pPr>
              <w:jc w:val="left"/>
              <w:textAlignment w:val="center"/>
              <w:rPr>
                <w:rFonts w:ascii="仿宋" w:eastAsia="仿宋" w:hAnsi="仿宋" w:cs="仿宋"/>
                <w:szCs w:val="21"/>
              </w:rPr>
            </w:pPr>
            <w:r>
              <w:rPr>
                <w:rFonts w:ascii="仿宋" w:eastAsia="仿宋" w:hAnsi="仿宋" w:cs="仿宋"/>
                <w:szCs w:val="21"/>
              </w:rPr>
              <w:t>3</w:t>
            </w:r>
            <w:r>
              <w:rPr>
                <w:rFonts w:ascii="仿宋" w:eastAsia="仿宋" w:hAnsi="仿宋" w:cs="仿宋" w:hint="eastAsia"/>
                <w:szCs w:val="21"/>
              </w:rPr>
              <w:t>、能提供门户网站供交易所进行机房准入申请，</w:t>
            </w:r>
            <w:r w:rsidR="00F95F6E">
              <w:rPr>
                <w:rFonts w:ascii="仿宋" w:eastAsia="仿宋" w:hAnsi="仿宋" w:cs="仿宋" w:hint="eastAsia"/>
                <w:szCs w:val="21"/>
              </w:rPr>
              <w:t>满足此要求得</w:t>
            </w:r>
            <w:r>
              <w:rPr>
                <w:rFonts w:ascii="仿宋" w:eastAsia="仿宋" w:hAnsi="仿宋" w:cs="仿宋"/>
                <w:szCs w:val="21"/>
              </w:rPr>
              <w:t>2</w:t>
            </w:r>
            <w:r>
              <w:rPr>
                <w:rFonts w:ascii="仿宋" w:eastAsia="仿宋" w:hAnsi="仿宋" w:cs="仿宋" w:hint="eastAsia"/>
                <w:szCs w:val="21"/>
              </w:rPr>
              <w:t>分</w:t>
            </w:r>
            <w:r w:rsidR="000C5313">
              <w:rPr>
                <w:rFonts w:ascii="仿宋" w:eastAsia="仿宋" w:hAnsi="仿宋" w:cs="仿宋" w:hint="eastAsia"/>
                <w:szCs w:val="21"/>
              </w:rPr>
              <w:t>（投标人须提供</w:t>
            </w:r>
            <w:r>
              <w:rPr>
                <w:rFonts w:ascii="仿宋" w:eastAsia="仿宋" w:hAnsi="仿宋" w:cs="仿宋" w:hint="eastAsia"/>
                <w:szCs w:val="21"/>
              </w:rPr>
              <w:t>网址链接或者截图，</w:t>
            </w:r>
            <w:r w:rsidR="000C5313">
              <w:rPr>
                <w:rFonts w:ascii="仿宋" w:eastAsia="仿宋" w:hAnsi="仿宋" w:cs="仿宋" w:hint="eastAsia"/>
                <w:szCs w:val="21"/>
              </w:rPr>
              <w:t>否则不得分）。</w:t>
            </w:r>
          </w:p>
          <w:p w:rsidR="0086775A" w:rsidRDefault="0086775A" w:rsidP="000C5313">
            <w:pPr>
              <w:jc w:val="left"/>
              <w:textAlignment w:val="center"/>
              <w:rPr>
                <w:rFonts w:ascii="仿宋" w:eastAsia="仿宋" w:hAnsi="仿宋" w:cs="仿宋"/>
                <w:szCs w:val="21"/>
              </w:rPr>
            </w:pPr>
            <w:r>
              <w:rPr>
                <w:rFonts w:ascii="仿宋" w:eastAsia="仿宋" w:hAnsi="仿宋" w:cs="仿宋"/>
                <w:szCs w:val="21"/>
              </w:rPr>
              <w:t>4</w:t>
            </w:r>
            <w:r>
              <w:rPr>
                <w:rFonts w:ascii="仿宋" w:eastAsia="仿宋" w:hAnsi="仿宋" w:cs="仿宋" w:hint="eastAsia"/>
                <w:szCs w:val="21"/>
              </w:rPr>
              <w:t>、专用货梯：机房大楼配备专用货梯，货梯承重不小于</w:t>
            </w:r>
            <w:r>
              <w:rPr>
                <w:rFonts w:ascii="仿宋" w:eastAsia="仿宋" w:hAnsi="仿宋" w:cs="仿宋"/>
                <w:szCs w:val="21"/>
              </w:rPr>
              <w:t xml:space="preserve">6000kg </w:t>
            </w:r>
            <w:r>
              <w:rPr>
                <w:rFonts w:ascii="仿宋" w:eastAsia="仿宋" w:hAnsi="仿宋" w:cs="仿宋" w:hint="eastAsia"/>
                <w:szCs w:val="21"/>
              </w:rPr>
              <w:t>货梯门高度不小于</w:t>
            </w:r>
            <w:r>
              <w:rPr>
                <w:rFonts w:ascii="仿宋" w:eastAsia="仿宋" w:hAnsi="仿宋" w:cs="仿宋"/>
                <w:szCs w:val="21"/>
              </w:rPr>
              <w:t>2.8</w:t>
            </w:r>
            <w:r>
              <w:rPr>
                <w:rFonts w:ascii="仿宋" w:eastAsia="仿宋" w:hAnsi="仿宋" w:cs="仿宋" w:hint="eastAsia"/>
                <w:szCs w:val="21"/>
              </w:rPr>
              <w:t>米便于整机柜运输</w:t>
            </w:r>
            <w:r w:rsidR="00F95F6E">
              <w:rPr>
                <w:rFonts w:ascii="仿宋" w:eastAsia="仿宋" w:hAnsi="仿宋" w:cs="仿宋" w:hint="eastAsia"/>
                <w:szCs w:val="21"/>
              </w:rPr>
              <w:t>，满足此要求得</w:t>
            </w:r>
            <w:r w:rsidR="00F95F6E">
              <w:rPr>
                <w:rFonts w:ascii="仿宋" w:eastAsia="仿宋" w:hAnsi="仿宋" w:cs="仿宋"/>
                <w:szCs w:val="21"/>
              </w:rPr>
              <w:t>2</w:t>
            </w:r>
            <w:r w:rsidR="00F95F6E">
              <w:rPr>
                <w:rFonts w:ascii="仿宋" w:eastAsia="仿宋" w:hAnsi="仿宋" w:cs="仿宋" w:hint="eastAsia"/>
                <w:szCs w:val="21"/>
              </w:rPr>
              <w:t>分（投标人须提供电梯内规格照，否则不得分）</w:t>
            </w:r>
            <w:r>
              <w:rPr>
                <w:rFonts w:ascii="仿宋" w:eastAsia="仿宋" w:hAnsi="仿宋" w:cs="仿宋" w:hint="eastAsia"/>
                <w:szCs w:val="21"/>
              </w:rPr>
              <w:t>。</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12</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lastRenderedPageBreak/>
              <w:t>2</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rPr>
                <w:rFonts w:ascii="仿宋" w:eastAsia="仿宋" w:hAnsi="仿宋" w:cs="仿宋"/>
                <w:szCs w:val="21"/>
              </w:rPr>
            </w:pPr>
            <w:r>
              <w:rPr>
                <w:rFonts w:ascii="仿宋" w:eastAsia="仿宋" w:hAnsi="仿宋" w:cs="仿宋" w:hint="eastAsia"/>
                <w:szCs w:val="21"/>
              </w:rPr>
              <w:t>自有机房</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hint="eastAsia"/>
                <w:szCs w:val="21"/>
              </w:rPr>
              <w:t>机房为</w:t>
            </w:r>
            <w:r w:rsidRPr="00D810D2">
              <w:rPr>
                <w:rFonts w:ascii="仿宋" w:eastAsia="仿宋" w:hAnsi="仿宋" w:cs="仿宋" w:hint="eastAsia"/>
                <w:szCs w:val="21"/>
              </w:rPr>
              <w:t>投标人</w:t>
            </w:r>
            <w:r>
              <w:rPr>
                <w:rFonts w:ascii="仿宋" w:eastAsia="仿宋" w:hAnsi="仿宋" w:cs="仿宋" w:hint="eastAsia"/>
                <w:szCs w:val="21"/>
              </w:rPr>
              <w:t>自有机房的得</w:t>
            </w:r>
            <w:r>
              <w:rPr>
                <w:rFonts w:ascii="仿宋" w:eastAsia="仿宋" w:hAnsi="仿宋" w:cs="仿宋"/>
                <w:szCs w:val="21"/>
              </w:rPr>
              <w:t>4分，否则得0分。</w:t>
            </w:r>
          </w:p>
          <w:p w:rsidR="0086775A" w:rsidRDefault="0086775A" w:rsidP="00AC0332">
            <w:pPr>
              <w:jc w:val="left"/>
              <w:textAlignment w:val="center"/>
              <w:rPr>
                <w:rFonts w:ascii="仿宋" w:eastAsia="仿宋" w:hAnsi="仿宋" w:cs="仿宋"/>
                <w:szCs w:val="21"/>
              </w:rPr>
            </w:pPr>
            <w:r>
              <w:rPr>
                <w:rFonts w:ascii="仿宋" w:eastAsia="仿宋" w:hAnsi="仿宋" w:cs="仿宋" w:hint="eastAsia"/>
                <w:szCs w:val="21"/>
              </w:rPr>
              <w:t>供应商需提供以上产权证明并加盖投标人单位公章。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szCs w:val="21"/>
              </w:rPr>
            </w:pPr>
            <w:r>
              <w:rPr>
                <w:rFonts w:ascii="仿宋" w:eastAsia="仿宋" w:hAnsi="仿宋" w:cs="仿宋"/>
                <w:szCs w:val="21"/>
              </w:rPr>
              <w:t>3</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rPr>
                <w:rFonts w:ascii="仿宋" w:eastAsia="仿宋" w:hAnsi="仿宋" w:cs="仿宋"/>
                <w:kern w:val="0"/>
                <w:szCs w:val="21"/>
              </w:rPr>
            </w:pPr>
            <w:r>
              <w:rPr>
                <w:rFonts w:ascii="仿宋" w:eastAsia="仿宋" w:hAnsi="仿宋" w:cs="仿宋" w:hint="eastAsia"/>
                <w:kern w:val="0"/>
                <w:szCs w:val="21"/>
              </w:rPr>
              <w:t>机房等级</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jc w:val="left"/>
              <w:textAlignment w:val="center"/>
              <w:rPr>
                <w:rFonts w:ascii="仿宋" w:eastAsia="仿宋" w:hAnsi="仿宋" w:cs="仿宋"/>
                <w:szCs w:val="21"/>
              </w:rPr>
            </w:pPr>
            <w:r>
              <w:rPr>
                <w:rFonts w:ascii="仿宋" w:eastAsia="仿宋" w:hAnsi="仿宋" w:cs="仿宋"/>
                <w:szCs w:val="21"/>
              </w:rPr>
              <w:t>1</w:t>
            </w:r>
            <w:r>
              <w:rPr>
                <w:rFonts w:ascii="仿宋" w:eastAsia="仿宋" w:hAnsi="仿宋" w:cs="仿宋" w:hint="eastAsia"/>
                <w:szCs w:val="21"/>
              </w:rPr>
              <w:t>、投标人运行机房需符合数据中心电信基础设施标准第三级。</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2</w:t>
            </w:r>
            <w:r>
              <w:rPr>
                <w:rFonts w:ascii="仿宋" w:eastAsia="仿宋" w:hAnsi="仿宋" w:cs="仿宋" w:hint="eastAsia"/>
                <w:szCs w:val="21"/>
              </w:rPr>
              <w:t>、投标人运行机房需具备</w:t>
            </w:r>
            <w:r>
              <w:rPr>
                <w:rFonts w:ascii="仿宋" w:eastAsia="仿宋" w:hAnsi="仿宋" w:cs="仿宋"/>
                <w:szCs w:val="21"/>
              </w:rPr>
              <w:t xml:space="preserve"> ISO27001 </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3</w:t>
            </w:r>
            <w:r>
              <w:rPr>
                <w:rFonts w:ascii="仿宋" w:eastAsia="仿宋" w:hAnsi="仿宋" w:cs="仿宋" w:hint="eastAsia"/>
                <w:szCs w:val="21"/>
              </w:rPr>
              <w:t>、投标人运行机房需具备</w:t>
            </w:r>
            <w:r>
              <w:rPr>
                <w:rFonts w:ascii="仿宋" w:eastAsia="仿宋" w:hAnsi="仿宋" w:cs="仿宋"/>
                <w:szCs w:val="21"/>
              </w:rPr>
              <w:t xml:space="preserve"> IS09001 </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r>
              <w:rPr>
                <w:rFonts w:ascii="仿宋" w:eastAsia="仿宋" w:hAnsi="仿宋" w:cs="仿宋"/>
                <w:szCs w:val="21"/>
              </w:rPr>
              <w:t>4</w:t>
            </w:r>
            <w:r>
              <w:rPr>
                <w:rFonts w:ascii="仿宋" w:eastAsia="仿宋" w:hAnsi="仿宋" w:cs="仿宋" w:hint="eastAsia"/>
                <w:szCs w:val="21"/>
              </w:rPr>
              <w:t>、投标人运行机房需具备</w:t>
            </w:r>
            <w:r>
              <w:rPr>
                <w:rFonts w:ascii="仿宋" w:eastAsia="仿宋" w:hAnsi="仿宋" w:cs="仿宋"/>
                <w:szCs w:val="21"/>
              </w:rPr>
              <w:t xml:space="preserve"> IS020000</w:t>
            </w:r>
            <w:r>
              <w:rPr>
                <w:rFonts w:ascii="仿宋" w:eastAsia="仿宋" w:hAnsi="仿宋" w:cs="仿宋" w:hint="eastAsia"/>
                <w:szCs w:val="21"/>
              </w:rPr>
              <w:t>认证。</w:t>
            </w:r>
          </w:p>
          <w:p w:rsidR="0086775A" w:rsidRDefault="0086775A" w:rsidP="00AC0332">
            <w:pPr>
              <w:jc w:val="left"/>
              <w:textAlignment w:val="center"/>
              <w:rPr>
                <w:rFonts w:ascii="仿宋" w:eastAsia="仿宋" w:hAnsi="仿宋" w:cs="仿宋"/>
                <w:szCs w:val="21"/>
              </w:rPr>
            </w:pPr>
          </w:p>
          <w:p w:rsidR="0086775A" w:rsidRDefault="0086775A" w:rsidP="00AC0332">
            <w:pPr>
              <w:widowControl/>
              <w:jc w:val="left"/>
              <w:rPr>
                <w:rFonts w:ascii="仿宋" w:eastAsia="仿宋" w:hAnsi="仿宋" w:cs="仿宋"/>
                <w:szCs w:val="21"/>
              </w:rPr>
            </w:pPr>
            <w:r>
              <w:rPr>
                <w:rFonts w:ascii="仿宋" w:eastAsia="仿宋" w:hAnsi="仿宋" w:cs="仿宋" w:hint="eastAsia"/>
                <w:szCs w:val="21"/>
              </w:rPr>
              <w:t>满足以上参数的，每一项得</w:t>
            </w:r>
            <w:r>
              <w:rPr>
                <w:rFonts w:ascii="仿宋" w:eastAsia="仿宋" w:hAnsi="仿宋" w:cs="仿宋"/>
                <w:szCs w:val="21"/>
              </w:rPr>
              <w:t>1</w:t>
            </w:r>
            <w:r>
              <w:rPr>
                <w:rFonts w:ascii="仿宋" w:eastAsia="仿宋" w:hAnsi="仿宋" w:cs="仿宋" w:hint="eastAsia"/>
                <w:szCs w:val="21"/>
              </w:rPr>
              <w:t>分，不提供的得</w:t>
            </w:r>
            <w:r>
              <w:rPr>
                <w:rFonts w:ascii="仿宋" w:eastAsia="仿宋" w:hAnsi="仿宋" w:cs="仿宋"/>
                <w:szCs w:val="21"/>
              </w:rPr>
              <w:t>0</w:t>
            </w:r>
            <w:r>
              <w:rPr>
                <w:rFonts w:ascii="仿宋" w:eastAsia="仿宋" w:hAnsi="仿宋" w:cs="仿宋" w:hint="eastAsia"/>
                <w:szCs w:val="21"/>
              </w:rPr>
              <w:t>分，最多</w:t>
            </w:r>
            <w:r>
              <w:rPr>
                <w:rFonts w:ascii="仿宋" w:eastAsia="仿宋" w:hAnsi="仿宋" w:cs="仿宋"/>
                <w:szCs w:val="21"/>
              </w:rPr>
              <w:t>4</w:t>
            </w:r>
            <w:r>
              <w:rPr>
                <w:rFonts w:ascii="仿宋" w:eastAsia="仿宋" w:hAnsi="仿宋" w:cs="仿宋" w:hint="eastAsia"/>
                <w:szCs w:val="21"/>
              </w:rPr>
              <w:t>分，投标人需提供以上证明或认证证书复印件并加盖投标人单位公章。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731"/>
        </w:trPr>
        <w:tc>
          <w:tcPr>
            <w:tcW w:w="748"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4</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rPr>
                <w:rFonts w:ascii="仿宋" w:eastAsia="仿宋" w:hAnsi="仿宋" w:cs="仿宋"/>
                <w:kern w:val="0"/>
                <w:szCs w:val="21"/>
              </w:rPr>
            </w:pPr>
            <w:r w:rsidRPr="005B3759">
              <w:rPr>
                <w:rFonts w:ascii="仿宋" w:eastAsia="仿宋" w:hAnsi="仿宋" w:cs="仿宋" w:hint="eastAsia"/>
                <w:kern w:val="0"/>
                <w:szCs w:val="21"/>
              </w:rPr>
              <w:t>客户经理要求</w:t>
            </w:r>
          </w:p>
        </w:tc>
        <w:tc>
          <w:tcPr>
            <w:tcW w:w="5634" w:type="dxa"/>
            <w:tcBorders>
              <w:top w:val="single" w:sz="4" w:space="0" w:color="auto"/>
              <w:left w:val="nil"/>
              <w:bottom w:val="single" w:sz="4" w:space="0" w:color="auto"/>
              <w:right w:val="single" w:sz="4" w:space="0" w:color="auto"/>
            </w:tcBorders>
            <w:vAlign w:val="center"/>
          </w:tcPr>
          <w:p w:rsidR="0086775A" w:rsidRPr="005B3759" w:rsidRDefault="0086775A" w:rsidP="00AC0332">
            <w:pPr>
              <w:adjustRightInd w:val="0"/>
              <w:snapToGrid w:val="0"/>
              <w:jc w:val="left"/>
              <w:textAlignment w:val="center"/>
              <w:rPr>
                <w:rFonts w:ascii="仿宋" w:eastAsia="仿宋" w:hAnsi="仿宋" w:cs="仿宋"/>
                <w:b/>
                <w:bCs/>
                <w:szCs w:val="21"/>
              </w:rPr>
            </w:pPr>
            <w:r w:rsidRPr="005B3759">
              <w:rPr>
                <w:rFonts w:ascii="仿宋" w:eastAsia="仿宋" w:hAnsi="仿宋" w:cs="仿宋" w:hint="eastAsia"/>
                <w:szCs w:val="21"/>
              </w:rPr>
              <w:t>客户经理具有以下工作年限和相应证书：</w:t>
            </w:r>
          </w:p>
          <w:p w:rsidR="0086775A" w:rsidRPr="005B3759" w:rsidRDefault="0086775A" w:rsidP="00E75C8A">
            <w:pPr>
              <w:numPr>
                <w:ilvl w:val="0"/>
                <w:numId w:val="15"/>
              </w:numPr>
              <w:adjustRightInd w:val="0"/>
              <w:snapToGrid w:val="0"/>
              <w:jc w:val="left"/>
              <w:textAlignment w:val="center"/>
              <w:rPr>
                <w:rFonts w:ascii="仿宋" w:eastAsia="仿宋" w:hAnsi="仿宋" w:cs="仿宋"/>
                <w:szCs w:val="21"/>
              </w:rPr>
            </w:pPr>
            <w:r w:rsidRPr="005B3759">
              <w:rPr>
                <w:rFonts w:ascii="仿宋" w:eastAsia="仿宋" w:hAnsi="仿宋" w:cs="仿宋"/>
                <w:szCs w:val="21"/>
              </w:rPr>
              <w:t>A</w:t>
            </w:r>
            <w:r w:rsidRPr="005B3759">
              <w:rPr>
                <w:rFonts w:ascii="仿宋" w:eastAsia="仿宋" w:hAnsi="仿宋" w:cs="仿宋" w:hint="eastAsia"/>
                <w:szCs w:val="21"/>
              </w:rPr>
              <w:t>岗客户经理在投标人公司工作满</w:t>
            </w:r>
            <w:r w:rsidRPr="005B3759">
              <w:rPr>
                <w:rFonts w:ascii="仿宋" w:eastAsia="仿宋" w:hAnsi="仿宋" w:cs="仿宋"/>
                <w:szCs w:val="21"/>
              </w:rPr>
              <w:t>10年及以上的得2分，B</w:t>
            </w:r>
            <w:r w:rsidRPr="005B3759">
              <w:rPr>
                <w:rFonts w:ascii="仿宋" w:eastAsia="仿宋" w:hAnsi="仿宋" w:cs="仿宋" w:hint="eastAsia"/>
                <w:szCs w:val="21"/>
              </w:rPr>
              <w:t>岗客户经理在</w:t>
            </w:r>
            <w:r w:rsidR="006758F0">
              <w:rPr>
                <w:rFonts w:ascii="仿宋" w:eastAsia="仿宋" w:hAnsi="仿宋" w:cs="仿宋" w:hint="eastAsia"/>
                <w:szCs w:val="21"/>
              </w:rPr>
              <w:t>投标人</w:t>
            </w:r>
            <w:r w:rsidRPr="005B3759">
              <w:rPr>
                <w:rFonts w:ascii="仿宋" w:eastAsia="仿宋" w:hAnsi="仿宋" w:cs="仿宋" w:hint="eastAsia"/>
                <w:szCs w:val="21"/>
              </w:rPr>
              <w:t>公司工作满</w:t>
            </w:r>
            <w:r w:rsidRPr="005B3759">
              <w:rPr>
                <w:rFonts w:ascii="仿宋" w:eastAsia="仿宋" w:hAnsi="仿宋" w:cs="仿宋"/>
                <w:szCs w:val="21"/>
              </w:rPr>
              <w:t>5年及以上的得1分，本项共3</w:t>
            </w:r>
            <w:r w:rsidRPr="005B3759">
              <w:rPr>
                <w:rFonts w:ascii="仿宋" w:eastAsia="仿宋" w:hAnsi="仿宋" w:cs="仿宋" w:hint="eastAsia"/>
                <w:szCs w:val="21"/>
              </w:rPr>
              <w:t>分；</w:t>
            </w:r>
          </w:p>
          <w:p w:rsidR="0086775A" w:rsidRPr="005B3759" w:rsidRDefault="0086775A" w:rsidP="00E75C8A">
            <w:pPr>
              <w:numPr>
                <w:ilvl w:val="0"/>
                <w:numId w:val="15"/>
              </w:numPr>
              <w:adjustRightInd w:val="0"/>
              <w:snapToGrid w:val="0"/>
              <w:jc w:val="left"/>
              <w:textAlignment w:val="center"/>
              <w:rPr>
                <w:rFonts w:ascii="仿宋" w:eastAsia="仿宋" w:hAnsi="仿宋" w:cs="仿宋"/>
                <w:szCs w:val="21"/>
              </w:rPr>
            </w:pPr>
            <w:r w:rsidRPr="005B3759">
              <w:rPr>
                <w:rFonts w:ascii="仿宋" w:eastAsia="仿宋" w:hAnsi="仿宋" w:cs="仿宋"/>
                <w:szCs w:val="21"/>
              </w:rPr>
              <w:t>A岗或B</w:t>
            </w:r>
            <w:r w:rsidRPr="005B3759">
              <w:rPr>
                <w:rFonts w:ascii="仿宋" w:eastAsia="仿宋" w:hAnsi="仿宋" w:cs="仿宋" w:hint="eastAsia"/>
                <w:szCs w:val="21"/>
              </w:rPr>
              <w:t>岗客户经理具备人力资源和社会保障部及工业和信息化部（含下属省厅）颁发的项目管理方面资质（有效期内的信息系统项目管理师等资质）的得</w:t>
            </w:r>
            <w:r w:rsidRPr="005B3759">
              <w:rPr>
                <w:rFonts w:ascii="仿宋" w:eastAsia="仿宋" w:hAnsi="仿宋" w:cs="仿宋"/>
                <w:szCs w:val="21"/>
              </w:rPr>
              <w:t>1</w:t>
            </w:r>
            <w:r w:rsidRPr="005B3759">
              <w:rPr>
                <w:rFonts w:ascii="仿宋" w:eastAsia="仿宋" w:hAnsi="仿宋" w:cs="仿宋" w:hint="eastAsia"/>
                <w:szCs w:val="21"/>
              </w:rPr>
              <w:t>分。</w:t>
            </w:r>
          </w:p>
          <w:p w:rsidR="0086775A" w:rsidRPr="005B3759" w:rsidRDefault="0086775A" w:rsidP="00AC0332">
            <w:pPr>
              <w:adjustRightInd w:val="0"/>
              <w:snapToGrid w:val="0"/>
              <w:jc w:val="left"/>
              <w:textAlignment w:val="center"/>
              <w:rPr>
                <w:rFonts w:ascii="仿宋" w:eastAsia="仿宋" w:hAnsi="仿宋" w:cs="仿宋"/>
                <w:szCs w:val="21"/>
              </w:rPr>
            </w:pPr>
          </w:p>
          <w:p w:rsidR="0086775A" w:rsidRPr="005B3759" w:rsidRDefault="000B559E" w:rsidP="00AC0332">
            <w:pPr>
              <w:adjustRightInd w:val="0"/>
              <w:snapToGrid w:val="0"/>
              <w:jc w:val="left"/>
              <w:textAlignment w:val="center"/>
              <w:rPr>
                <w:rFonts w:ascii="仿宋" w:eastAsia="仿宋" w:hAnsi="仿宋" w:cs="仿宋"/>
                <w:szCs w:val="21"/>
              </w:rPr>
            </w:pPr>
            <w:r w:rsidRPr="005B3759">
              <w:rPr>
                <w:rFonts w:ascii="仿宋" w:eastAsia="仿宋" w:hAnsi="仿宋" w:cs="仿宋" w:hint="eastAsia"/>
                <w:szCs w:val="21"/>
              </w:rPr>
              <w:t>注：</w:t>
            </w:r>
            <w:r w:rsidR="0086775A" w:rsidRPr="005B3759">
              <w:rPr>
                <w:rFonts w:ascii="仿宋" w:eastAsia="仿宋" w:hAnsi="仿宋" w:cs="仿宋" w:hint="eastAsia"/>
                <w:szCs w:val="21"/>
              </w:rPr>
              <w:t>投标人需提供</w:t>
            </w:r>
            <w:r w:rsidRPr="005B3759">
              <w:rPr>
                <w:rFonts w:ascii="仿宋" w:eastAsia="仿宋" w:hAnsi="仿宋" w:cs="仿宋" w:hint="eastAsia"/>
                <w:szCs w:val="21"/>
              </w:rPr>
              <w:t>工作简历及资质</w:t>
            </w:r>
            <w:r w:rsidR="0086775A" w:rsidRPr="005B3759">
              <w:rPr>
                <w:rFonts w:ascii="仿宋" w:eastAsia="仿宋" w:hAnsi="仿宋" w:cs="仿宋" w:hint="eastAsia"/>
                <w:szCs w:val="21"/>
              </w:rPr>
              <w:t>证书复印件并加盖投标人单位公章。</w:t>
            </w:r>
          </w:p>
        </w:tc>
        <w:tc>
          <w:tcPr>
            <w:tcW w:w="864" w:type="dxa"/>
            <w:tcBorders>
              <w:top w:val="single" w:sz="4" w:space="0" w:color="auto"/>
              <w:left w:val="nil"/>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4</w:t>
            </w:r>
            <w:r w:rsidRPr="005B3759">
              <w:rPr>
                <w:rFonts w:ascii="仿宋" w:eastAsia="仿宋" w:hAnsi="仿宋" w:cs="仿宋" w:hint="eastAsia"/>
                <w:kern w:val="0"/>
                <w:szCs w:val="21"/>
              </w:rPr>
              <w:t>分</w:t>
            </w:r>
          </w:p>
        </w:tc>
      </w:tr>
      <w:tr w:rsidR="0086775A" w:rsidTr="00AC0332">
        <w:trPr>
          <w:trHeight w:val="2892"/>
        </w:trPr>
        <w:tc>
          <w:tcPr>
            <w:tcW w:w="748"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szCs w:val="21"/>
              </w:rPr>
            </w:pPr>
            <w:r w:rsidRPr="005B3759">
              <w:rPr>
                <w:rFonts w:ascii="仿宋" w:eastAsia="仿宋" w:hAnsi="仿宋" w:cs="仿宋"/>
                <w:szCs w:val="21"/>
              </w:rPr>
              <w:t>5</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hint="eastAsia"/>
                <w:szCs w:val="21"/>
              </w:rPr>
              <w:t>供应商基础能力要求</w:t>
            </w:r>
          </w:p>
        </w:tc>
        <w:tc>
          <w:tcPr>
            <w:tcW w:w="5634" w:type="dxa"/>
            <w:tcBorders>
              <w:top w:val="single" w:sz="4" w:space="0" w:color="auto"/>
              <w:left w:val="nil"/>
              <w:bottom w:val="single" w:sz="4" w:space="0" w:color="auto"/>
              <w:right w:val="single" w:sz="4" w:space="0" w:color="auto"/>
            </w:tcBorders>
            <w:vAlign w:val="center"/>
          </w:tcPr>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hint="eastAsia"/>
                <w:szCs w:val="21"/>
              </w:rPr>
              <w:t>投标人所投机房具备以下基础服务能力并提供能力证明：</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1</w:t>
            </w:r>
            <w:r w:rsidRPr="005B3759">
              <w:rPr>
                <w:rFonts w:ascii="仿宋" w:eastAsia="仿宋" w:hAnsi="仿宋" w:cs="仿宋" w:hint="eastAsia"/>
                <w:szCs w:val="21"/>
              </w:rPr>
              <w:t>、投标人拥有强大二线技术支持能力，机房拥有</w:t>
            </w:r>
            <w:r w:rsidRPr="005B3759">
              <w:rPr>
                <w:rFonts w:ascii="仿宋" w:eastAsia="仿宋" w:hAnsi="仿宋" w:cs="仿宋"/>
                <w:szCs w:val="21"/>
              </w:rPr>
              <w:t>2</w:t>
            </w:r>
            <w:r w:rsidRPr="005B3759">
              <w:rPr>
                <w:rFonts w:ascii="仿宋" w:eastAsia="仿宋" w:hAnsi="仿宋" w:cs="仿宋" w:hint="eastAsia"/>
                <w:szCs w:val="21"/>
              </w:rPr>
              <w:t>名网络工程领域认证专家，</w:t>
            </w:r>
            <w:r w:rsidRPr="005B3759">
              <w:rPr>
                <w:rFonts w:ascii="仿宋" w:eastAsia="仿宋" w:hAnsi="仿宋" w:cs="仿宋"/>
                <w:szCs w:val="21"/>
              </w:rPr>
              <w:t>2</w:t>
            </w:r>
            <w:r w:rsidRPr="005B3759">
              <w:rPr>
                <w:rFonts w:ascii="仿宋" w:eastAsia="仿宋" w:hAnsi="仿宋" w:cs="仿宋" w:hint="eastAsia"/>
                <w:szCs w:val="21"/>
              </w:rPr>
              <w:t>名认证专家应同时具备路由交换方向及数据中心方向经验的得</w:t>
            </w:r>
            <w:r w:rsidRPr="005B3759">
              <w:rPr>
                <w:rFonts w:ascii="仿宋" w:eastAsia="仿宋" w:hAnsi="仿宋" w:cs="仿宋"/>
                <w:szCs w:val="21"/>
              </w:rPr>
              <w:t>2</w:t>
            </w:r>
            <w:r w:rsidRPr="005B3759">
              <w:rPr>
                <w:rFonts w:ascii="仿宋" w:eastAsia="仿宋" w:hAnsi="仿宋" w:cs="仿宋" w:hint="eastAsia"/>
                <w:szCs w:val="21"/>
              </w:rPr>
              <w:t>分（需提供简历证明</w:t>
            </w:r>
            <w:r w:rsidR="00B3244F">
              <w:rPr>
                <w:rFonts w:ascii="仿宋" w:eastAsia="仿宋" w:hAnsi="仿宋" w:cs="仿宋" w:hint="eastAsia"/>
                <w:szCs w:val="21"/>
              </w:rPr>
              <w:t>，否则不得分</w:t>
            </w:r>
            <w:r w:rsidRPr="005B3759">
              <w:rPr>
                <w:rFonts w:ascii="仿宋" w:eastAsia="仿宋" w:hAnsi="仿宋" w:cs="仿宋" w:hint="eastAsia"/>
                <w:szCs w:val="21"/>
              </w:rPr>
              <w:t>）。</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2</w:t>
            </w:r>
            <w:r w:rsidRPr="005B3759">
              <w:rPr>
                <w:rFonts w:ascii="仿宋" w:eastAsia="仿宋" w:hAnsi="仿宋" w:cs="仿宋" w:hint="eastAsia"/>
                <w:szCs w:val="21"/>
              </w:rPr>
              <w:t>、投标人香港机房需配备安保团队，团队人数不少于</w:t>
            </w:r>
            <w:r w:rsidRPr="005B3759">
              <w:rPr>
                <w:rFonts w:ascii="仿宋" w:eastAsia="仿宋" w:hAnsi="仿宋" w:cs="仿宋"/>
                <w:szCs w:val="21"/>
              </w:rPr>
              <w:t>4</w:t>
            </w:r>
            <w:r w:rsidRPr="005B3759">
              <w:rPr>
                <w:rFonts w:ascii="仿宋" w:eastAsia="仿宋" w:hAnsi="仿宋" w:cs="仿宋" w:hint="eastAsia"/>
                <w:szCs w:val="21"/>
              </w:rPr>
              <w:t>人的得2分（需提供人员名单</w:t>
            </w:r>
            <w:r w:rsidR="00B3244F">
              <w:rPr>
                <w:rFonts w:ascii="仿宋" w:eastAsia="仿宋" w:hAnsi="仿宋" w:cs="仿宋" w:hint="eastAsia"/>
                <w:szCs w:val="21"/>
              </w:rPr>
              <w:t>，</w:t>
            </w:r>
            <w:r w:rsidR="00B3244F" w:rsidRPr="005B3759">
              <w:rPr>
                <w:rFonts w:ascii="仿宋" w:eastAsia="仿宋" w:hAnsi="仿宋" w:cs="仿宋" w:hint="eastAsia"/>
                <w:szCs w:val="21"/>
              </w:rPr>
              <w:t>否则不得分</w:t>
            </w:r>
            <w:r w:rsidRPr="005B3759">
              <w:rPr>
                <w:rFonts w:ascii="仿宋" w:eastAsia="仿宋" w:hAnsi="仿宋" w:cs="仿宋" w:hint="eastAsia"/>
                <w:szCs w:val="21"/>
              </w:rPr>
              <w:t>）</w:t>
            </w:r>
            <w:r w:rsidR="00B3244F">
              <w:rPr>
                <w:rFonts w:ascii="仿宋" w:eastAsia="仿宋" w:hAnsi="仿宋" w:cs="仿宋" w:hint="eastAsia"/>
                <w:szCs w:val="21"/>
              </w:rPr>
              <w:t>。</w:t>
            </w:r>
          </w:p>
          <w:p w:rsidR="0086775A" w:rsidRPr="005B3759" w:rsidRDefault="0086775A" w:rsidP="00AC0332">
            <w:pPr>
              <w:adjustRightInd w:val="0"/>
              <w:snapToGrid w:val="0"/>
              <w:jc w:val="left"/>
              <w:textAlignment w:val="center"/>
              <w:rPr>
                <w:rFonts w:ascii="仿宋" w:eastAsia="仿宋" w:hAnsi="仿宋" w:cs="仿宋"/>
                <w:szCs w:val="21"/>
              </w:rPr>
            </w:pPr>
            <w:r w:rsidRPr="005B3759">
              <w:rPr>
                <w:rFonts w:ascii="仿宋" w:eastAsia="仿宋" w:hAnsi="仿宋" w:cs="仿宋"/>
                <w:szCs w:val="21"/>
              </w:rPr>
              <w:t>3</w:t>
            </w:r>
            <w:r w:rsidRPr="005B3759">
              <w:rPr>
                <w:rFonts w:ascii="仿宋" w:eastAsia="仿宋" w:hAnsi="仿宋" w:cs="仿宋" w:hint="eastAsia"/>
                <w:szCs w:val="21"/>
              </w:rPr>
              <w:t>、提供</w:t>
            </w:r>
            <w:r w:rsidRPr="005B3759">
              <w:rPr>
                <w:rFonts w:ascii="仿宋" w:eastAsia="仿宋" w:hAnsi="仿宋" w:cs="仿宋"/>
                <w:szCs w:val="21"/>
              </w:rPr>
              <w:t>7*24</w:t>
            </w:r>
            <w:r w:rsidRPr="005B3759">
              <w:rPr>
                <w:rFonts w:ascii="仿宋" w:eastAsia="仿宋" w:hAnsi="仿宋" w:cs="仿宋" w:hint="eastAsia"/>
                <w:szCs w:val="21"/>
              </w:rPr>
              <w:t>网管中心服务，团队人数不少于</w:t>
            </w:r>
            <w:r w:rsidRPr="005B3759">
              <w:rPr>
                <w:rFonts w:ascii="仿宋" w:eastAsia="仿宋" w:hAnsi="仿宋" w:cs="仿宋"/>
                <w:szCs w:val="21"/>
              </w:rPr>
              <w:t>20</w:t>
            </w:r>
            <w:r w:rsidRPr="005B3759">
              <w:rPr>
                <w:rFonts w:ascii="仿宋" w:eastAsia="仿宋" w:hAnsi="仿宋" w:cs="仿宋" w:hint="eastAsia"/>
                <w:szCs w:val="21"/>
              </w:rPr>
              <w:t>人的得2分</w:t>
            </w:r>
            <w:r w:rsidR="000B559E" w:rsidRPr="005B3759">
              <w:rPr>
                <w:rFonts w:ascii="仿宋" w:eastAsia="仿宋" w:hAnsi="仿宋" w:cs="仿宋" w:hint="eastAsia"/>
                <w:szCs w:val="21"/>
              </w:rPr>
              <w:t>（需提供承诺函并加盖公章</w:t>
            </w:r>
            <w:r w:rsidR="00B3244F">
              <w:rPr>
                <w:rFonts w:ascii="仿宋" w:eastAsia="仿宋" w:hAnsi="仿宋" w:cs="仿宋" w:hint="eastAsia"/>
                <w:szCs w:val="21"/>
              </w:rPr>
              <w:t>，否则不得分</w:t>
            </w:r>
            <w:r w:rsidR="000B559E" w:rsidRPr="005B3759">
              <w:rPr>
                <w:rFonts w:ascii="仿宋" w:eastAsia="仿宋" w:hAnsi="仿宋" w:cs="仿宋" w:hint="eastAsia"/>
                <w:szCs w:val="21"/>
              </w:rPr>
              <w:t>）</w:t>
            </w:r>
            <w:r w:rsidR="00B3244F">
              <w:rPr>
                <w:rFonts w:ascii="仿宋" w:eastAsia="仿宋" w:hAnsi="仿宋" w:cs="仿宋" w:hint="eastAsia"/>
                <w:szCs w:val="21"/>
              </w:rPr>
              <w:t>。</w:t>
            </w:r>
          </w:p>
        </w:tc>
        <w:tc>
          <w:tcPr>
            <w:tcW w:w="864" w:type="dxa"/>
            <w:tcBorders>
              <w:top w:val="single" w:sz="4" w:space="0" w:color="auto"/>
              <w:left w:val="nil"/>
              <w:bottom w:val="single" w:sz="4" w:space="0" w:color="auto"/>
              <w:right w:val="single" w:sz="4" w:space="0" w:color="auto"/>
            </w:tcBorders>
            <w:vAlign w:val="center"/>
          </w:tcPr>
          <w:p w:rsidR="0086775A" w:rsidRPr="005B3759" w:rsidRDefault="0086775A" w:rsidP="00AC0332">
            <w:pPr>
              <w:spacing w:line="240" w:lineRule="exact"/>
              <w:jc w:val="center"/>
              <w:rPr>
                <w:rFonts w:ascii="仿宋" w:eastAsia="仿宋" w:hAnsi="仿宋" w:cs="仿宋"/>
                <w:kern w:val="0"/>
                <w:szCs w:val="21"/>
              </w:rPr>
            </w:pPr>
            <w:r w:rsidRPr="005B3759">
              <w:rPr>
                <w:rFonts w:ascii="仿宋" w:eastAsia="仿宋" w:hAnsi="仿宋" w:cs="仿宋"/>
                <w:kern w:val="0"/>
                <w:szCs w:val="21"/>
              </w:rPr>
              <w:t>6</w:t>
            </w:r>
            <w:r w:rsidRPr="005B3759">
              <w:rPr>
                <w:rFonts w:ascii="仿宋" w:eastAsia="仿宋" w:hAnsi="仿宋" w:cs="仿宋" w:hint="eastAsia"/>
                <w:kern w:val="0"/>
                <w:szCs w:val="21"/>
              </w:rPr>
              <w:t>分</w:t>
            </w:r>
          </w:p>
        </w:tc>
      </w:tr>
      <w:tr w:rsidR="0086775A" w:rsidTr="00AC0332">
        <w:trPr>
          <w:trHeight w:val="1524"/>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6</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专线项目实施案例</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w:t>
            </w:r>
            <w:r>
              <w:rPr>
                <w:rFonts w:ascii="仿宋" w:eastAsia="仿宋" w:hAnsi="仿宋" w:cs="仿宋" w:hint="eastAsia"/>
                <w:kern w:val="0"/>
                <w:szCs w:val="21"/>
              </w:rPr>
              <w:t>提供</w:t>
            </w:r>
            <w:r>
              <w:rPr>
                <w:rFonts w:ascii="仿宋" w:eastAsia="仿宋" w:hAnsi="仿宋" w:cs="仿宋"/>
                <w:kern w:val="0"/>
                <w:szCs w:val="21"/>
              </w:rPr>
              <w:t>202</w:t>
            </w:r>
            <w:r w:rsidRPr="00D810D2">
              <w:rPr>
                <w:rFonts w:ascii="仿宋" w:eastAsia="仿宋" w:hAnsi="仿宋" w:cs="仿宋"/>
                <w:kern w:val="0"/>
                <w:szCs w:val="21"/>
              </w:rPr>
              <w:t>3.</w:t>
            </w:r>
            <w:r>
              <w:rPr>
                <w:rFonts w:ascii="仿宋" w:eastAsia="仿宋" w:hAnsi="仿宋" w:cs="仿宋"/>
                <w:kern w:val="0"/>
                <w:szCs w:val="21"/>
              </w:rPr>
              <w:t>1</w:t>
            </w:r>
            <w:r w:rsidRPr="00D810D2">
              <w:rPr>
                <w:rFonts w:ascii="仿宋" w:eastAsia="仿宋" w:hAnsi="仿宋" w:cs="仿宋"/>
                <w:kern w:val="0"/>
                <w:szCs w:val="21"/>
              </w:rPr>
              <w:t>.1</w:t>
            </w:r>
            <w:r>
              <w:rPr>
                <w:rFonts w:ascii="仿宋" w:eastAsia="仿宋" w:hAnsi="仿宋" w:cs="仿宋" w:hint="eastAsia"/>
                <w:kern w:val="0"/>
                <w:szCs w:val="21"/>
              </w:rPr>
              <w:t>起至递交响应文件截止日期间专线项目实施案例的，每提供一个得</w:t>
            </w:r>
            <w:r>
              <w:rPr>
                <w:rFonts w:ascii="仿宋" w:eastAsia="仿宋" w:hAnsi="仿宋" w:cs="仿宋"/>
                <w:kern w:val="0"/>
                <w:szCs w:val="21"/>
              </w:rPr>
              <w:t>1</w:t>
            </w:r>
            <w:r>
              <w:rPr>
                <w:rFonts w:ascii="仿宋" w:eastAsia="仿宋" w:hAnsi="仿宋" w:cs="仿宋" w:hint="eastAsia"/>
                <w:kern w:val="0"/>
                <w:szCs w:val="21"/>
              </w:rPr>
              <w:t>分，最多得</w:t>
            </w:r>
            <w:r>
              <w:rPr>
                <w:rFonts w:ascii="仿宋" w:eastAsia="仿宋" w:hAnsi="仿宋" w:cs="仿宋"/>
                <w:kern w:val="0"/>
                <w:szCs w:val="21"/>
              </w:rPr>
              <w:t>4</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注：合同签署方应为供应商主体，子公司与母公司不视为同一供应商主体，并附合同首页、签字盖章页、合同签订时间证明文件的复印件并加盖公章。</w:t>
            </w:r>
          </w:p>
        </w:tc>
        <w:tc>
          <w:tcPr>
            <w:tcW w:w="864" w:type="dxa"/>
            <w:tcBorders>
              <w:top w:val="single" w:sz="4" w:space="0" w:color="auto"/>
              <w:left w:val="nil"/>
              <w:bottom w:val="single" w:sz="4" w:space="0" w:color="auto"/>
              <w:right w:val="single" w:sz="4" w:space="0" w:color="auto"/>
            </w:tcBorders>
            <w:vAlign w:val="center"/>
          </w:tcPr>
          <w:p w:rsidR="0086775A" w:rsidRPr="00D810D2"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分</w:t>
            </w:r>
          </w:p>
        </w:tc>
      </w:tr>
      <w:tr w:rsidR="0086775A" w:rsidTr="00AC0332">
        <w:trPr>
          <w:trHeight w:val="1233"/>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7</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sidRPr="00D810D2">
              <w:rPr>
                <w:rFonts w:ascii="仿宋" w:eastAsia="仿宋" w:hAnsi="仿宋" w:cs="仿宋" w:hint="eastAsia"/>
                <w:kern w:val="0"/>
                <w:szCs w:val="21"/>
              </w:rPr>
              <w:t>所投</w:t>
            </w:r>
            <w:r>
              <w:rPr>
                <w:rFonts w:ascii="仿宋" w:eastAsia="仿宋" w:hAnsi="仿宋" w:cs="仿宋" w:hint="eastAsia"/>
                <w:kern w:val="0"/>
                <w:szCs w:val="21"/>
              </w:rPr>
              <w:t>租赁机房服务案例</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w:t>
            </w:r>
            <w:r>
              <w:rPr>
                <w:rFonts w:ascii="仿宋" w:eastAsia="仿宋" w:hAnsi="仿宋" w:cs="仿宋" w:hint="eastAsia"/>
                <w:kern w:val="0"/>
                <w:szCs w:val="21"/>
              </w:rPr>
              <w:t>提供</w:t>
            </w:r>
            <w:r>
              <w:rPr>
                <w:rFonts w:ascii="仿宋" w:eastAsia="仿宋" w:hAnsi="仿宋" w:cs="仿宋"/>
                <w:kern w:val="0"/>
                <w:szCs w:val="21"/>
              </w:rPr>
              <w:t>2017.1.1</w:t>
            </w:r>
            <w:r>
              <w:rPr>
                <w:rFonts w:ascii="仿宋" w:eastAsia="仿宋" w:hAnsi="仿宋" w:cs="仿宋" w:hint="eastAsia"/>
                <w:kern w:val="0"/>
                <w:szCs w:val="21"/>
              </w:rPr>
              <w:t>起至递交响应文件截止日期间所投租赁机房服务</w:t>
            </w:r>
            <w:r w:rsidRPr="00D810D2">
              <w:rPr>
                <w:rFonts w:ascii="仿宋" w:eastAsia="仿宋" w:hAnsi="仿宋" w:cs="仿宋" w:hint="eastAsia"/>
                <w:kern w:val="0"/>
                <w:szCs w:val="21"/>
              </w:rPr>
              <w:t>案例的，每提供一个得</w:t>
            </w:r>
            <w:r>
              <w:rPr>
                <w:rFonts w:ascii="仿宋" w:eastAsia="仿宋" w:hAnsi="仿宋" w:cs="仿宋"/>
                <w:kern w:val="0"/>
                <w:szCs w:val="21"/>
              </w:rPr>
              <w:t>3</w:t>
            </w:r>
            <w:r w:rsidRPr="00D810D2">
              <w:rPr>
                <w:rFonts w:ascii="仿宋" w:eastAsia="仿宋" w:hAnsi="仿宋" w:cs="仿宋" w:hint="eastAsia"/>
                <w:kern w:val="0"/>
                <w:szCs w:val="21"/>
              </w:rPr>
              <w:t>分，本项最多</w:t>
            </w:r>
            <w:r>
              <w:rPr>
                <w:rFonts w:ascii="仿宋" w:eastAsia="仿宋" w:hAnsi="仿宋" w:cs="仿宋"/>
                <w:kern w:val="0"/>
                <w:szCs w:val="21"/>
              </w:rPr>
              <w:t>6</w:t>
            </w:r>
            <w:r w:rsidRPr="00D810D2">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注：合同签署方应为供应商主体，子公司与母公司不视为同一供应商主体，并附合同首页、签字盖章页、合同签订时间证明文件的复印件并加盖公章。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6</w:t>
            </w:r>
            <w:r>
              <w:rPr>
                <w:rFonts w:ascii="仿宋" w:eastAsia="仿宋" w:hAnsi="仿宋" w:cs="仿宋" w:hint="eastAsia"/>
                <w:kern w:val="0"/>
                <w:szCs w:val="21"/>
              </w:rPr>
              <w:t>分</w:t>
            </w:r>
          </w:p>
        </w:tc>
      </w:tr>
      <w:tr w:rsidR="0086775A" w:rsidTr="00AC0332">
        <w:trPr>
          <w:trHeight w:val="1107"/>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8</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技术响应</w:t>
            </w:r>
          </w:p>
        </w:tc>
        <w:tc>
          <w:tcPr>
            <w:tcW w:w="563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在规定的每年</w:t>
            </w:r>
            <w:r>
              <w:rPr>
                <w:rFonts w:ascii="仿宋" w:eastAsia="仿宋" w:hAnsi="仿宋" w:cs="仿宋"/>
                <w:kern w:val="0"/>
                <w:szCs w:val="21"/>
              </w:rPr>
              <w:t>3</w:t>
            </w:r>
            <w:r>
              <w:rPr>
                <w:rFonts w:ascii="仿宋" w:eastAsia="仿宋" w:hAnsi="仿宋" w:cs="仿宋" w:hint="eastAsia"/>
                <w:kern w:val="0"/>
                <w:szCs w:val="21"/>
              </w:rPr>
              <w:t>次技术响应（包括但不仅限于新增跳线，设备扩容，设备调试等）的基础上，供应商每年能够提供机动响应的次数，每额外提供</w:t>
            </w:r>
            <w:r>
              <w:rPr>
                <w:rFonts w:ascii="仿宋" w:eastAsia="仿宋" w:hAnsi="仿宋" w:cs="仿宋"/>
                <w:kern w:val="0"/>
                <w:szCs w:val="21"/>
              </w:rPr>
              <w:t>1</w:t>
            </w:r>
            <w:r>
              <w:rPr>
                <w:rFonts w:ascii="仿宋" w:eastAsia="仿宋" w:hAnsi="仿宋" w:cs="仿宋" w:hint="eastAsia"/>
                <w:kern w:val="0"/>
                <w:szCs w:val="21"/>
              </w:rPr>
              <w:t>次的得</w:t>
            </w:r>
            <w:r>
              <w:rPr>
                <w:rFonts w:ascii="仿宋" w:eastAsia="仿宋" w:hAnsi="仿宋" w:cs="仿宋"/>
                <w:kern w:val="0"/>
                <w:szCs w:val="21"/>
              </w:rPr>
              <w:t>1</w:t>
            </w:r>
            <w:r>
              <w:rPr>
                <w:rFonts w:ascii="仿宋" w:eastAsia="仿宋" w:hAnsi="仿宋" w:cs="仿宋" w:hint="eastAsia"/>
                <w:kern w:val="0"/>
                <w:szCs w:val="21"/>
              </w:rPr>
              <w:t>分，不额外提供得不得分，最多</w:t>
            </w:r>
            <w:r>
              <w:rPr>
                <w:rFonts w:ascii="仿宋" w:eastAsia="仿宋" w:hAnsi="仿宋" w:cs="仿宋"/>
                <w:kern w:val="0"/>
                <w:szCs w:val="21"/>
              </w:rPr>
              <w:t>2</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注：投标人须提供承诺函并加盖公章。</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2</w:t>
            </w:r>
            <w:r>
              <w:rPr>
                <w:rFonts w:ascii="仿宋" w:eastAsia="仿宋" w:hAnsi="仿宋" w:cs="仿宋" w:hint="eastAsia"/>
                <w:kern w:val="0"/>
                <w:szCs w:val="21"/>
              </w:rPr>
              <w:t>分</w:t>
            </w:r>
          </w:p>
        </w:tc>
      </w:tr>
      <w:tr w:rsidR="0086775A" w:rsidTr="00AC0332">
        <w:trPr>
          <w:trHeight w:val="1107"/>
        </w:trPr>
        <w:tc>
          <w:tcPr>
            <w:tcW w:w="748"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lastRenderedPageBreak/>
              <w:t>9</w:t>
            </w:r>
          </w:p>
        </w:tc>
        <w:tc>
          <w:tcPr>
            <w:tcW w:w="1176"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hint="eastAsia"/>
                <w:kern w:val="0"/>
                <w:szCs w:val="21"/>
              </w:rPr>
              <w:t>过往机柜租赁服务质量评价</w:t>
            </w:r>
          </w:p>
        </w:tc>
        <w:tc>
          <w:tcPr>
            <w:tcW w:w="5634" w:type="dxa"/>
            <w:tcBorders>
              <w:top w:val="single" w:sz="4" w:space="0" w:color="auto"/>
              <w:left w:val="nil"/>
              <w:bottom w:val="single" w:sz="4" w:space="0" w:color="auto"/>
              <w:right w:val="single" w:sz="4" w:space="0" w:color="auto"/>
            </w:tcBorders>
            <w:vAlign w:val="center"/>
          </w:tcPr>
          <w:p w:rsidR="00DD39EE" w:rsidRDefault="0086775A" w:rsidP="00AC0332">
            <w:pPr>
              <w:spacing w:line="240" w:lineRule="exact"/>
              <w:jc w:val="left"/>
              <w:rPr>
                <w:rFonts w:ascii="仿宋" w:eastAsia="仿宋" w:hAnsi="仿宋" w:cs="仿宋"/>
                <w:kern w:val="0"/>
                <w:szCs w:val="21"/>
              </w:rPr>
            </w:pPr>
            <w:r>
              <w:rPr>
                <w:rFonts w:ascii="仿宋" w:eastAsia="仿宋" w:hAnsi="仿宋" w:cs="仿宋"/>
                <w:kern w:val="0"/>
                <w:szCs w:val="21"/>
              </w:rPr>
              <w:t>2023</w:t>
            </w:r>
            <w:r>
              <w:rPr>
                <w:rFonts w:ascii="仿宋" w:eastAsia="仿宋" w:hAnsi="仿宋" w:cs="仿宋" w:hint="eastAsia"/>
                <w:kern w:val="0"/>
                <w:szCs w:val="21"/>
              </w:rPr>
              <w:t>年</w:t>
            </w:r>
            <w:r>
              <w:rPr>
                <w:rFonts w:ascii="仿宋" w:eastAsia="仿宋" w:hAnsi="仿宋" w:cs="仿宋"/>
                <w:kern w:val="0"/>
                <w:szCs w:val="21"/>
              </w:rPr>
              <w:t>1</w:t>
            </w:r>
            <w:r>
              <w:rPr>
                <w:rFonts w:ascii="仿宋" w:eastAsia="仿宋" w:hAnsi="仿宋" w:cs="仿宋" w:hint="eastAsia"/>
                <w:kern w:val="0"/>
                <w:szCs w:val="21"/>
              </w:rPr>
              <w:t>月</w:t>
            </w:r>
            <w:r>
              <w:rPr>
                <w:rFonts w:ascii="仿宋" w:eastAsia="仿宋" w:hAnsi="仿宋" w:cs="仿宋"/>
                <w:kern w:val="0"/>
                <w:szCs w:val="21"/>
              </w:rPr>
              <w:t>1</w:t>
            </w:r>
            <w:r>
              <w:rPr>
                <w:rFonts w:ascii="仿宋" w:eastAsia="仿宋" w:hAnsi="仿宋" w:cs="仿宋" w:hint="eastAsia"/>
                <w:kern w:val="0"/>
                <w:szCs w:val="21"/>
              </w:rPr>
              <w:t>日至递交响应文件截止日期，投标人提供所响应机房的机柜租赁用户评价函，每一个好评的，得</w:t>
            </w:r>
            <w:r>
              <w:rPr>
                <w:rFonts w:ascii="仿宋" w:eastAsia="仿宋" w:hAnsi="仿宋" w:cs="仿宋"/>
                <w:kern w:val="0"/>
                <w:szCs w:val="21"/>
              </w:rPr>
              <w:t>1</w:t>
            </w:r>
            <w:r>
              <w:rPr>
                <w:rFonts w:ascii="仿宋" w:eastAsia="仿宋" w:hAnsi="仿宋" w:cs="仿宋" w:hint="eastAsia"/>
                <w:kern w:val="0"/>
                <w:szCs w:val="21"/>
              </w:rPr>
              <w:t>分</w:t>
            </w:r>
            <w:r w:rsidR="00DD39EE">
              <w:rPr>
                <w:rFonts w:ascii="仿宋" w:eastAsia="仿宋" w:hAnsi="仿宋" w:cs="仿宋" w:hint="eastAsia"/>
                <w:kern w:val="0"/>
                <w:szCs w:val="21"/>
              </w:rPr>
              <w:t>，最多得2分。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注：投标人需提供评价函复印件</w:t>
            </w:r>
            <w:r w:rsidR="00DD39EE">
              <w:rPr>
                <w:rFonts w:ascii="仿宋" w:eastAsia="仿宋" w:hAnsi="仿宋" w:cs="仿宋" w:hint="eastAsia"/>
                <w:kern w:val="0"/>
                <w:szCs w:val="21"/>
              </w:rPr>
              <w:t>，否则不得分。</w:t>
            </w:r>
          </w:p>
        </w:tc>
        <w:tc>
          <w:tcPr>
            <w:tcW w:w="864" w:type="dxa"/>
            <w:tcBorders>
              <w:top w:val="single" w:sz="4" w:space="0" w:color="auto"/>
              <w:left w:val="nil"/>
              <w:bottom w:val="single" w:sz="4" w:space="0" w:color="auto"/>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2</w:t>
            </w:r>
            <w:r>
              <w:rPr>
                <w:rFonts w:ascii="仿宋" w:eastAsia="仿宋" w:hAnsi="仿宋" w:cs="仿宋" w:hint="eastAsia"/>
                <w:kern w:val="0"/>
                <w:szCs w:val="21"/>
              </w:rPr>
              <w:t>分</w:t>
            </w:r>
          </w:p>
        </w:tc>
      </w:tr>
      <w:tr w:rsidR="0086775A" w:rsidTr="00AC0332">
        <w:trPr>
          <w:trHeight w:val="90"/>
        </w:trPr>
        <w:tc>
          <w:tcPr>
            <w:tcW w:w="748" w:type="dxa"/>
            <w:vMerge w:val="restart"/>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center"/>
            </w:pPr>
            <w:r>
              <w:rPr>
                <w:rFonts w:ascii="仿宋" w:eastAsia="仿宋" w:hAnsi="仿宋" w:cs="仿宋"/>
                <w:kern w:val="0"/>
                <w:szCs w:val="21"/>
              </w:rPr>
              <w:t>10</w:t>
            </w:r>
          </w:p>
        </w:tc>
        <w:tc>
          <w:tcPr>
            <w:tcW w:w="1176" w:type="dxa"/>
            <w:vMerge w:val="restart"/>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pPr>
            <w:r>
              <w:rPr>
                <w:rFonts w:ascii="仿宋" w:eastAsia="仿宋" w:hAnsi="仿宋" w:cs="仿宋" w:hint="eastAsia"/>
                <w:kern w:val="0"/>
                <w:szCs w:val="21"/>
              </w:rPr>
              <w:t>技术方案</w:t>
            </w:r>
          </w:p>
        </w:tc>
        <w:tc>
          <w:tcPr>
            <w:tcW w:w="5634" w:type="dxa"/>
            <w:tcBorders>
              <w:top w:val="single" w:sz="4" w:space="0" w:color="auto"/>
              <w:left w:val="single" w:sz="4" w:space="0" w:color="auto"/>
              <w:bottom w:val="single" w:sz="4" w:space="0" w:color="auto"/>
              <w:right w:val="single" w:sz="4" w:space="0" w:color="auto"/>
            </w:tcBorders>
            <w:vAlign w:val="center"/>
          </w:tcPr>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kern w:val="0"/>
                <w:szCs w:val="21"/>
              </w:rPr>
              <w:t>1、机柜租赁方案</w:t>
            </w:r>
          </w:p>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投标人提供机柜租赁方案，对其机房环境，采用的技术以及设备投入情况进行阐述，根据本次采购需求进行评分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方案技术先进、可操作性强的，得</w:t>
            </w:r>
            <w:r w:rsidRPr="00D810D2">
              <w:rPr>
                <w:rFonts w:ascii="仿宋" w:eastAsia="仿宋" w:hAnsi="仿宋" w:cs="仿宋"/>
                <w:kern w:val="0"/>
                <w:szCs w:val="21"/>
              </w:rPr>
              <w:t>4分；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方案技术先进、可操作性一般的，得</w:t>
            </w:r>
            <w:r w:rsidRPr="00D810D2">
              <w:rPr>
                <w:rFonts w:ascii="仿宋" w:eastAsia="仿宋" w:hAnsi="仿宋" w:cs="仿宋"/>
                <w:kern w:val="0"/>
                <w:szCs w:val="21"/>
              </w:rPr>
              <w:t>2分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方案技术一般、可操作性一般的，得</w:t>
            </w:r>
            <w:r w:rsidRPr="00D810D2">
              <w:rPr>
                <w:rFonts w:ascii="仿宋" w:eastAsia="仿宋" w:hAnsi="仿宋" w:cs="仿宋"/>
                <w:kern w:val="0"/>
                <w:szCs w:val="21"/>
              </w:rPr>
              <w:t>1分；</w:t>
            </w:r>
          </w:p>
          <w:p w:rsidR="0086775A" w:rsidRPr="00D810D2" w:rsidRDefault="0086775A" w:rsidP="00E75C8A">
            <w:pPr>
              <w:numPr>
                <w:ilvl w:val="0"/>
                <w:numId w:val="16"/>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方案技术一般，可操作性差的，得</w:t>
            </w:r>
            <w:r w:rsidRPr="00D810D2">
              <w:rPr>
                <w:rFonts w:ascii="仿宋" w:eastAsia="仿宋" w:hAnsi="仿宋" w:cs="仿宋"/>
                <w:kern w:val="0"/>
                <w:szCs w:val="21"/>
              </w:rPr>
              <w:t>0分。</w:t>
            </w:r>
          </w:p>
        </w:tc>
        <w:tc>
          <w:tcPr>
            <w:tcW w:w="864" w:type="dxa"/>
            <w:vMerge w:val="restart"/>
            <w:tcBorders>
              <w:left w:val="nil"/>
              <w:right w:val="single" w:sz="4" w:space="0" w:color="auto"/>
            </w:tcBorders>
            <w:vAlign w:val="center"/>
          </w:tcPr>
          <w:p w:rsidR="0086775A" w:rsidRDefault="0086775A" w:rsidP="00AC0332">
            <w:pPr>
              <w:spacing w:line="240" w:lineRule="exact"/>
              <w:jc w:val="center"/>
              <w:rPr>
                <w:rFonts w:ascii="仿宋" w:eastAsia="仿宋" w:hAnsi="仿宋" w:cs="仿宋"/>
                <w:kern w:val="0"/>
                <w:szCs w:val="21"/>
              </w:rPr>
            </w:pPr>
            <w:r>
              <w:rPr>
                <w:rFonts w:ascii="仿宋" w:eastAsia="仿宋" w:hAnsi="仿宋" w:cs="仿宋"/>
                <w:kern w:val="0"/>
                <w:szCs w:val="21"/>
              </w:rPr>
              <w:t>16</w:t>
            </w:r>
            <w:r>
              <w:rPr>
                <w:rFonts w:ascii="仿宋" w:eastAsia="仿宋" w:hAnsi="仿宋" w:cs="仿宋" w:hint="eastAsia"/>
                <w:kern w:val="0"/>
                <w:szCs w:val="21"/>
              </w:rPr>
              <w:t>分</w:t>
            </w:r>
          </w:p>
        </w:tc>
      </w:tr>
      <w:tr w:rsidR="0086775A" w:rsidTr="00AC0332">
        <w:trPr>
          <w:trHeight w:val="90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kern w:val="0"/>
                <w:szCs w:val="21"/>
              </w:rPr>
              <w:t>2、专线冗余方案</w:t>
            </w:r>
          </w:p>
          <w:p w:rsidR="0086775A" w:rsidRPr="00D810D2" w:rsidRDefault="0086775A" w:rsidP="00AC0332">
            <w:p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投标人提供专线冗余方案，应针对专线有完善的冗余和保护机制，以网管监控能力进行阐述，根据本次采购需求进行评分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光缆传输设备冗余架构好，网管能力突出的，得</w:t>
            </w:r>
            <w:r w:rsidRPr="00D810D2">
              <w:rPr>
                <w:rFonts w:ascii="仿宋" w:eastAsia="仿宋" w:hAnsi="仿宋" w:cs="仿宋"/>
                <w:kern w:val="0"/>
                <w:szCs w:val="21"/>
              </w:rPr>
              <w:t>4分；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光缆传输设备冗余架构好，网管能力一般的，得</w:t>
            </w:r>
            <w:r w:rsidRPr="00D810D2">
              <w:rPr>
                <w:rFonts w:ascii="仿宋" w:eastAsia="仿宋" w:hAnsi="仿宋" w:cs="仿宋"/>
                <w:kern w:val="0"/>
                <w:szCs w:val="21"/>
              </w:rPr>
              <w:t>2分；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光缆传输设备冗余架构一般，网管能力一般的，得</w:t>
            </w:r>
            <w:r w:rsidRPr="00D810D2">
              <w:rPr>
                <w:rFonts w:ascii="仿宋" w:eastAsia="仿宋" w:hAnsi="仿宋" w:cs="仿宋"/>
                <w:kern w:val="0"/>
                <w:szCs w:val="21"/>
              </w:rPr>
              <w:t>1分；</w:t>
            </w:r>
          </w:p>
          <w:p w:rsidR="0086775A" w:rsidRPr="00D810D2" w:rsidRDefault="0086775A" w:rsidP="00E75C8A">
            <w:pPr>
              <w:numPr>
                <w:ilvl w:val="0"/>
                <w:numId w:val="17"/>
              </w:numPr>
              <w:spacing w:line="240" w:lineRule="exact"/>
              <w:jc w:val="left"/>
              <w:rPr>
                <w:rFonts w:ascii="仿宋" w:eastAsia="仿宋" w:hAnsi="仿宋" w:cs="仿宋"/>
                <w:kern w:val="0"/>
                <w:szCs w:val="21"/>
              </w:rPr>
            </w:pPr>
            <w:r w:rsidRPr="00D810D2">
              <w:rPr>
                <w:rFonts w:ascii="仿宋" w:eastAsia="仿宋" w:hAnsi="仿宋" w:cs="仿宋" w:hint="eastAsia"/>
                <w:kern w:val="0"/>
                <w:szCs w:val="21"/>
              </w:rPr>
              <w:t>光缆传输设备冗余架构一般，网管能力差的，得</w:t>
            </w:r>
            <w:r w:rsidRPr="00D810D2">
              <w:rPr>
                <w:rFonts w:ascii="仿宋" w:eastAsia="仿宋" w:hAnsi="仿宋" w:cs="仿宋"/>
                <w:kern w:val="0"/>
                <w:szCs w:val="21"/>
              </w:rPr>
              <w:t>0分；</w:t>
            </w:r>
          </w:p>
        </w:tc>
        <w:tc>
          <w:tcPr>
            <w:tcW w:w="864" w:type="dxa"/>
            <w:vMerge/>
            <w:tcBorders>
              <w:left w:val="nil"/>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r w:rsidR="0086775A" w:rsidTr="00AC0332">
        <w:trPr>
          <w:trHeight w:val="90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kern w:val="0"/>
                <w:szCs w:val="21"/>
              </w:rPr>
              <w:t>3</w:t>
            </w:r>
            <w:r>
              <w:rPr>
                <w:rFonts w:ascii="仿宋" w:eastAsia="仿宋" w:hAnsi="仿宋" w:cs="仿宋" w:hint="eastAsia"/>
                <w:kern w:val="0"/>
                <w:szCs w:val="21"/>
              </w:rPr>
              <w:t>、内部控制和管理方案</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投标人提供具体的内部控制和管理方案，包含详细的内部流程控制、人员组织及管理计划。</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1）方案内容齐全、安排合理、可操作性强的，得4</w:t>
            </w:r>
            <w:r>
              <w:rPr>
                <w:rFonts w:ascii="仿宋" w:eastAsia="仿宋" w:hAnsi="仿宋" w:cs="仿宋" w:hint="eastAsia"/>
                <w:kern w:val="0"/>
                <w:szCs w:val="21"/>
              </w:rPr>
              <w:t>分；</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2）方案内容完整、可操作性一般的，得2</w:t>
            </w:r>
            <w:r>
              <w:rPr>
                <w:rFonts w:ascii="仿宋" w:eastAsia="仿宋" w:hAnsi="仿宋" w:cs="仿宋" w:hint="eastAsia"/>
                <w:kern w:val="0"/>
                <w:szCs w:val="21"/>
              </w:rPr>
              <w:t>分；</w:t>
            </w:r>
            <w:r>
              <w:rPr>
                <w:rFonts w:ascii="仿宋" w:eastAsia="仿宋" w:hAnsi="仿宋" w:cs="仿宋"/>
                <w:kern w:val="0"/>
                <w:szCs w:val="21"/>
              </w:rPr>
              <w:t xml:space="preserve"> </w:t>
            </w:r>
          </w:p>
          <w:p w:rsidR="0086775A" w:rsidRDefault="0086775A" w:rsidP="00AC0332">
            <w:pPr>
              <w:widowControl/>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3）方案内容有缺、可操作性一般的，得1</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4）方案内容有缺、可操作性较差或未提供方案</w:t>
            </w:r>
            <w:r>
              <w:rPr>
                <w:rFonts w:ascii="仿宋" w:eastAsia="仿宋" w:hAnsi="仿宋" w:cs="仿宋" w:hint="eastAsia"/>
                <w:kern w:val="0"/>
                <w:szCs w:val="21"/>
              </w:rPr>
              <w:t>的得</w:t>
            </w:r>
            <w:r>
              <w:rPr>
                <w:rFonts w:ascii="仿宋" w:eastAsia="仿宋" w:hAnsi="仿宋" w:cs="仿宋"/>
                <w:kern w:val="0"/>
                <w:szCs w:val="21"/>
              </w:rPr>
              <w:t>0</w:t>
            </w:r>
            <w:r>
              <w:rPr>
                <w:rFonts w:ascii="仿宋" w:eastAsia="仿宋" w:hAnsi="仿宋" w:cs="仿宋" w:hint="eastAsia"/>
                <w:kern w:val="0"/>
                <w:szCs w:val="21"/>
              </w:rPr>
              <w:t>分。</w:t>
            </w:r>
          </w:p>
        </w:tc>
        <w:tc>
          <w:tcPr>
            <w:tcW w:w="864" w:type="dxa"/>
            <w:vMerge/>
            <w:tcBorders>
              <w:left w:val="nil"/>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r w:rsidR="0086775A" w:rsidTr="00AC0332">
        <w:trPr>
          <w:trHeight w:val="710"/>
        </w:trPr>
        <w:tc>
          <w:tcPr>
            <w:tcW w:w="748"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c>
          <w:tcPr>
            <w:tcW w:w="5634" w:type="dxa"/>
            <w:tcBorders>
              <w:top w:val="single" w:sz="4" w:space="0" w:color="auto"/>
              <w:left w:val="single" w:sz="4" w:space="0" w:color="auto"/>
              <w:bottom w:val="single" w:sz="4" w:space="0" w:color="auto"/>
              <w:right w:val="single" w:sz="4" w:space="0" w:color="auto"/>
            </w:tcBorders>
            <w:vAlign w:val="center"/>
          </w:tcPr>
          <w:p w:rsidR="0086775A" w:rsidRDefault="0086775A" w:rsidP="00AC0332">
            <w:pPr>
              <w:numPr>
                <w:ilvl w:val="255"/>
                <w:numId w:val="0"/>
              </w:numPr>
              <w:spacing w:line="240" w:lineRule="exact"/>
              <w:jc w:val="left"/>
              <w:rPr>
                <w:rFonts w:ascii="仿宋" w:eastAsia="仿宋" w:hAnsi="仿宋" w:cs="仿宋"/>
                <w:kern w:val="0"/>
                <w:szCs w:val="21"/>
              </w:rPr>
            </w:pPr>
            <w:r>
              <w:rPr>
                <w:rFonts w:ascii="仿宋" w:eastAsia="仿宋" w:hAnsi="仿宋" w:cs="仿宋"/>
                <w:kern w:val="0"/>
                <w:szCs w:val="21"/>
              </w:rPr>
              <w:t>4</w:t>
            </w:r>
            <w:r>
              <w:rPr>
                <w:rFonts w:ascii="仿宋" w:eastAsia="仿宋" w:hAnsi="仿宋" w:cs="仿宋" w:hint="eastAsia"/>
                <w:kern w:val="0"/>
                <w:szCs w:val="21"/>
              </w:rPr>
              <w:t>、网络与数据安全保障方案</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投标人提供相关网络与数据安全保障方案，包括详细的保障内容、保障措施及处理流程。</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1</w:t>
            </w:r>
            <w:r>
              <w:rPr>
                <w:rFonts w:ascii="仿宋" w:eastAsia="仿宋" w:hAnsi="仿宋" w:cs="仿宋" w:hint="eastAsia"/>
                <w:kern w:val="0"/>
                <w:szCs w:val="21"/>
              </w:rPr>
              <w:t>）方案内容齐全、安排合理、可操作性强的，得</w:t>
            </w:r>
            <w:r>
              <w:rPr>
                <w:rFonts w:ascii="仿宋" w:eastAsia="仿宋" w:hAnsi="仿宋" w:cs="仿宋"/>
                <w:kern w:val="0"/>
                <w:szCs w:val="21"/>
              </w:rPr>
              <w:t>4</w:t>
            </w:r>
            <w:r>
              <w:rPr>
                <w:rFonts w:ascii="仿宋" w:eastAsia="仿宋" w:hAnsi="仿宋" w:cs="仿宋" w:hint="eastAsia"/>
                <w:kern w:val="0"/>
                <w:szCs w:val="21"/>
              </w:rPr>
              <w:t>分；</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2</w:t>
            </w:r>
            <w:r>
              <w:rPr>
                <w:rFonts w:ascii="仿宋" w:eastAsia="仿宋" w:hAnsi="仿宋" w:cs="仿宋" w:hint="eastAsia"/>
                <w:kern w:val="0"/>
                <w:szCs w:val="21"/>
              </w:rPr>
              <w:t>）方案内容完整、可操作性一般的，得</w:t>
            </w:r>
            <w:r>
              <w:rPr>
                <w:rFonts w:ascii="仿宋" w:eastAsia="仿宋" w:hAnsi="仿宋" w:cs="仿宋"/>
                <w:kern w:val="0"/>
                <w:szCs w:val="21"/>
              </w:rPr>
              <w:t>2</w:t>
            </w:r>
            <w:r>
              <w:rPr>
                <w:rFonts w:ascii="仿宋" w:eastAsia="仿宋" w:hAnsi="仿宋" w:cs="仿宋" w:hint="eastAsia"/>
                <w:kern w:val="0"/>
                <w:szCs w:val="21"/>
              </w:rPr>
              <w:t>分；</w:t>
            </w:r>
            <w:r>
              <w:rPr>
                <w:rFonts w:ascii="仿宋" w:eastAsia="仿宋" w:hAnsi="仿宋" w:cs="仿宋"/>
                <w:kern w:val="0"/>
                <w:szCs w:val="21"/>
              </w:rPr>
              <w:t xml:space="preserve"> </w:t>
            </w:r>
          </w:p>
          <w:p w:rsidR="0086775A" w:rsidRDefault="0086775A" w:rsidP="00AC0332">
            <w:p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3</w:t>
            </w:r>
            <w:r>
              <w:rPr>
                <w:rFonts w:ascii="仿宋" w:eastAsia="仿宋" w:hAnsi="仿宋" w:cs="仿宋" w:hint="eastAsia"/>
                <w:kern w:val="0"/>
                <w:szCs w:val="21"/>
              </w:rPr>
              <w:t>）方案内容有缺、可操作性一般的，得</w:t>
            </w:r>
            <w:r>
              <w:rPr>
                <w:rFonts w:ascii="仿宋" w:eastAsia="仿宋" w:hAnsi="仿宋" w:cs="仿宋"/>
                <w:kern w:val="0"/>
                <w:szCs w:val="21"/>
              </w:rPr>
              <w:t>1</w:t>
            </w:r>
            <w:r>
              <w:rPr>
                <w:rFonts w:ascii="仿宋" w:eastAsia="仿宋" w:hAnsi="仿宋" w:cs="仿宋" w:hint="eastAsia"/>
                <w:kern w:val="0"/>
                <w:szCs w:val="21"/>
              </w:rPr>
              <w:t>分；</w:t>
            </w:r>
          </w:p>
          <w:p w:rsidR="0086775A" w:rsidRDefault="0086775A" w:rsidP="00AC0332">
            <w:pPr>
              <w:numPr>
                <w:ilvl w:val="255"/>
                <w:numId w:val="0"/>
              </w:numPr>
              <w:spacing w:line="240" w:lineRule="exact"/>
              <w:jc w:val="left"/>
              <w:rPr>
                <w:rFonts w:ascii="仿宋" w:eastAsia="仿宋" w:hAnsi="仿宋" w:cs="仿宋"/>
                <w:kern w:val="0"/>
                <w:szCs w:val="21"/>
              </w:rPr>
            </w:pPr>
            <w:r>
              <w:rPr>
                <w:rFonts w:ascii="仿宋" w:eastAsia="仿宋" w:hAnsi="仿宋" w:cs="仿宋" w:hint="eastAsia"/>
                <w:kern w:val="0"/>
                <w:szCs w:val="21"/>
              </w:rPr>
              <w:t>（</w:t>
            </w:r>
            <w:r>
              <w:rPr>
                <w:rFonts w:ascii="仿宋" w:eastAsia="仿宋" w:hAnsi="仿宋" w:cs="仿宋"/>
                <w:kern w:val="0"/>
                <w:szCs w:val="21"/>
              </w:rPr>
              <w:t>4</w:t>
            </w:r>
            <w:r>
              <w:rPr>
                <w:rFonts w:ascii="仿宋" w:eastAsia="仿宋" w:hAnsi="仿宋" w:cs="仿宋" w:hint="eastAsia"/>
                <w:kern w:val="0"/>
                <w:szCs w:val="21"/>
              </w:rPr>
              <w:t>）方案内容有缺、可操作性较差或未提供方案的得</w:t>
            </w:r>
            <w:r>
              <w:rPr>
                <w:rFonts w:ascii="仿宋" w:eastAsia="仿宋" w:hAnsi="仿宋" w:cs="仿宋"/>
                <w:kern w:val="0"/>
                <w:szCs w:val="21"/>
              </w:rPr>
              <w:t>0</w:t>
            </w:r>
            <w:r>
              <w:rPr>
                <w:rFonts w:ascii="仿宋" w:eastAsia="仿宋" w:hAnsi="仿宋" w:cs="仿宋" w:hint="eastAsia"/>
                <w:kern w:val="0"/>
                <w:szCs w:val="21"/>
              </w:rPr>
              <w:t>分。</w:t>
            </w:r>
          </w:p>
        </w:tc>
        <w:tc>
          <w:tcPr>
            <w:tcW w:w="864" w:type="dxa"/>
            <w:vMerge/>
            <w:tcBorders>
              <w:left w:val="nil"/>
              <w:bottom w:val="single" w:sz="4" w:space="0" w:color="auto"/>
              <w:right w:val="single" w:sz="4" w:space="0" w:color="auto"/>
            </w:tcBorders>
            <w:vAlign w:val="center"/>
          </w:tcPr>
          <w:p w:rsidR="0086775A" w:rsidRDefault="0086775A" w:rsidP="00AC0332">
            <w:pPr>
              <w:spacing w:line="240" w:lineRule="exact"/>
              <w:jc w:val="left"/>
              <w:rPr>
                <w:rFonts w:ascii="仿宋" w:eastAsia="仿宋" w:hAnsi="仿宋" w:cs="仿宋"/>
                <w:kern w:val="0"/>
                <w:szCs w:val="21"/>
              </w:rPr>
            </w:pPr>
          </w:p>
        </w:tc>
      </w:tr>
    </w:tbl>
    <w:p w:rsidR="0086775A" w:rsidRDefault="0086775A" w:rsidP="0086775A">
      <w:pPr>
        <w:rPr>
          <w:rFonts w:ascii="宋体" w:hAnsi="宋体"/>
          <w:color w:val="000000"/>
          <w:spacing w:val="10"/>
          <w:szCs w:val="21"/>
        </w:rPr>
      </w:pPr>
      <w:r>
        <w:rPr>
          <w:rFonts w:ascii="宋体" w:hAnsi="宋体" w:hint="eastAsia"/>
          <w:color w:val="000000"/>
          <w:spacing w:val="10"/>
          <w:szCs w:val="21"/>
        </w:rPr>
        <w:t>注：</w:t>
      </w:r>
    </w:p>
    <w:p w:rsidR="0086775A" w:rsidRDefault="0086775A" w:rsidP="0086775A">
      <w:pPr>
        <w:snapToGrid w:val="0"/>
        <w:spacing w:line="360" w:lineRule="auto"/>
        <w:jc w:val="left"/>
        <w:rPr>
          <w:rFonts w:ascii="宋体" w:hAnsi="宋体"/>
          <w:color w:val="000000"/>
          <w:spacing w:val="10"/>
          <w:szCs w:val="21"/>
        </w:rPr>
      </w:pPr>
      <w:r>
        <w:rPr>
          <w:rFonts w:ascii="宋体" w:hAnsi="宋体"/>
          <w:color w:val="000000"/>
          <w:spacing w:val="10"/>
          <w:szCs w:val="21"/>
        </w:rPr>
        <w:t>1</w:t>
      </w:r>
      <w:r>
        <w:rPr>
          <w:rFonts w:ascii="宋体" w:hAnsi="宋体" w:hint="eastAsia"/>
          <w:color w:val="000000"/>
          <w:spacing w:val="10"/>
          <w:szCs w:val="21"/>
        </w:rPr>
        <w:t>、属于主观评价的指标包括</w:t>
      </w:r>
      <w:r>
        <w:rPr>
          <w:rFonts w:ascii="宋体" w:hAnsi="宋体"/>
          <w:color w:val="000000"/>
          <w:spacing w:val="10"/>
          <w:szCs w:val="21"/>
          <w:u w:val="single"/>
        </w:rPr>
        <w:t xml:space="preserve">  10  </w:t>
      </w:r>
      <w:r>
        <w:rPr>
          <w:rFonts w:ascii="宋体" w:hAnsi="宋体" w:hint="eastAsia"/>
          <w:color w:val="000000"/>
          <w:spacing w:val="10"/>
          <w:szCs w:val="21"/>
        </w:rPr>
        <w:t>：属于客观评价的指标包括</w:t>
      </w:r>
      <w:r>
        <w:rPr>
          <w:rFonts w:ascii="宋体" w:hAnsi="宋体"/>
          <w:color w:val="000000"/>
          <w:spacing w:val="10"/>
          <w:szCs w:val="21"/>
          <w:u w:val="single"/>
        </w:rPr>
        <w:t xml:space="preserve">   1-9   </w:t>
      </w:r>
      <w:r>
        <w:rPr>
          <w:rFonts w:ascii="宋体" w:hAnsi="宋体"/>
          <w:color w:val="000000"/>
          <w:spacing w:val="10"/>
          <w:szCs w:val="21"/>
        </w:rPr>
        <w:t xml:space="preserve"> </w:t>
      </w:r>
    </w:p>
    <w:p w:rsidR="0086775A" w:rsidRDefault="0086775A" w:rsidP="0086775A">
      <w:pPr>
        <w:rPr>
          <w:rFonts w:ascii="宋体" w:hAnsi="宋体"/>
          <w:color w:val="000000"/>
          <w:spacing w:val="10"/>
          <w:szCs w:val="21"/>
        </w:rPr>
      </w:pPr>
      <w:r>
        <w:rPr>
          <w:rFonts w:ascii="宋体" w:hAnsi="宋体"/>
          <w:color w:val="000000"/>
          <w:spacing w:val="10"/>
          <w:szCs w:val="21"/>
        </w:rPr>
        <w:t>2</w:t>
      </w:r>
      <w:r>
        <w:rPr>
          <w:rFonts w:ascii="宋体" w:hAnsi="宋体" w:hint="eastAsia"/>
          <w:color w:val="000000"/>
          <w:spacing w:val="10"/>
          <w:szCs w:val="21"/>
        </w:rPr>
        <w:t>、每一评分项均不重复得分；</w:t>
      </w:r>
    </w:p>
    <w:p w:rsidR="0086775A" w:rsidRDefault="0086775A" w:rsidP="0086775A">
      <w:pPr>
        <w:snapToGrid w:val="0"/>
        <w:spacing w:line="360" w:lineRule="auto"/>
        <w:jc w:val="left"/>
        <w:rPr>
          <w:rFonts w:ascii="宋体" w:hAnsi="宋体"/>
          <w:color w:val="000000"/>
          <w:spacing w:val="10"/>
          <w:szCs w:val="21"/>
        </w:rPr>
      </w:pPr>
      <w:r>
        <w:rPr>
          <w:rFonts w:ascii="宋体" w:hAnsi="宋体"/>
          <w:color w:val="000000"/>
          <w:spacing w:val="10"/>
          <w:szCs w:val="21"/>
        </w:rPr>
        <w:t>3</w:t>
      </w:r>
      <w:r>
        <w:rPr>
          <w:rFonts w:ascii="宋体" w:hAnsi="宋体" w:hint="eastAsia"/>
          <w:color w:val="000000"/>
          <w:spacing w:val="10"/>
          <w:szCs w:val="21"/>
        </w:rPr>
        <w:t>、因具有资质、证书等原因得分的，投标人须提交清晰的资质或证书的原件扫描复印件（其他证明文件无效），否则不予得分；</w:t>
      </w:r>
    </w:p>
    <w:p w:rsidR="0086775A" w:rsidRPr="0086775A" w:rsidRDefault="0086775A" w:rsidP="00C4032B">
      <w:pPr>
        <w:rPr>
          <w:rFonts w:ascii="宋体" w:hAnsi="宋体"/>
          <w:color w:val="000000"/>
          <w:spacing w:val="10"/>
          <w:szCs w:val="21"/>
        </w:rPr>
      </w:pPr>
    </w:p>
    <w:p w:rsidR="0086775A" w:rsidRPr="001F7151" w:rsidRDefault="0086775A" w:rsidP="00C4032B">
      <w:pPr>
        <w:rPr>
          <w:rFonts w:ascii="宋体" w:hAnsi="宋体"/>
          <w:color w:val="000000"/>
          <w:spacing w:val="10"/>
          <w:szCs w:val="21"/>
        </w:rPr>
      </w:pPr>
    </w:p>
    <w:p w:rsidR="00DF5ABC" w:rsidRPr="001F7151" w:rsidRDefault="00DF5ABC" w:rsidP="00C4032B">
      <w:pPr>
        <w:spacing w:line="300" w:lineRule="auto"/>
        <w:rPr>
          <w:rFonts w:ascii="宋体" w:hAnsi="宋体"/>
          <w:color w:val="000000"/>
          <w:spacing w:val="10"/>
          <w:sz w:val="24"/>
          <w:szCs w:val="20"/>
        </w:rPr>
      </w:pPr>
    </w:p>
    <w:p w:rsidR="00C4032B" w:rsidRPr="001F7151" w:rsidRDefault="00C4032B" w:rsidP="00C4032B">
      <w:pPr>
        <w:snapToGrid w:val="0"/>
        <w:spacing w:line="360" w:lineRule="auto"/>
        <w:jc w:val="left"/>
        <w:rPr>
          <w:rFonts w:ascii="宋体" w:hAnsi="宋体"/>
          <w:color w:val="000000"/>
          <w:spacing w:val="10"/>
          <w:szCs w:val="21"/>
        </w:rPr>
      </w:pPr>
    </w:p>
    <w:p w:rsidR="00C4032B" w:rsidRPr="001F7151" w:rsidRDefault="00C4032B" w:rsidP="00C4032B">
      <w:pPr>
        <w:rPr>
          <w:rFonts w:ascii="宋体" w:hAnsi="宋体"/>
          <w:color w:val="000000"/>
          <w:spacing w:val="10"/>
          <w:sz w:val="24"/>
          <w:szCs w:val="24"/>
        </w:rPr>
      </w:pPr>
    </w:p>
    <w:p w:rsidR="00C4032B" w:rsidRPr="001F7151" w:rsidRDefault="00C4032B" w:rsidP="00C4032B">
      <w:pPr>
        <w:rPr>
          <w:rFonts w:ascii="宋体" w:hAnsi="宋体"/>
          <w:color w:val="000000"/>
          <w:spacing w:val="10"/>
          <w:sz w:val="24"/>
          <w:szCs w:val="24"/>
        </w:rPr>
      </w:pPr>
    </w:p>
    <w:p w:rsidR="00C4032B" w:rsidRPr="001F7151" w:rsidRDefault="00C4032B" w:rsidP="00C4032B">
      <w:pPr>
        <w:rPr>
          <w:rFonts w:ascii="宋体" w:hAnsi="宋体"/>
          <w:color w:val="000000"/>
          <w:spacing w:val="10"/>
          <w:sz w:val="24"/>
          <w:szCs w:val="24"/>
        </w:rPr>
      </w:pPr>
    </w:p>
    <w:p w:rsidR="00C912B4" w:rsidRPr="001F7151" w:rsidRDefault="00C912B4" w:rsidP="00C912B4">
      <w:pPr>
        <w:rPr>
          <w:rFonts w:ascii="宋体" w:hAnsi="宋体"/>
          <w:color w:val="000000"/>
          <w:sz w:val="24"/>
          <w:szCs w:val="24"/>
        </w:rPr>
      </w:pPr>
      <w:bookmarkStart w:id="2" w:name="_Hlk190450626"/>
      <w:bookmarkStart w:id="3" w:name="_Hlk190450538"/>
      <w:r w:rsidRPr="001F7151">
        <w:rPr>
          <w:rFonts w:ascii="宋体" w:hAnsi="宋体" w:hint="eastAsia"/>
          <w:color w:val="000000"/>
          <w:sz w:val="24"/>
          <w:szCs w:val="24"/>
        </w:rPr>
        <w:lastRenderedPageBreak/>
        <w:t>附件四：信用中国查询方式</w:t>
      </w:r>
    </w:p>
    <w:bookmarkEnd w:id="2"/>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p>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1F7151">
        <w:rPr>
          <w:rFonts w:ascii="宋体" w:hAnsi="宋体" w:cs="宋体" w:hint="eastAsia"/>
          <w:snapToGrid w:val="0"/>
          <w:sz w:val="24"/>
          <w:szCs w:val="24"/>
        </w:rPr>
        <w:t>投标人未被“信用中国”网站（www.creditchina.gov.cn）列入失信被执行人、重大税收违法失信主体、政府采购严重违法失信行为记录名单。</w:t>
      </w:r>
    </w:p>
    <w:p w:rsidR="00C912B4" w:rsidRPr="001F7151"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r w:rsidRPr="001F7151">
        <w:rPr>
          <w:rFonts w:ascii="宋体" w:hAnsi="宋体" w:cs="宋体" w:hint="eastAsia"/>
          <w:snapToGrid w:val="0"/>
          <w:sz w:val="24"/>
          <w:szCs w:val="24"/>
        </w:rPr>
        <w:t>投标人须提供</w:t>
      </w:r>
      <w:r w:rsidR="00571B8D" w:rsidRPr="001F7151">
        <w:rPr>
          <w:rFonts w:ascii="宋体" w:hAnsi="宋体" w:cs="宋体" w:hint="eastAsia"/>
          <w:b/>
          <w:bCs/>
          <w:color w:val="000000"/>
          <w:sz w:val="24"/>
          <w:szCs w:val="24"/>
          <w:u w:val="single"/>
        </w:rPr>
        <w:t>采购文件发标日起至截标日期间</w:t>
      </w:r>
      <w:r w:rsidRPr="001F7151">
        <w:rPr>
          <w:rFonts w:ascii="宋体" w:hAnsi="宋体" w:cs="宋体" w:hint="eastAsia"/>
          <w:snapToGrid w:val="0"/>
          <w:sz w:val="24"/>
          <w:szCs w:val="24"/>
        </w:rPr>
        <w:t>通过“信用中国”网站（www.creditchina.gov.cn）“</w:t>
      </w:r>
      <w:r w:rsidR="00E651A8" w:rsidRPr="001F7151">
        <w:rPr>
          <w:rFonts w:ascii="宋体" w:hAnsi="宋体" w:cs="宋体" w:hint="eastAsia"/>
          <w:snapToGrid w:val="0"/>
          <w:sz w:val="24"/>
          <w:szCs w:val="24"/>
        </w:rPr>
        <w:t>专项查询</w:t>
      </w:r>
      <w:r w:rsidRPr="001F7151">
        <w:rPr>
          <w:rFonts w:ascii="宋体" w:hAnsi="宋体" w:cs="宋体" w:hint="eastAsia"/>
          <w:snapToGrid w:val="0"/>
          <w:sz w:val="24"/>
          <w:szCs w:val="24"/>
        </w:rPr>
        <w:t>”栏对投标人</w:t>
      </w:r>
      <w:r w:rsidRPr="001F7151">
        <w:rPr>
          <w:rFonts w:ascii="宋体" w:hAnsi="宋体" w:cs="宋体" w:hint="eastAsia"/>
          <w:b/>
          <w:snapToGrid w:val="0"/>
          <w:sz w:val="24"/>
          <w:szCs w:val="24"/>
          <w:u w:val="single"/>
        </w:rPr>
        <w:t>“失信被执行人”、“重大税收违法失信主体”、“政府采购严重违法失信行为记录名单”</w:t>
      </w:r>
      <w:r w:rsidRPr="001F7151">
        <w:rPr>
          <w:rFonts w:ascii="宋体" w:hAnsi="宋体" w:cs="宋体" w:hint="eastAsia"/>
          <w:snapToGrid w:val="0"/>
          <w:sz w:val="24"/>
          <w:szCs w:val="24"/>
        </w:rPr>
        <w:t>情况的查询记录截图，</w:t>
      </w:r>
      <w:r w:rsidRPr="001F7151">
        <w:rPr>
          <w:rFonts w:ascii="宋体" w:hAnsi="宋体" w:cs="宋体" w:hint="eastAsia"/>
          <w:b/>
          <w:snapToGrid w:val="0"/>
          <w:sz w:val="24"/>
          <w:szCs w:val="24"/>
          <w:u w:val="single"/>
        </w:rPr>
        <w:t>截图要求显示</w:t>
      </w:r>
      <w:r w:rsidRPr="001F7151">
        <w:rPr>
          <w:rFonts w:ascii="宋体" w:hAnsi="宋体" w:cs="宋体" w:hint="eastAsia"/>
          <w:b/>
          <w:kern w:val="0"/>
          <w:sz w:val="24"/>
          <w:szCs w:val="24"/>
          <w:u w:val="single"/>
        </w:rPr>
        <w:t>投标人全称、查询结果及查询时间</w:t>
      </w:r>
      <w:r w:rsidRPr="001F7151">
        <w:rPr>
          <w:rFonts w:ascii="宋体" w:hAnsi="宋体" w:cs="宋体" w:hint="eastAsia"/>
          <w:b/>
          <w:snapToGrid w:val="0"/>
          <w:sz w:val="24"/>
          <w:szCs w:val="24"/>
          <w:u w:val="single"/>
        </w:rPr>
        <w:t>。如未提供有效截图，投标文件将被否决。</w:t>
      </w:r>
      <w:r w:rsidRPr="001F7151">
        <w:rPr>
          <w:rFonts w:ascii="宋体" w:hAnsi="宋体" w:cs="宋体" w:hint="eastAsia"/>
          <w:snapToGrid w:val="0"/>
          <w:sz w:val="24"/>
          <w:szCs w:val="24"/>
        </w:rPr>
        <w:t>如查询期间跳转非“信用中国网站”，以最终跳转的网页查询记录截图为准。</w:t>
      </w:r>
    </w:p>
    <w:p w:rsidR="00C912B4" w:rsidRPr="001F7151" w:rsidRDefault="00C912B4" w:rsidP="00C912B4">
      <w:pPr>
        <w:spacing w:line="360" w:lineRule="auto"/>
        <w:ind w:firstLineChars="200" w:firstLine="480"/>
        <w:rPr>
          <w:rFonts w:ascii="宋体" w:hAnsi="宋体" w:cs="宋体"/>
          <w:bCs/>
          <w:snapToGrid w:val="0"/>
          <w:sz w:val="24"/>
          <w:szCs w:val="24"/>
        </w:rPr>
      </w:pPr>
      <w:r w:rsidRPr="001F7151">
        <w:rPr>
          <w:rFonts w:ascii="宋体" w:hAnsi="宋体" w:cs="宋体" w:hint="eastAsia"/>
          <w:bCs/>
          <w:snapToGrid w:val="0"/>
          <w:sz w:val="24"/>
          <w:szCs w:val="24"/>
        </w:rPr>
        <w:t>查询方式见下（仅供参考，</w:t>
      </w:r>
      <w:r w:rsidRPr="001F7151">
        <w:rPr>
          <w:rFonts w:ascii="宋体" w:hAnsi="宋体" w:cs="宋体" w:hint="eastAsia"/>
          <w:bCs/>
          <w:sz w:val="24"/>
          <w:szCs w:val="24"/>
        </w:rPr>
        <w:t>如网站页面有调整，以实际显示内容为准</w:t>
      </w:r>
      <w:r w:rsidRPr="001F7151">
        <w:rPr>
          <w:rFonts w:ascii="宋体" w:hAnsi="宋体" w:cs="宋体" w:hint="eastAsia"/>
          <w:bCs/>
          <w:snapToGrid w:val="0"/>
          <w:sz w:val="24"/>
          <w:szCs w:val="24"/>
        </w:rPr>
        <w:t>）：</w:t>
      </w:r>
    </w:p>
    <w:p w:rsidR="00C912B4" w:rsidRPr="001F7151" w:rsidRDefault="00C912B4" w:rsidP="00C912B4">
      <w:pPr>
        <w:spacing w:line="360" w:lineRule="auto"/>
        <w:rPr>
          <w:rFonts w:ascii="宋体" w:hAnsi="宋体" w:cs="宋体"/>
          <w:snapToGrid w:val="0"/>
          <w:sz w:val="24"/>
          <w:szCs w:val="24"/>
        </w:rPr>
      </w:pPr>
    </w:p>
    <w:p w:rsidR="00C912B4" w:rsidRPr="001F7151" w:rsidRDefault="00C912B4" w:rsidP="00C912B4">
      <w:pPr>
        <w:spacing w:line="360" w:lineRule="auto"/>
        <w:rPr>
          <w:rFonts w:ascii="宋体" w:hAnsi="宋体" w:cs="宋体"/>
          <w:b/>
          <w:snapToGrid w:val="0"/>
          <w:sz w:val="24"/>
          <w:szCs w:val="24"/>
        </w:rPr>
      </w:pPr>
      <w:r w:rsidRPr="001F7151">
        <w:rPr>
          <w:rFonts w:ascii="宋体" w:hAnsi="宋体" w:cs="宋体" w:hint="eastAsia"/>
          <w:b/>
          <w:snapToGrid w:val="0"/>
          <w:sz w:val="24"/>
          <w:szCs w:val="24"/>
        </w:rPr>
        <w:t>“信用中国”网站（www.creditchina.gov.cn）“</w:t>
      </w:r>
      <w:r w:rsidR="00E651A8" w:rsidRPr="001F7151">
        <w:rPr>
          <w:rFonts w:ascii="宋体" w:hAnsi="宋体" w:cs="宋体" w:hint="eastAsia"/>
          <w:b/>
          <w:snapToGrid w:val="0"/>
          <w:sz w:val="24"/>
          <w:szCs w:val="24"/>
        </w:rPr>
        <w:t>专项查询</w:t>
      </w:r>
      <w:r w:rsidRPr="001F7151">
        <w:rPr>
          <w:rFonts w:ascii="宋体" w:hAnsi="宋体" w:cs="宋体" w:hint="eastAsia"/>
          <w:b/>
          <w:snapToGrid w:val="0"/>
          <w:sz w:val="24"/>
          <w:szCs w:val="24"/>
        </w:rPr>
        <w:t>”</w:t>
      </w:r>
    </w:p>
    <w:p w:rsidR="00C912B4" w:rsidRPr="001F7151" w:rsidRDefault="00E651A8" w:rsidP="00C912B4">
      <w:pPr>
        <w:spacing w:line="360" w:lineRule="auto"/>
        <w:rPr>
          <w:rFonts w:ascii="宋体" w:hAnsi="宋体" w:cs="宋体"/>
          <w:snapToGrid w:val="0"/>
          <w:sz w:val="24"/>
          <w:szCs w:val="24"/>
        </w:rPr>
      </w:pPr>
      <w:r w:rsidRPr="001F7151">
        <w:rPr>
          <w:noProof/>
        </w:rPr>
        <mc:AlternateContent>
          <mc:Choice Requires="wps">
            <w:drawing>
              <wp:anchor distT="0" distB="0" distL="114300" distR="114300" simplePos="0" relativeHeight="251663360" behindDoc="0" locked="0" layoutInCell="1" allowOverlap="1" wp14:anchorId="6EB25926" wp14:editId="4B130C1A">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3E276" id="矩形 8" o:spid="_x0000_s1026" style="position:absolute;left:0;text-align:left;margin-left:342pt;margin-top:286.3pt;width:63.6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sidRPr="001F7151">
        <w:rPr>
          <w:noProof/>
        </w:rPr>
        <w:drawing>
          <wp:inline distT="0" distB="0" distL="0" distR="0" wp14:anchorId="3E86B8F2" wp14:editId="5171E2B8">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950" cy="4117340"/>
                    </a:xfrm>
                    <a:prstGeom prst="rect">
                      <a:avLst/>
                    </a:prstGeom>
                  </pic:spPr>
                </pic:pic>
              </a:graphicData>
            </a:graphic>
          </wp:inline>
        </w:drawing>
      </w: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C912B4">
      <w:pPr>
        <w:spacing w:line="360" w:lineRule="auto"/>
        <w:rPr>
          <w:rFonts w:ascii="宋体" w:hAnsi="宋体" w:cs="宋体"/>
          <w:b/>
          <w:sz w:val="24"/>
          <w:szCs w:val="24"/>
        </w:rPr>
      </w:pPr>
      <w:r w:rsidRPr="001F7151">
        <w:rPr>
          <w:rFonts w:ascii="宋体" w:hAnsi="宋体" w:cs="宋体" w:hint="eastAsia"/>
          <w:b/>
          <w:snapToGrid w:val="0"/>
          <w:sz w:val="24"/>
          <w:szCs w:val="24"/>
        </w:rPr>
        <w:lastRenderedPageBreak/>
        <w:t>“失信被执行人”情况查询记录截图</w:t>
      </w:r>
      <w:r w:rsidRPr="001F7151">
        <w:rPr>
          <w:rFonts w:ascii="宋体" w:hAnsi="宋体" w:cs="宋体" w:hint="eastAsia"/>
          <w:b/>
          <w:kern w:val="0"/>
          <w:sz w:val="24"/>
          <w:szCs w:val="24"/>
        </w:rPr>
        <w:t>（须包含投标人全称、查询结果及查询时间）</w:t>
      </w:r>
    </w:p>
    <w:p w:rsidR="00C912B4" w:rsidRPr="001F7151" w:rsidRDefault="00E651A8" w:rsidP="00C912B4">
      <w:pPr>
        <w:spacing w:line="360" w:lineRule="auto"/>
        <w:rPr>
          <w:rFonts w:ascii="宋体" w:hAnsi="宋体" w:cs="宋体"/>
          <w:sz w:val="24"/>
          <w:szCs w:val="24"/>
        </w:rPr>
      </w:pPr>
      <w:r w:rsidRPr="001F7151">
        <w:rPr>
          <w:noProof/>
        </w:rPr>
        <mc:AlternateContent>
          <mc:Choice Requires="wps">
            <w:drawing>
              <wp:anchor distT="0" distB="0" distL="114300" distR="114300" simplePos="0" relativeHeight="251661312" behindDoc="0" locked="0" layoutInCell="1" allowOverlap="1" wp14:anchorId="1D137648" wp14:editId="0EAD5A10">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87B4B" id="矩形 9" o:spid="_x0000_s1026" style="position:absolute;left:0;text-align:left;margin-left:0;margin-top:155.95pt;width:128.05pt;height:30.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sidRPr="001F7151">
        <w:rPr>
          <w:noProof/>
        </w:rPr>
        <w:drawing>
          <wp:inline distT="0" distB="0" distL="0" distR="0" wp14:anchorId="4DB4B165" wp14:editId="2806524C">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28900"/>
                    </a:xfrm>
                    <a:prstGeom prst="rect">
                      <a:avLst/>
                    </a:prstGeom>
                  </pic:spPr>
                </pic:pic>
              </a:graphicData>
            </a:graphic>
          </wp:inline>
        </w:drawing>
      </w:r>
    </w:p>
    <w:p w:rsidR="00E651A8" w:rsidRPr="001F7151" w:rsidRDefault="00E651A8" w:rsidP="00C912B4">
      <w:pPr>
        <w:spacing w:line="360" w:lineRule="auto"/>
        <w:rPr>
          <w:rFonts w:ascii="宋体" w:hAnsi="宋体" w:cs="宋体"/>
          <w:sz w:val="24"/>
          <w:szCs w:val="24"/>
        </w:rPr>
      </w:pPr>
      <w:r w:rsidRPr="001F7151">
        <w:rPr>
          <w:noProof/>
        </w:rPr>
        <w:drawing>
          <wp:inline distT="0" distB="0" distL="0" distR="0" wp14:anchorId="225A7BF7" wp14:editId="0452889A">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601720"/>
                    </a:xfrm>
                    <a:prstGeom prst="rect">
                      <a:avLst/>
                    </a:prstGeom>
                  </pic:spPr>
                </pic:pic>
              </a:graphicData>
            </a:graphic>
          </wp:inline>
        </w:drawing>
      </w:r>
    </w:p>
    <w:p w:rsidR="00C912B4" w:rsidRPr="001F7151" w:rsidRDefault="00C912B4" w:rsidP="00C912B4">
      <w:pPr>
        <w:spacing w:line="360" w:lineRule="auto"/>
        <w:rPr>
          <w:rFonts w:ascii="宋体" w:hAnsi="宋体" w:cs="宋体"/>
          <w:sz w:val="24"/>
          <w:szCs w:val="24"/>
        </w:rPr>
      </w:pP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C912B4">
      <w:pPr>
        <w:spacing w:line="360" w:lineRule="auto"/>
        <w:rPr>
          <w:rFonts w:ascii="宋体" w:hAnsi="宋体" w:cs="宋体"/>
          <w:b/>
          <w:sz w:val="24"/>
          <w:szCs w:val="24"/>
        </w:rPr>
      </w:pPr>
      <w:r w:rsidRPr="001F7151">
        <w:rPr>
          <w:rFonts w:ascii="宋体" w:hAnsi="宋体" w:cs="宋体" w:hint="eastAsia"/>
          <w:b/>
          <w:snapToGrid w:val="0"/>
          <w:sz w:val="24"/>
          <w:szCs w:val="24"/>
        </w:rPr>
        <w:lastRenderedPageBreak/>
        <w:t>“重大税收违法失信主体”情况查询记录截图</w:t>
      </w:r>
      <w:r w:rsidRPr="001F7151">
        <w:rPr>
          <w:rFonts w:ascii="宋体" w:hAnsi="宋体" w:cs="宋体" w:hint="eastAsia"/>
          <w:b/>
          <w:kern w:val="0"/>
          <w:sz w:val="24"/>
          <w:szCs w:val="24"/>
        </w:rPr>
        <w:t>（须包含投标人全称、查询结果及查询时间）</w:t>
      </w:r>
    </w:p>
    <w:p w:rsidR="00C912B4" w:rsidRPr="001F7151" w:rsidRDefault="00E651A8" w:rsidP="00C912B4">
      <w:pPr>
        <w:spacing w:line="360" w:lineRule="auto"/>
        <w:rPr>
          <w:rFonts w:ascii="宋体" w:hAnsi="宋体" w:cs="宋体"/>
          <w:sz w:val="24"/>
          <w:szCs w:val="24"/>
        </w:rPr>
      </w:pPr>
      <w:r w:rsidRPr="001F7151">
        <w:rPr>
          <w:noProof/>
        </w:rPr>
        <mc:AlternateContent>
          <mc:Choice Requires="wps">
            <w:drawing>
              <wp:anchor distT="0" distB="0" distL="114300" distR="114300" simplePos="0" relativeHeight="251659264" behindDoc="0" locked="0" layoutInCell="1" allowOverlap="1" wp14:anchorId="5FDB7223" wp14:editId="00B69CA2">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9E254"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sidRPr="001F7151">
        <w:rPr>
          <w:noProof/>
        </w:rPr>
        <w:drawing>
          <wp:inline distT="0" distB="0" distL="0" distR="0" wp14:anchorId="7795858A" wp14:editId="3E310661">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2628900"/>
                    </a:xfrm>
                    <a:prstGeom prst="rect">
                      <a:avLst/>
                    </a:prstGeom>
                  </pic:spPr>
                </pic:pic>
              </a:graphicData>
            </a:graphic>
          </wp:inline>
        </w:drawing>
      </w:r>
    </w:p>
    <w:p w:rsidR="00C912B4" w:rsidRPr="001F7151" w:rsidRDefault="00E651A8" w:rsidP="00C912B4">
      <w:pPr>
        <w:spacing w:line="360" w:lineRule="auto"/>
        <w:rPr>
          <w:rFonts w:ascii="宋体" w:hAnsi="宋体" w:cs="宋体"/>
          <w:sz w:val="24"/>
          <w:szCs w:val="24"/>
        </w:rPr>
      </w:pPr>
      <w:r w:rsidRPr="001F7151">
        <w:rPr>
          <w:noProof/>
        </w:rPr>
        <w:drawing>
          <wp:inline distT="0" distB="0" distL="0" distR="0" wp14:anchorId="6ADCE858" wp14:editId="37CA68D0">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4025" cy="2990850"/>
                    </a:xfrm>
                    <a:prstGeom prst="rect">
                      <a:avLst/>
                    </a:prstGeom>
                  </pic:spPr>
                </pic:pic>
              </a:graphicData>
            </a:graphic>
          </wp:inline>
        </w:drawing>
      </w:r>
    </w:p>
    <w:p w:rsidR="00C912B4" w:rsidRPr="001F7151" w:rsidRDefault="00C912B4" w:rsidP="00C912B4">
      <w:pPr>
        <w:widowControl/>
        <w:jc w:val="left"/>
        <w:rPr>
          <w:rFonts w:ascii="宋体" w:hAnsi="宋体" w:cs="宋体"/>
          <w:sz w:val="24"/>
          <w:szCs w:val="24"/>
        </w:rPr>
      </w:pPr>
      <w:r w:rsidRPr="001F7151">
        <w:rPr>
          <w:rFonts w:ascii="宋体" w:hAnsi="宋体" w:cs="宋体" w:hint="eastAsia"/>
          <w:sz w:val="24"/>
          <w:szCs w:val="24"/>
        </w:rPr>
        <w:br w:type="page"/>
      </w:r>
    </w:p>
    <w:p w:rsidR="00C912B4" w:rsidRPr="001F7151" w:rsidRDefault="00C912B4" w:rsidP="00E651A8">
      <w:pPr>
        <w:spacing w:line="360" w:lineRule="auto"/>
        <w:rPr>
          <w:rFonts w:ascii="宋体" w:hAnsi="宋体" w:cs="宋体"/>
          <w:b/>
          <w:kern w:val="0"/>
          <w:sz w:val="24"/>
          <w:szCs w:val="24"/>
        </w:rPr>
      </w:pPr>
      <w:r w:rsidRPr="001F7151">
        <w:rPr>
          <w:rFonts w:ascii="宋体" w:hAnsi="宋体" w:cs="宋体" w:hint="eastAsia"/>
          <w:b/>
          <w:snapToGrid w:val="0"/>
          <w:sz w:val="24"/>
          <w:szCs w:val="24"/>
        </w:rPr>
        <w:lastRenderedPageBreak/>
        <w:t>“政府采购严重违法失信行为记录名单”情况查询记录截图</w:t>
      </w:r>
      <w:r w:rsidRPr="001F7151">
        <w:rPr>
          <w:rFonts w:ascii="宋体" w:hAnsi="宋体" w:cs="宋体" w:hint="eastAsia"/>
          <w:b/>
          <w:kern w:val="0"/>
          <w:sz w:val="24"/>
          <w:szCs w:val="24"/>
        </w:rPr>
        <w:t>（须包含投标人全称、查询结果及查询时间）</w:t>
      </w:r>
    </w:p>
    <w:p w:rsidR="00C912B4" w:rsidRPr="001F7151" w:rsidRDefault="00397BC4" w:rsidP="00C912B4">
      <w:pPr>
        <w:pStyle w:val="a9"/>
        <w:ind w:firstLine="0"/>
      </w:pPr>
      <w:r w:rsidRPr="001F7151">
        <w:rPr>
          <w:noProof/>
        </w:rPr>
        <mc:AlternateContent>
          <mc:Choice Requires="wps">
            <w:drawing>
              <wp:anchor distT="0" distB="0" distL="114300" distR="114300" simplePos="0" relativeHeight="251665408" behindDoc="0" locked="0" layoutInCell="1" allowOverlap="1" wp14:anchorId="4EDB1C0C" wp14:editId="46CFE6BB">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96300" id="矩形 10" o:spid="_x0000_s1026" style="position:absolute;left:0;text-align:left;margin-left:151.15pt;margin-top:155.7pt;width:147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sidR="00E651A8" w:rsidRPr="001F7151">
        <w:rPr>
          <w:noProof/>
        </w:rPr>
        <w:drawing>
          <wp:inline distT="0" distB="0" distL="0" distR="0" wp14:anchorId="7DE07496" wp14:editId="26E58AD7">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2266950"/>
                    </a:xfrm>
                    <a:prstGeom prst="rect">
                      <a:avLst/>
                    </a:prstGeom>
                  </pic:spPr>
                </pic:pic>
              </a:graphicData>
            </a:graphic>
          </wp:inline>
        </w:drawing>
      </w:r>
    </w:p>
    <w:p w:rsidR="00E651A8" w:rsidRPr="001F7151" w:rsidRDefault="00E651A8" w:rsidP="00C912B4">
      <w:pPr>
        <w:pStyle w:val="a9"/>
        <w:ind w:firstLine="0"/>
      </w:pPr>
      <w:r w:rsidRPr="001F7151">
        <w:rPr>
          <w:noProof/>
        </w:rPr>
        <w:drawing>
          <wp:inline distT="0" distB="0" distL="0" distR="0" wp14:anchorId="43A26E37" wp14:editId="496B1ADB">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86450" cy="2492375"/>
                    </a:xfrm>
                    <a:prstGeom prst="rect">
                      <a:avLst/>
                    </a:prstGeom>
                  </pic:spPr>
                </pic:pic>
              </a:graphicData>
            </a:graphic>
          </wp:inline>
        </w:drawing>
      </w:r>
    </w:p>
    <w:p w:rsidR="00E651A8" w:rsidRPr="001F7151" w:rsidRDefault="00C912B4" w:rsidP="00C912B4">
      <w:pPr>
        <w:rPr>
          <w:rFonts w:ascii="宋体" w:hAnsi="宋体"/>
          <w:color w:val="000000"/>
          <w:spacing w:val="10"/>
          <w:sz w:val="24"/>
          <w:szCs w:val="24"/>
        </w:rPr>
      </w:pPr>
      <w:r w:rsidRPr="001F7151">
        <w:rPr>
          <w:rFonts w:ascii="宋体" w:hAnsi="宋体"/>
          <w:color w:val="000000"/>
          <w:spacing w:val="10"/>
          <w:sz w:val="24"/>
          <w:szCs w:val="24"/>
        </w:rPr>
        <w:br w:type="page"/>
      </w:r>
    </w:p>
    <w:bookmarkEnd w:id="3"/>
    <w:p w:rsidR="00DF5ABC" w:rsidRPr="001F7151" w:rsidRDefault="00DF5ABC" w:rsidP="00C4032B">
      <w:pPr>
        <w:rPr>
          <w:rFonts w:ascii="宋体" w:hAnsi="宋体"/>
          <w:color w:val="000000"/>
          <w:spacing w:val="10"/>
          <w:sz w:val="24"/>
          <w:szCs w:val="24"/>
        </w:rPr>
      </w:pPr>
      <w:r w:rsidRPr="001F7151">
        <w:rPr>
          <w:rFonts w:ascii="宋体" w:hAnsi="宋体"/>
          <w:color w:val="000000"/>
          <w:spacing w:val="10"/>
          <w:sz w:val="24"/>
          <w:szCs w:val="24"/>
        </w:rPr>
        <w:lastRenderedPageBreak/>
        <w:t>附件</w:t>
      </w:r>
      <w:r w:rsidR="00C912B4" w:rsidRPr="001F7151">
        <w:rPr>
          <w:rFonts w:ascii="宋体" w:hAnsi="宋体" w:hint="eastAsia"/>
          <w:color w:val="000000"/>
          <w:spacing w:val="10"/>
          <w:sz w:val="24"/>
          <w:szCs w:val="24"/>
        </w:rPr>
        <w:t>五</w:t>
      </w:r>
      <w:r w:rsidRPr="001F7151">
        <w:rPr>
          <w:rFonts w:ascii="宋体" w:hAnsi="宋体"/>
          <w:color w:val="000000"/>
          <w:spacing w:val="10"/>
          <w:sz w:val="24"/>
          <w:szCs w:val="24"/>
        </w:rPr>
        <w:t>：合同</w:t>
      </w:r>
      <w:r w:rsidRPr="001F7151">
        <w:rPr>
          <w:rFonts w:ascii="宋体" w:hAnsi="宋体" w:hint="eastAsia"/>
          <w:color w:val="000000"/>
          <w:spacing w:val="10"/>
          <w:sz w:val="24"/>
          <w:szCs w:val="24"/>
        </w:rPr>
        <w:t>文本</w:t>
      </w:r>
    </w:p>
    <w:p w:rsidR="00DF5ABC" w:rsidRPr="001F7151" w:rsidRDefault="00DF5ABC" w:rsidP="00DF5ABC">
      <w:pPr>
        <w:rPr>
          <w:rFonts w:ascii="宋体" w:hAnsi="宋体"/>
          <w:color w:val="000000"/>
          <w:spacing w:val="10"/>
          <w:sz w:val="24"/>
          <w:szCs w:val="21"/>
        </w:rPr>
      </w:pPr>
      <w:r w:rsidRPr="001F7151">
        <w:rPr>
          <w:rFonts w:ascii="宋体" w:hAnsi="宋体" w:hint="eastAsia"/>
          <w:color w:val="000000"/>
          <w:spacing w:val="10"/>
          <w:sz w:val="24"/>
          <w:szCs w:val="21"/>
        </w:rPr>
        <w:t>投标人应按照所附合同文本与甲方签订采购合同，原则上合同条款不做变更，但甲方同意变更的除外。</w:t>
      </w:r>
    </w:p>
    <w:p w:rsidR="001F7151" w:rsidRPr="001F7151" w:rsidRDefault="001F7151" w:rsidP="00DF5ABC">
      <w:pPr>
        <w:rPr>
          <w:rFonts w:ascii="宋体" w:hAnsi="宋体"/>
          <w:color w:val="000000"/>
          <w:spacing w:val="10"/>
          <w:sz w:val="24"/>
          <w:szCs w:val="21"/>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p>
    <w:p w:rsidR="00943C80" w:rsidRDefault="00943C80" w:rsidP="00943C80">
      <w:pPr>
        <w:snapToGrid w:val="0"/>
        <w:spacing w:line="360" w:lineRule="auto"/>
        <w:jc w:val="center"/>
        <w:rPr>
          <w:rFonts w:ascii="黑体" w:eastAsia="黑体" w:hAnsi="黑体" w:cs="宋体"/>
          <w:bCs/>
          <w:sz w:val="44"/>
          <w:szCs w:val="44"/>
        </w:rPr>
      </w:pPr>
      <w:r>
        <w:rPr>
          <w:rFonts w:ascii="黑体" w:eastAsia="黑体" w:hAnsi="黑体" w:cs="宋体"/>
          <w:bCs/>
          <w:sz w:val="44"/>
          <w:szCs w:val="44"/>
        </w:rPr>
        <w:t>2026-2027</w:t>
      </w:r>
      <w:r>
        <w:rPr>
          <w:rFonts w:ascii="黑体" w:eastAsia="黑体" w:hAnsi="黑体" w:cs="宋体" w:hint="eastAsia"/>
          <w:bCs/>
          <w:sz w:val="44"/>
          <w:szCs w:val="44"/>
        </w:rPr>
        <w:t>年香港中继点租赁</w:t>
      </w:r>
    </w:p>
    <w:p w:rsidR="00943C80" w:rsidRDefault="00943C80" w:rsidP="00943C80">
      <w:pPr>
        <w:snapToGrid w:val="0"/>
        <w:spacing w:line="360" w:lineRule="auto"/>
        <w:jc w:val="center"/>
        <w:rPr>
          <w:rFonts w:ascii="黑体" w:eastAsia="黑体" w:hAnsi="黑体" w:cs="宋体"/>
          <w:bCs/>
          <w:sz w:val="44"/>
          <w:szCs w:val="44"/>
        </w:rPr>
      </w:pPr>
      <w:r>
        <w:rPr>
          <w:rFonts w:ascii="黑体" w:eastAsia="黑体" w:hAnsi="黑体" w:cs="宋体" w:hint="eastAsia"/>
          <w:bCs/>
          <w:sz w:val="44"/>
          <w:szCs w:val="44"/>
        </w:rPr>
        <w:t>服务合同</w:t>
      </w: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rPr>
          <w:rFonts w:cs="宋体"/>
        </w:rPr>
      </w:pPr>
    </w:p>
    <w:p w:rsidR="00943C80" w:rsidRDefault="00943C80" w:rsidP="00943C80">
      <w:pPr>
        <w:snapToGrid w:val="0"/>
        <w:spacing w:line="360" w:lineRule="auto"/>
        <w:jc w:val="center"/>
        <w:rPr>
          <w:rFonts w:ascii="黑体" w:eastAsia="黑体" w:hAnsi="黑体" w:cs="宋体"/>
          <w:bCs/>
          <w:sz w:val="36"/>
          <w:szCs w:val="32"/>
        </w:rPr>
      </w:pPr>
      <w:r>
        <w:rPr>
          <w:rFonts w:ascii="黑体" w:eastAsia="黑体" w:hAnsi="黑体" w:cs="宋体" w:hint="eastAsia"/>
          <w:bCs/>
          <w:sz w:val="36"/>
          <w:szCs w:val="32"/>
        </w:rPr>
        <w:t>项目：</w:t>
      </w:r>
      <w:r>
        <w:rPr>
          <w:rFonts w:ascii="黑体" w:eastAsia="黑体" w:hAnsi="黑体" w:cs="宋体"/>
          <w:bCs/>
          <w:sz w:val="36"/>
          <w:szCs w:val="32"/>
        </w:rPr>
        <w:t>2026-2027</w:t>
      </w:r>
      <w:r>
        <w:rPr>
          <w:rFonts w:ascii="黑体" w:eastAsia="黑体" w:hAnsi="黑体" w:cs="宋体" w:hint="eastAsia"/>
          <w:bCs/>
          <w:sz w:val="36"/>
          <w:szCs w:val="32"/>
        </w:rPr>
        <w:t>年香港中继点租赁</w:t>
      </w: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p>
    <w:p w:rsidR="00943C80" w:rsidRDefault="00943C80" w:rsidP="00943C80">
      <w:pPr>
        <w:spacing w:line="300" w:lineRule="auto"/>
        <w:rPr>
          <w:rFonts w:ascii="等线" w:hAnsi="等线" w:cs="宋体"/>
          <w:b/>
          <w:bCs/>
        </w:rPr>
      </w:pPr>
      <w:r>
        <w:rPr>
          <w:rFonts w:ascii="等线" w:hAnsi="等线" w:cs="宋体" w:hint="eastAsia"/>
          <w:b/>
          <w:bCs/>
        </w:rPr>
        <w:lastRenderedPageBreak/>
        <w:t>甲方（买方）：上海黄金交易所</w:t>
      </w:r>
    </w:p>
    <w:p w:rsidR="00943C80" w:rsidRDefault="00943C80" w:rsidP="00943C80">
      <w:pPr>
        <w:spacing w:line="300" w:lineRule="auto"/>
        <w:rPr>
          <w:rFonts w:ascii="等线" w:hAnsi="等线" w:cs="宋体"/>
        </w:rPr>
      </w:pPr>
      <w:r>
        <w:rPr>
          <w:rFonts w:ascii="等线" w:hAnsi="等线" w:cs="宋体" w:hint="eastAsia"/>
        </w:rPr>
        <w:t>地址：上海市中山南路</w:t>
      </w:r>
      <w:r>
        <w:rPr>
          <w:rFonts w:ascii="等线" w:hAnsi="等线" w:cs="宋体"/>
        </w:rPr>
        <w:t>699</w:t>
      </w:r>
      <w:r>
        <w:rPr>
          <w:rFonts w:ascii="等线" w:hAnsi="等线" w:cs="宋体" w:hint="eastAsia"/>
        </w:rPr>
        <w:t>号</w:t>
      </w:r>
    </w:p>
    <w:p w:rsidR="00943C80" w:rsidRDefault="00943C80" w:rsidP="00943C80">
      <w:pPr>
        <w:tabs>
          <w:tab w:val="left" w:pos="4140"/>
        </w:tabs>
        <w:spacing w:line="300" w:lineRule="auto"/>
        <w:rPr>
          <w:rFonts w:ascii="等线" w:hAnsi="等线" w:cs="宋体"/>
        </w:rPr>
      </w:pPr>
      <w:r>
        <w:rPr>
          <w:rFonts w:ascii="等线" w:hAnsi="等线" w:cs="宋体" w:hint="eastAsia"/>
        </w:rPr>
        <w:t>电话：</w:t>
      </w:r>
      <w:r>
        <w:rPr>
          <w:rFonts w:ascii="等线" w:hAnsi="等线" w:cs="宋体"/>
        </w:rPr>
        <w:t>8621-33189588</w:t>
      </w:r>
    </w:p>
    <w:p w:rsidR="00943C80" w:rsidRDefault="00943C80" w:rsidP="00943C80">
      <w:pPr>
        <w:tabs>
          <w:tab w:val="left" w:pos="4140"/>
        </w:tabs>
        <w:spacing w:line="300" w:lineRule="auto"/>
        <w:rPr>
          <w:rFonts w:ascii="等线" w:hAnsi="等线" w:cs="宋体"/>
        </w:rPr>
      </w:pPr>
      <w:r>
        <w:rPr>
          <w:rFonts w:ascii="等线" w:hAnsi="等线" w:cs="宋体" w:hint="eastAsia"/>
        </w:rPr>
        <w:t>传真：</w:t>
      </w:r>
      <w:r>
        <w:rPr>
          <w:rFonts w:ascii="等线" w:hAnsi="等线" w:cs="宋体"/>
        </w:rPr>
        <w:t>8621-33662058</w:t>
      </w:r>
    </w:p>
    <w:p w:rsidR="00943C80" w:rsidRDefault="00943C80" w:rsidP="00943C80">
      <w:pPr>
        <w:rPr>
          <w:rFonts w:ascii="等线" w:hAnsi="等线" w:cs="宋体"/>
          <w:b/>
          <w:bCs/>
        </w:rPr>
      </w:pPr>
    </w:p>
    <w:p w:rsidR="00943C80" w:rsidRDefault="00943C80" w:rsidP="00943C80">
      <w:pPr>
        <w:spacing w:line="300" w:lineRule="auto"/>
        <w:rPr>
          <w:rFonts w:ascii="等线" w:hAnsi="等线" w:cs="宋体"/>
          <w:b/>
          <w:bCs/>
        </w:rPr>
      </w:pPr>
      <w:r>
        <w:rPr>
          <w:rFonts w:ascii="等线" w:hAnsi="等线" w:cs="宋体" w:hint="eastAsia"/>
          <w:b/>
          <w:bCs/>
        </w:rPr>
        <w:t>乙方（卖方）：</w:t>
      </w:r>
      <w:r>
        <w:rPr>
          <w:rFonts w:ascii="等线" w:hAnsi="等线" w:cs="宋体"/>
          <w:b/>
          <w:bCs/>
          <w:i/>
        </w:rPr>
        <w:t>[</w:t>
      </w:r>
      <w:r>
        <w:rPr>
          <w:rFonts w:ascii="等线" w:hAnsi="等线" w:cs="宋体" w:hint="eastAsia"/>
          <w:b/>
          <w:bCs/>
          <w:i/>
        </w:rPr>
        <w:t>名称</w:t>
      </w:r>
      <w:r>
        <w:rPr>
          <w:rFonts w:ascii="等线" w:hAnsi="等线" w:cs="宋体"/>
          <w:b/>
          <w:bCs/>
          <w:i/>
        </w:rPr>
        <w:t>]</w:t>
      </w:r>
    </w:p>
    <w:p w:rsidR="00943C80" w:rsidRDefault="00943C80" w:rsidP="00943C80">
      <w:pPr>
        <w:spacing w:line="300" w:lineRule="auto"/>
        <w:rPr>
          <w:rFonts w:ascii="等线" w:hAnsi="等线" w:cs="宋体"/>
        </w:rPr>
      </w:pPr>
      <w:r>
        <w:rPr>
          <w:rFonts w:ascii="等线" w:hAnsi="等线" w:cs="宋体" w:hint="eastAsia"/>
        </w:rPr>
        <w:t>地址：</w:t>
      </w:r>
      <w:r>
        <w:rPr>
          <w:rFonts w:ascii="等线" w:hAnsi="等线" w:cs="宋体"/>
          <w:i/>
        </w:rPr>
        <w:t>[</w:t>
      </w:r>
      <w:r>
        <w:rPr>
          <w:rFonts w:ascii="等线" w:hAnsi="等线" w:cs="宋体"/>
          <w:i/>
        </w:rPr>
        <w:t>地址</w:t>
      </w:r>
      <w:r>
        <w:rPr>
          <w:rFonts w:ascii="等线" w:hAnsi="等线" w:cs="宋体"/>
          <w:i/>
        </w:rPr>
        <w:t>]</w:t>
      </w:r>
    </w:p>
    <w:p w:rsidR="00943C80" w:rsidRDefault="00943C80" w:rsidP="00943C80">
      <w:pPr>
        <w:spacing w:line="300" w:lineRule="auto"/>
        <w:rPr>
          <w:rFonts w:ascii="等线" w:hAnsi="等线" w:cs="宋体"/>
        </w:rPr>
      </w:pPr>
      <w:r>
        <w:rPr>
          <w:rFonts w:ascii="等线" w:hAnsi="等线" w:cs="宋体" w:hint="eastAsia"/>
        </w:rPr>
        <w:t>电话：</w:t>
      </w:r>
      <w:r>
        <w:rPr>
          <w:rFonts w:ascii="等线" w:hAnsi="等线" w:cs="宋体"/>
          <w:i/>
        </w:rPr>
        <w:t>[</w:t>
      </w:r>
      <w:r>
        <w:rPr>
          <w:rFonts w:ascii="等线" w:hAnsi="等线" w:cs="宋体" w:hint="eastAsia"/>
          <w:i/>
        </w:rPr>
        <w:t>电话</w:t>
      </w:r>
      <w:r>
        <w:rPr>
          <w:rFonts w:ascii="等线" w:hAnsi="等线" w:cs="宋体"/>
          <w:i/>
        </w:rPr>
        <w:t>]</w:t>
      </w:r>
    </w:p>
    <w:p w:rsidR="00943C80" w:rsidRDefault="00943C80" w:rsidP="00943C80">
      <w:pPr>
        <w:spacing w:line="300" w:lineRule="auto"/>
        <w:rPr>
          <w:rFonts w:ascii="等线" w:hAnsi="等线" w:cs="宋体"/>
          <w:i/>
        </w:rPr>
      </w:pPr>
      <w:r>
        <w:rPr>
          <w:rFonts w:ascii="等线" w:hAnsi="等线" w:cs="宋体" w:hint="eastAsia"/>
        </w:rPr>
        <w:t>传真：</w:t>
      </w:r>
      <w:r>
        <w:rPr>
          <w:rFonts w:ascii="等线" w:hAnsi="等线" w:cs="宋体"/>
          <w:i/>
        </w:rPr>
        <w:t>[</w:t>
      </w:r>
      <w:r>
        <w:rPr>
          <w:rFonts w:ascii="等线" w:hAnsi="等线" w:cs="宋体" w:hint="eastAsia"/>
          <w:i/>
        </w:rPr>
        <w:t>传真</w:t>
      </w:r>
      <w:r>
        <w:rPr>
          <w:rFonts w:ascii="等线" w:hAnsi="等线" w:cs="宋体"/>
          <w:i/>
        </w:rPr>
        <w:t>]</w:t>
      </w:r>
    </w:p>
    <w:p w:rsidR="00943C80" w:rsidRDefault="00943C80" w:rsidP="00943C80">
      <w:pPr>
        <w:spacing w:line="460" w:lineRule="exact"/>
        <w:rPr>
          <w:rFonts w:ascii="等线" w:hAnsi="等线" w:cs="宋体"/>
          <w:b/>
          <w:bCs/>
        </w:rPr>
      </w:pPr>
    </w:p>
    <w:p w:rsidR="00943C80" w:rsidRDefault="00943C80" w:rsidP="00943C80">
      <w:pPr>
        <w:tabs>
          <w:tab w:val="left" w:pos="0"/>
          <w:tab w:val="left" w:pos="540"/>
        </w:tabs>
        <w:spacing w:line="300" w:lineRule="auto"/>
        <w:rPr>
          <w:rFonts w:ascii="等线" w:hAnsi="等线" w:cs="宋体"/>
          <w:bCs/>
        </w:rPr>
      </w:pPr>
      <w:r>
        <w:rPr>
          <w:rFonts w:ascii="等线" w:hAnsi="等线" w:cs="宋体"/>
          <w:bCs/>
        </w:rPr>
        <w:t>一、</w:t>
      </w:r>
      <w:r>
        <w:rPr>
          <w:rFonts w:ascii="等线" w:hAnsi="等线" w:cs="宋体" w:hint="eastAsia"/>
          <w:bCs/>
        </w:rPr>
        <w:t>为保障甲乙双方的合法权益，根据《中华人民共和国民法典》及其它有关法律，并根据甲方公告的内容，甲乙双方经友好协商，就相关事宜，达成以下协议。</w:t>
      </w:r>
    </w:p>
    <w:p w:rsidR="00943C80" w:rsidRDefault="00943C80" w:rsidP="00E75C8A">
      <w:pPr>
        <w:numPr>
          <w:ilvl w:val="0"/>
          <w:numId w:val="13"/>
        </w:numPr>
        <w:tabs>
          <w:tab w:val="left" w:pos="540"/>
        </w:tabs>
        <w:spacing w:before="100" w:beforeAutospacing="1" w:after="100" w:afterAutospacing="1" w:line="460" w:lineRule="exact"/>
        <w:outlineLvl w:val="0"/>
        <w:rPr>
          <w:rFonts w:ascii="等线" w:hAnsi="等线" w:cs="宋体"/>
          <w:b/>
          <w:bCs/>
        </w:rPr>
      </w:pPr>
      <w:r>
        <w:rPr>
          <w:rFonts w:ascii="等线" w:hAnsi="等线" w:cs="宋体" w:hint="eastAsia"/>
          <w:b/>
          <w:bCs/>
        </w:rPr>
        <w:t>合同总金额与明细</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合同总金额（含税</w:t>
      </w:r>
      <w:r>
        <w:rPr>
          <w:rFonts w:ascii="等线" w:hAnsi="等线" w:cs="宋体"/>
        </w:rPr>
        <w:t>）</w:t>
      </w:r>
      <w:r>
        <w:rPr>
          <w:rFonts w:ascii="等线" w:hAnsi="等线" w:cs="宋体" w:hint="eastAsia"/>
        </w:rPr>
        <w:t>：</w:t>
      </w:r>
      <w:r>
        <w:rPr>
          <w:rFonts w:ascii="等线" w:hAnsi="等线" w:cs="宋体" w:hint="eastAsia"/>
          <w:b/>
          <w:bCs/>
          <w:u w:val="single"/>
        </w:rPr>
        <w:t>¥</w:t>
      </w:r>
      <w:r>
        <w:rPr>
          <w:rFonts w:ascii="等线" w:hAnsi="等线" w:cs="宋体"/>
          <w:b/>
          <w:bCs/>
          <w:i/>
          <w:u w:val="single"/>
        </w:rPr>
        <w:t>[</w:t>
      </w:r>
      <w:r>
        <w:rPr>
          <w:rFonts w:ascii="等线" w:hAnsi="等线" w:cs="宋体" w:hint="eastAsia"/>
          <w:b/>
          <w:bCs/>
          <w:i/>
          <w:u w:val="single"/>
        </w:rPr>
        <w:t>小写金额</w:t>
      </w:r>
      <w:r>
        <w:rPr>
          <w:rFonts w:ascii="等线" w:hAnsi="等线" w:cs="宋体"/>
          <w:b/>
          <w:bCs/>
          <w:i/>
          <w:u w:val="single"/>
        </w:rPr>
        <w:t>]</w:t>
      </w:r>
      <w:r>
        <w:rPr>
          <w:rFonts w:ascii="等线" w:hAnsi="等线" w:cs="宋体" w:hint="eastAsia"/>
          <w:b/>
          <w:bCs/>
        </w:rPr>
        <w:t>元（大写：</w:t>
      </w:r>
      <w:r>
        <w:rPr>
          <w:rFonts w:ascii="等线" w:hAnsi="等线" w:cs="宋体"/>
          <w:b/>
          <w:bCs/>
          <w:i/>
          <w:u w:val="single"/>
        </w:rPr>
        <w:t>[</w:t>
      </w:r>
      <w:r>
        <w:rPr>
          <w:rFonts w:ascii="等线" w:hAnsi="等线" w:cs="宋体" w:hint="eastAsia"/>
          <w:b/>
          <w:bCs/>
          <w:i/>
          <w:u w:val="single"/>
        </w:rPr>
        <w:t>大写金额</w:t>
      </w:r>
      <w:r>
        <w:rPr>
          <w:rFonts w:ascii="等线" w:hAnsi="等线" w:cs="宋体"/>
          <w:b/>
          <w:bCs/>
          <w:i/>
          <w:u w:val="single"/>
        </w:rPr>
        <w:t>]</w:t>
      </w:r>
      <w:r>
        <w:rPr>
          <w:rFonts w:ascii="等线" w:hAnsi="等线" w:cs="宋体" w:hint="eastAsia"/>
          <w:b/>
          <w:bCs/>
          <w:u w:val="single"/>
        </w:rPr>
        <w:t>整</w:t>
      </w:r>
      <w:r>
        <w:rPr>
          <w:rFonts w:ascii="等线" w:hAnsi="等线" w:cs="宋体" w:hint="eastAsia"/>
          <w:b/>
          <w:bCs/>
        </w:rPr>
        <w:t>）</w:t>
      </w:r>
    </w:p>
    <w:p w:rsidR="00943C80" w:rsidRDefault="00943C80" w:rsidP="00943C80">
      <w:pPr>
        <w:spacing w:line="300" w:lineRule="auto"/>
        <w:ind w:firstLineChars="200" w:firstLine="420"/>
        <w:rPr>
          <w:rFonts w:ascii="等线" w:hAnsi="等线" w:cs="宋体"/>
        </w:rPr>
      </w:pPr>
      <w:r>
        <w:rPr>
          <w:rFonts w:ascii="等线" w:hAnsi="等线" w:cs="宋体" w:hint="eastAsia"/>
        </w:rPr>
        <w:t>合同总金额已包含乙方提供本合同及附件服务发生的租赁费、人员成本、差旅费、食宿费及履行本合同</w:t>
      </w:r>
      <w:r>
        <w:rPr>
          <w:rFonts w:ascii="等线" w:hAnsi="等线" w:cs="宋体"/>
        </w:rPr>
        <w:t>项下义务所需的全部费用，</w:t>
      </w:r>
      <w:r>
        <w:rPr>
          <w:rFonts w:ascii="等线" w:hAnsi="等线" w:cs="宋体"/>
        </w:rPr>
        <w:t xml:space="preserve"> </w:t>
      </w:r>
      <w:r>
        <w:rPr>
          <w:rFonts w:ascii="等线" w:hAnsi="等线" w:cs="宋体"/>
        </w:rPr>
        <w:t>除本合同约定的价格外，</w:t>
      </w:r>
      <w:r>
        <w:rPr>
          <w:rFonts w:ascii="等线" w:hAnsi="等线" w:cs="宋体"/>
        </w:rPr>
        <w:t xml:space="preserve"> </w:t>
      </w:r>
      <w:r>
        <w:rPr>
          <w:rFonts w:ascii="等线" w:hAnsi="等线" w:cs="宋体"/>
        </w:rPr>
        <w:t>乙方不得向甲方要求支付其他费用。</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服务期限</w:t>
      </w:r>
    </w:p>
    <w:p w:rsidR="00943C80" w:rsidRDefault="00943C80" w:rsidP="00943C80">
      <w:pPr>
        <w:spacing w:line="300" w:lineRule="auto"/>
        <w:ind w:firstLineChars="200" w:firstLine="420"/>
        <w:rPr>
          <w:rFonts w:ascii="等线" w:hAnsi="等线" w:cs="宋体"/>
        </w:rPr>
      </w:pPr>
      <w:r>
        <w:rPr>
          <w:rFonts w:ascii="等线" w:hAnsi="等线" w:cs="宋体" w:hint="eastAsia"/>
        </w:rPr>
        <w:t>服务期限为正式计收租费之日起</w:t>
      </w:r>
      <w:r>
        <w:rPr>
          <w:rFonts w:ascii="等线" w:hAnsi="等线" w:cs="宋体"/>
        </w:rPr>
        <w:t>1</w:t>
      </w:r>
      <w:r>
        <w:rPr>
          <w:rFonts w:ascii="等线" w:hAnsi="等线" w:cs="宋体" w:hint="eastAsia"/>
        </w:rPr>
        <w:t>年，正式计费日以验收全部通过后甲方书面通知日期为准。</w:t>
      </w:r>
      <w:r>
        <w:rPr>
          <w:rFonts w:ascii="等线" w:hAnsi="等线" w:cs="宋体"/>
        </w:rPr>
        <w:t xml:space="preserve"> </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服务清单（见附件一）</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服务内容（见附件二）</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信息科技外包服务供应商尽职调查报告（见附件三）</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eastAsiaTheme="minorEastAsia" w:hAnsi="等线" w:cs="宋体" w:hint="eastAsia"/>
        </w:rPr>
        <w:t>外包服务人员网络安全保密承诺书</w:t>
      </w:r>
      <w:r>
        <w:rPr>
          <w:rFonts w:ascii="等线" w:hAnsi="等线" w:cs="宋体" w:hint="eastAsia"/>
        </w:rPr>
        <w:t>（见附件四）</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履约验收方案、验收报告（见附件五）</w:t>
      </w:r>
    </w:p>
    <w:p w:rsidR="00943C80" w:rsidRDefault="00943C80" w:rsidP="00E75C8A">
      <w:pPr>
        <w:numPr>
          <w:ilvl w:val="0"/>
          <w:numId w:val="25"/>
        </w:numPr>
        <w:tabs>
          <w:tab w:val="left" w:pos="540"/>
        </w:tabs>
        <w:spacing w:line="300" w:lineRule="auto"/>
        <w:ind w:left="777" w:hanging="357"/>
        <w:rPr>
          <w:rFonts w:ascii="等线" w:hAnsi="等线" w:cs="宋体"/>
        </w:rPr>
      </w:pPr>
      <w:r>
        <w:rPr>
          <w:rFonts w:ascii="等线" w:hAnsi="等线" w:cs="宋体" w:hint="eastAsia"/>
        </w:rPr>
        <w:t>服务团队（见附件六）</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三、付款方式</w:t>
      </w:r>
    </w:p>
    <w:p w:rsidR="00943C80" w:rsidRDefault="00943C80" w:rsidP="00943C80">
      <w:pPr>
        <w:tabs>
          <w:tab w:val="left" w:pos="540"/>
        </w:tabs>
        <w:spacing w:line="300" w:lineRule="auto"/>
        <w:ind w:left="709" w:hanging="289"/>
        <w:rPr>
          <w:rFonts w:ascii="等线" w:hAnsi="等线" w:cs="宋体"/>
        </w:rPr>
      </w:pPr>
      <w:r>
        <w:rPr>
          <w:rFonts w:ascii="等线" w:hAnsi="等线" w:cs="宋体"/>
        </w:rPr>
        <w:t>1</w:t>
      </w:r>
      <w:r>
        <w:rPr>
          <w:rFonts w:ascii="等线" w:hAnsi="等线" w:cs="宋体" w:hint="eastAsia"/>
        </w:rPr>
        <w:t>、甲方按照以下付款方式在收到乙方每一笔款项的合法增值税专用发票</w:t>
      </w:r>
      <w:r>
        <w:rPr>
          <w:rFonts w:ascii="等线" w:hAnsi="等线" w:cs="宋体"/>
          <w:u w:val="single"/>
        </w:rPr>
        <w:t>10</w:t>
      </w:r>
      <w:r>
        <w:rPr>
          <w:rFonts w:ascii="等线" w:hAnsi="等线" w:cs="宋体" w:hint="eastAsia"/>
        </w:rPr>
        <w:t>个工作日内向乙方转账支付相应金额款项。</w:t>
      </w:r>
    </w:p>
    <w:p w:rsidR="00943C80" w:rsidRDefault="00943C80" w:rsidP="00943C80">
      <w:pPr>
        <w:tabs>
          <w:tab w:val="left" w:pos="540"/>
        </w:tabs>
        <w:spacing w:line="300" w:lineRule="auto"/>
        <w:ind w:left="755" w:hanging="335"/>
        <w:outlineLvl w:val="1"/>
        <w:rPr>
          <w:rFonts w:ascii="等线" w:hAnsi="等线" w:cs="宋体"/>
        </w:rPr>
      </w:pPr>
      <w:r>
        <w:rPr>
          <w:rFonts w:ascii="等线" w:hAnsi="等线" w:cs="宋体"/>
        </w:rPr>
        <w:t>2</w:t>
      </w:r>
      <w:r>
        <w:rPr>
          <w:rFonts w:ascii="等线" w:hAnsi="等线" w:cs="宋体" w:hint="eastAsia"/>
        </w:rPr>
        <w:t>、付款方式：</w:t>
      </w:r>
    </w:p>
    <w:p w:rsidR="00943C80" w:rsidRDefault="00943C80" w:rsidP="00943C80">
      <w:pPr>
        <w:tabs>
          <w:tab w:val="left" w:pos="540"/>
        </w:tabs>
        <w:spacing w:line="300" w:lineRule="auto"/>
        <w:ind w:left="709" w:hanging="289"/>
        <w:rPr>
          <w:rFonts w:ascii="等线" w:hAnsi="等线" w:cs="宋体"/>
        </w:rPr>
      </w:pPr>
      <w:r>
        <w:rPr>
          <w:rFonts w:ascii="等线" w:hAnsi="等线" w:cs="宋体" w:hint="eastAsia"/>
        </w:rPr>
        <w:t>（</w:t>
      </w:r>
      <w:r>
        <w:rPr>
          <w:rFonts w:ascii="等线" w:hAnsi="等线" w:cs="宋体"/>
        </w:rPr>
        <w:t>1</w:t>
      </w:r>
      <w:r>
        <w:rPr>
          <w:rFonts w:ascii="等线" w:hAnsi="等线" w:cs="宋体"/>
        </w:rPr>
        <w:t>）合同生效后，</w:t>
      </w:r>
      <w:r>
        <w:rPr>
          <w:rFonts w:ascii="等线" w:eastAsiaTheme="minorEastAsia" w:hAnsi="等线" w:cs="宋体" w:hint="eastAsia"/>
          <w:lang w:bidi="ar"/>
        </w:rPr>
        <w:t>第一期验收（乙方完成机柜，路由器，配套专线安装）和第二期验收（所有专线割接完成）</w:t>
      </w:r>
      <w:r>
        <w:rPr>
          <w:rFonts w:ascii="等线" w:eastAsiaTheme="minorEastAsia" w:hAnsi="等线" w:cs="宋体" w:hint="eastAsia"/>
        </w:rPr>
        <w:t>都</w:t>
      </w:r>
      <w:r>
        <w:rPr>
          <w:rFonts w:ascii="等线" w:hAnsi="等线" w:cs="宋体" w:hint="eastAsia"/>
        </w:rPr>
        <w:t>经甲方验收</w:t>
      </w:r>
      <w:r>
        <w:rPr>
          <w:rFonts w:ascii="等线" w:eastAsiaTheme="minorEastAsia" w:hAnsi="等线" w:cs="宋体" w:hint="eastAsia"/>
        </w:rPr>
        <w:t>通过后，</w:t>
      </w:r>
      <w:r>
        <w:rPr>
          <w:rFonts w:ascii="等线" w:hAnsi="等线" w:cs="宋体" w:hint="eastAsia"/>
        </w:rPr>
        <w:t>甲方在</w:t>
      </w:r>
      <w:r>
        <w:rPr>
          <w:rFonts w:ascii="等线" w:hAnsi="等线" w:cs="宋体"/>
        </w:rPr>
        <w:t>3</w:t>
      </w:r>
      <w:r>
        <w:rPr>
          <w:rFonts w:ascii="等线" w:hAnsi="等线" w:cs="宋体" w:hint="eastAsia"/>
        </w:rPr>
        <w:t>个工作日内</w:t>
      </w:r>
      <w:r>
        <w:rPr>
          <w:rFonts w:ascii="等线" w:eastAsiaTheme="minorEastAsia" w:hAnsi="等线" w:cs="宋体" w:hint="eastAsia"/>
        </w:rPr>
        <w:t>正式</w:t>
      </w:r>
      <w:r>
        <w:rPr>
          <w:rFonts w:ascii="等线" w:hAnsi="等线" w:cs="宋体" w:hint="eastAsia"/>
        </w:rPr>
        <w:t>书面</w:t>
      </w:r>
      <w:r>
        <w:rPr>
          <w:rFonts w:ascii="等线" w:eastAsiaTheme="minorEastAsia" w:hAnsi="等线" w:cs="宋体" w:hint="eastAsia"/>
        </w:rPr>
        <w:t>通知</w:t>
      </w:r>
      <w:r>
        <w:rPr>
          <w:rFonts w:ascii="等线" w:hAnsi="等线" w:cs="宋体" w:hint="eastAsia"/>
        </w:rPr>
        <w:t>乙方后开始</w:t>
      </w:r>
      <w:r>
        <w:rPr>
          <w:rFonts w:ascii="等线" w:eastAsiaTheme="minorEastAsia" w:hAnsi="等线" w:cs="宋体" w:hint="eastAsia"/>
        </w:rPr>
        <w:t>计费</w:t>
      </w:r>
      <w:r>
        <w:rPr>
          <w:rFonts w:ascii="等线" w:hAnsi="等线" w:cs="宋体" w:hint="eastAsia"/>
        </w:rPr>
        <w:t>，按照每</w:t>
      </w:r>
      <w:r>
        <w:rPr>
          <w:rFonts w:ascii="等线" w:hAnsi="等线" w:cs="宋体"/>
        </w:rPr>
        <w:t>3</w:t>
      </w:r>
      <w:r>
        <w:rPr>
          <w:rFonts w:ascii="等线" w:hAnsi="等线" w:cs="宋体"/>
        </w:rPr>
        <w:t>个月</w:t>
      </w:r>
      <w:r>
        <w:rPr>
          <w:rFonts w:ascii="等线" w:hAnsi="等线" w:cs="宋体" w:hint="eastAsia"/>
        </w:rPr>
        <w:t>一个</w:t>
      </w:r>
      <w:r>
        <w:rPr>
          <w:rFonts w:ascii="等线" w:hAnsi="等线" w:cs="宋体"/>
        </w:rPr>
        <w:t>付款</w:t>
      </w:r>
      <w:r>
        <w:rPr>
          <w:rFonts w:ascii="等线" w:hAnsi="等线" w:cs="宋体" w:hint="eastAsia"/>
        </w:rPr>
        <w:t>周期，付款金额为【】</w:t>
      </w:r>
      <w:r>
        <w:rPr>
          <w:rFonts w:ascii="等线" w:hAnsi="等线" w:cs="宋体"/>
        </w:rPr>
        <w:t>。</w:t>
      </w:r>
    </w:p>
    <w:p w:rsidR="00943C80" w:rsidRDefault="00943C80" w:rsidP="00943C80">
      <w:pPr>
        <w:pStyle w:val="11"/>
        <w:ind w:firstLineChars="0" w:firstLine="0"/>
      </w:pPr>
    </w:p>
    <w:p w:rsidR="00943C80" w:rsidRDefault="00943C80" w:rsidP="00943C80">
      <w:pPr>
        <w:tabs>
          <w:tab w:val="left" w:pos="540"/>
        </w:tabs>
        <w:spacing w:line="300" w:lineRule="auto"/>
        <w:rPr>
          <w:rFonts w:ascii="等线" w:hAnsi="等线" w:cs="宋体"/>
        </w:rPr>
      </w:pPr>
      <w:r>
        <w:rPr>
          <w:rFonts w:ascii="等线" w:hAnsi="等线" w:cs="宋体"/>
        </w:rPr>
        <w:lastRenderedPageBreak/>
        <w:t xml:space="preserve">    </w:t>
      </w:r>
      <w:r>
        <w:rPr>
          <w:rFonts w:ascii="等线" w:hAnsi="等线" w:cs="宋体" w:hint="eastAsia"/>
        </w:rPr>
        <w:t>甲方账户信息：</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单位名称：上海黄金交易所</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开户银行：工行浦东分行</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账号：</w:t>
      </w:r>
      <w:r>
        <w:rPr>
          <w:rFonts w:ascii="等线" w:hAnsi="等线" w:cs="宋体"/>
        </w:rPr>
        <w:t>1001280909000000163</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税号：</w:t>
      </w:r>
      <w:r>
        <w:rPr>
          <w:rFonts w:ascii="等线" w:hAnsi="等线" w:cs="宋体"/>
        </w:rPr>
        <w:t>91310000736228569K</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乙方收款信息：</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单位名称：</w:t>
      </w:r>
      <w:r>
        <w:rPr>
          <w:rFonts w:ascii="等线" w:hAnsi="等线" w:cs="宋体"/>
          <w:i/>
        </w:rPr>
        <w:t xml:space="preserve"> [</w:t>
      </w:r>
      <w:r>
        <w:rPr>
          <w:rFonts w:ascii="等线" w:hAnsi="等线" w:cs="宋体" w:hint="eastAsia"/>
          <w:i/>
        </w:rPr>
        <w:t>单位名称</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cs="宋体"/>
        </w:rPr>
      </w:pPr>
      <w:r>
        <w:rPr>
          <w:rFonts w:ascii="等线" w:hAnsi="等线" w:cs="宋体" w:hint="eastAsia"/>
        </w:rPr>
        <w:t>开户银行：</w:t>
      </w:r>
      <w:r>
        <w:rPr>
          <w:rFonts w:ascii="等线" w:hAnsi="等线" w:cs="宋体"/>
          <w:i/>
        </w:rPr>
        <w:t>[</w:t>
      </w:r>
      <w:r>
        <w:rPr>
          <w:rFonts w:ascii="等线" w:hAnsi="等线" w:cs="宋体" w:hint="eastAsia"/>
          <w:i/>
        </w:rPr>
        <w:t>单位名称</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cs="宋体"/>
          <w:i/>
        </w:rPr>
      </w:pPr>
      <w:r>
        <w:rPr>
          <w:rFonts w:ascii="等线" w:hAnsi="等线" w:hint="eastAsia"/>
        </w:rPr>
        <w:t>开户账号</w:t>
      </w:r>
      <w:r>
        <w:rPr>
          <w:rFonts w:ascii="等线" w:hAnsi="等线" w:cs="宋体" w:hint="eastAsia"/>
        </w:rPr>
        <w:t>：</w:t>
      </w:r>
      <w:r>
        <w:rPr>
          <w:rFonts w:ascii="等线" w:hAnsi="等线" w:cs="宋体"/>
        </w:rPr>
        <w:t xml:space="preserve"> </w:t>
      </w:r>
      <w:r>
        <w:rPr>
          <w:rFonts w:ascii="等线" w:hAnsi="等线" w:cs="宋体"/>
          <w:i/>
        </w:rPr>
        <w:t>[</w:t>
      </w:r>
      <w:r>
        <w:rPr>
          <w:rFonts w:ascii="等线" w:hAnsi="等线" w:hint="eastAsia"/>
          <w:i/>
        </w:rPr>
        <w:t>开户账号</w:t>
      </w:r>
      <w:r>
        <w:rPr>
          <w:rFonts w:ascii="等线" w:hAnsi="等线" w:cs="宋体"/>
          <w:i/>
        </w:rPr>
        <w:t>]</w:t>
      </w:r>
    </w:p>
    <w:p w:rsidR="00943C80" w:rsidRDefault="00943C80" w:rsidP="00943C80">
      <w:pPr>
        <w:tabs>
          <w:tab w:val="left" w:pos="540"/>
        </w:tabs>
        <w:spacing w:line="300" w:lineRule="auto"/>
        <w:ind w:firstLineChars="200" w:firstLine="420"/>
        <w:rPr>
          <w:rFonts w:ascii="等线" w:hAnsi="等线"/>
        </w:rPr>
      </w:pPr>
      <w:r>
        <w:rPr>
          <w:rFonts w:ascii="宋体" w:hAnsi="宋体" w:cs="宋体" w:hint="eastAsia"/>
          <w:szCs w:val="21"/>
        </w:rPr>
        <w:t>乙方于此承诺，在本合同履行期间保证上述所载之乙方银行账户不变。如对前述银行账户信息确需变更的，乙方应当提前</w:t>
      </w:r>
      <w:r>
        <w:rPr>
          <w:rFonts w:ascii="宋体" w:hAnsi="宋体" w:cs="宋体"/>
          <w:szCs w:val="21"/>
        </w:rPr>
        <w:t>7</w:t>
      </w:r>
      <w:r>
        <w:rPr>
          <w:rFonts w:ascii="宋体" w:hAnsi="宋体" w:cs="宋体" w:hint="eastAsia"/>
          <w:szCs w:val="21"/>
        </w:rPr>
        <w:t>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rsidR="00943C80" w:rsidRDefault="00943C80" w:rsidP="00943C80">
      <w:pPr>
        <w:tabs>
          <w:tab w:val="left" w:pos="3510"/>
        </w:tabs>
        <w:spacing w:before="100" w:beforeAutospacing="1" w:after="100" w:afterAutospacing="1" w:line="460" w:lineRule="exact"/>
        <w:outlineLvl w:val="0"/>
        <w:rPr>
          <w:rFonts w:ascii="等线" w:hAnsi="等线" w:cs="宋体"/>
          <w:b/>
          <w:bCs/>
        </w:rPr>
      </w:pPr>
      <w:r>
        <w:rPr>
          <w:rFonts w:ascii="等线" w:hAnsi="等线" w:cs="宋体" w:hint="eastAsia"/>
          <w:b/>
          <w:bCs/>
        </w:rPr>
        <w:t>四、双方的义务：</w:t>
      </w:r>
    </w:p>
    <w:p w:rsidR="00943C80" w:rsidRDefault="00943C80" w:rsidP="00943C80">
      <w:pPr>
        <w:tabs>
          <w:tab w:val="left" w:pos="3510"/>
        </w:tabs>
        <w:spacing w:before="156" w:after="156" w:line="360" w:lineRule="atLeast"/>
        <w:ind w:firstLineChars="175" w:firstLine="368"/>
        <w:rPr>
          <w:rFonts w:ascii="等线" w:hAnsi="等线" w:cs="宋体"/>
        </w:rPr>
      </w:pPr>
      <w:r>
        <w:rPr>
          <w:rFonts w:ascii="等线" w:hAnsi="等线" w:cs="宋体" w:hint="eastAsia"/>
        </w:rPr>
        <w:t>甲方的义务：</w:t>
      </w:r>
    </w:p>
    <w:p w:rsidR="00943C80" w:rsidRDefault="00943C80" w:rsidP="00E75C8A">
      <w:pPr>
        <w:numPr>
          <w:ilvl w:val="0"/>
          <w:numId w:val="26"/>
        </w:numPr>
        <w:tabs>
          <w:tab w:val="left" w:pos="3510"/>
        </w:tabs>
        <w:spacing w:before="100" w:beforeAutospacing="1" w:after="100" w:afterAutospacing="1" w:line="300" w:lineRule="auto"/>
        <w:ind w:left="766" w:hanging="346"/>
        <w:rPr>
          <w:rFonts w:ascii="宋体" w:hAnsi="宋体" w:cs="宋体"/>
        </w:rPr>
      </w:pPr>
      <w:r>
        <w:rPr>
          <w:rFonts w:ascii="宋体" w:hAnsi="宋体" w:cs="宋体" w:hint="eastAsia"/>
        </w:rPr>
        <w:t>当故障发生时，须以书面或电话、邮件形式向乙方提供详细的故障说明，以帮助乙方人员做出正确的故障判断。</w:t>
      </w:r>
    </w:p>
    <w:p w:rsidR="00943C80" w:rsidRDefault="00943C80" w:rsidP="00E75C8A">
      <w:pPr>
        <w:numPr>
          <w:ilvl w:val="0"/>
          <w:numId w:val="26"/>
        </w:numPr>
        <w:tabs>
          <w:tab w:val="left" w:pos="3510"/>
        </w:tabs>
        <w:spacing w:before="100" w:beforeAutospacing="1" w:after="100" w:afterAutospacing="1" w:line="300" w:lineRule="auto"/>
        <w:ind w:left="766" w:hanging="346"/>
        <w:rPr>
          <w:rFonts w:ascii="宋体" w:hAnsi="宋体" w:cs="宋体"/>
        </w:rPr>
      </w:pPr>
      <w:r>
        <w:rPr>
          <w:rFonts w:ascii="宋体" w:hAnsi="宋体" w:cs="宋体" w:hint="eastAsia"/>
        </w:rPr>
        <w:t>其它按照本合同应当由甲方完成或协助完成的工作。</w:t>
      </w:r>
    </w:p>
    <w:p w:rsidR="00943C80" w:rsidRDefault="00943C80" w:rsidP="00943C80">
      <w:pPr>
        <w:tabs>
          <w:tab w:val="left" w:pos="3510"/>
        </w:tabs>
        <w:spacing w:before="156" w:after="156" w:line="360" w:lineRule="atLeast"/>
        <w:ind w:firstLineChars="175" w:firstLine="368"/>
        <w:rPr>
          <w:rFonts w:ascii="等线" w:hAnsi="等线" w:cs="宋体"/>
        </w:rPr>
      </w:pPr>
      <w:r>
        <w:rPr>
          <w:rFonts w:ascii="等线" w:hAnsi="等线" w:cs="宋体" w:hint="eastAsia"/>
        </w:rPr>
        <w:t>乙方的义务：</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1</w:t>
      </w:r>
      <w:r>
        <w:rPr>
          <w:rFonts w:ascii="宋体" w:hAnsi="宋体" w:cs="宋体" w:hint="eastAsia"/>
          <w:szCs w:val="21"/>
        </w:rPr>
        <w:t>、乙方应确保乙方按照合同附件二中的服务条款就合同附件一中登记的内容向甲方提供保证质量的服务。</w:t>
      </w:r>
      <w:r>
        <w:rPr>
          <w:rFonts w:ascii="宋体" w:hAnsi="宋体" w:cs="宋体"/>
          <w:szCs w:val="21"/>
        </w:rPr>
        <w:t xml:space="preserve"> </w:t>
      </w:r>
      <w:r>
        <w:rPr>
          <w:rFonts w:ascii="宋体" w:hAnsi="宋体" w:cs="宋体" w:hint="eastAsia"/>
          <w:szCs w:val="21"/>
        </w:rPr>
        <w:t>乙方应在合同或其附件约定的时间内提供服务，解决问题时间不得超过合同及其附件约定的时间，甲方同意延长的除外。</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2</w:t>
      </w:r>
      <w:r>
        <w:rPr>
          <w:rFonts w:ascii="宋体" w:hAnsi="宋体" w:cs="宋体" w:hint="eastAsia"/>
          <w:szCs w:val="21"/>
        </w:rPr>
        <w:t>、其它按照本合同应当由乙方完成或协助完成的工作。</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szCs w:val="21"/>
        </w:rPr>
        <w:t>3、</w:t>
      </w:r>
      <w:r>
        <w:rPr>
          <w:rFonts w:ascii="宋体" w:hAnsi="宋体" w:cs="宋体" w:hint="eastAsia"/>
          <w:szCs w:val="21"/>
        </w:rPr>
        <w:t>乙方须配合甲方开展信息科技外包服务风险评估、配合提供信息科技外包服务供应商尽职调查报告（见附件三）工商信息变更、企业股权变动、管理人员变动、财务经营、涉诉纠纷等经营监测信息。</w:t>
      </w:r>
    </w:p>
    <w:p w:rsidR="00943C80" w:rsidRDefault="00943C80" w:rsidP="00943C80">
      <w:pPr>
        <w:tabs>
          <w:tab w:val="left" w:pos="3510"/>
        </w:tabs>
        <w:spacing w:line="300" w:lineRule="auto"/>
        <w:ind w:left="709" w:hanging="289"/>
        <w:rPr>
          <w:rFonts w:ascii="宋体" w:hAnsi="宋体" w:cs="宋体"/>
          <w:szCs w:val="21"/>
        </w:rPr>
      </w:pPr>
      <w:r>
        <w:rPr>
          <w:rFonts w:ascii="宋体" w:hAnsi="宋体" w:cs="宋体" w:hint="eastAsia"/>
          <w:szCs w:val="21"/>
        </w:rPr>
        <w:t>4、乙方须配合甲方完成信息科技外包</w:t>
      </w:r>
      <w:r>
        <w:rPr>
          <w:rFonts w:ascii="宋体" w:hAnsi="宋体" w:cs="宋体"/>
          <w:szCs w:val="21"/>
        </w:rPr>
        <w:t>服务人员网络安全保密承诺书（见附件四）</w:t>
      </w:r>
      <w:r>
        <w:rPr>
          <w:rFonts w:ascii="宋体" w:hAnsi="宋体" w:cs="宋体" w:hint="eastAsia"/>
          <w:szCs w:val="21"/>
        </w:rPr>
        <w:t>。</w:t>
      </w:r>
    </w:p>
    <w:p w:rsidR="00943C80" w:rsidRP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5、乙方应对履行本合同过程中所获取的信息、资料以及本合同的具体内容负有保密责任。</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五、违约责任</w:t>
      </w:r>
    </w:p>
    <w:p w:rsidR="00943C80" w:rsidRDefault="00943C80" w:rsidP="00943C80">
      <w:pPr>
        <w:tabs>
          <w:tab w:val="left" w:pos="3510"/>
        </w:tabs>
        <w:spacing w:before="156" w:after="156" w:line="360" w:lineRule="atLeast"/>
        <w:ind w:firstLineChars="175" w:firstLine="368"/>
        <w:outlineLvl w:val="1"/>
        <w:rPr>
          <w:rFonts w:ascii="宋体" w:hAnsi="宋体" w:cs="宋体"/>
        </w:rPr>
      </w:pPr>
      <w:r>
        <w:rPr>
          <w:rFonts w:ascii="宋体" w:hAnsi="宋体" w:cs="宋体"/>
        </w:rPr>
        <w:t>1</w:t>
      </w:r>
      <w:r>
        <w:rPr>
          <w:rFonts w:ascii="宋体" w:hAnsi="宋体" w:cs="宋体" w:hint="eastAsia"/>
        </w:rPr>
        <w:t>、乙方违约责任：</w:t>
      </w:r>
    </w:p>
    <w:p w:rsidR="00943C80" w:rsidRDefault="00943C80" w:rsidP="00943C80">
      <w:pPr>
        <w:tabs>
          <w:tab w:val="left" w:pos="3510"/>
        </w:tabs>
        <w:spacing w:line="300" w:lineRule="auto"/>
        <w:ind w:left="964" w:hanging="544"/>
        <w:rPr>
          <w:rFonts w:ascii="宋体" w:hAnsi="宋体" w:cs="宋体"/>
        </w:rPr>
      </w:pPr>
      <w:r>
        <w:rPr>
          <w:rFonts w:ascii="宋体" w:hAnsi="宋体" w:cs="宋体" w:hint="eastAsia"/>
        </w:rPr>
        <w:lastRenderedPageBreak/>
        <w:t>（</w:t>
      </w:r>
      <w:r>
        <w:rPr>
          <w:rFonts w:ascii="宋体" w:hAnsi="宋体" w:cs="宋体"/>
        </w:rPr>
        <w:t>1</w:t>
      </w:r>
      <w:r>
        <w:rPr>
          <w:rFonts w:ascii="宋体" w:hAnsi="宋体" w:cs="宋体" w:hint="eastAsia"/>
        </w:rPr>
        <w:t>）乙方逾期履行其所应尽的合同义务或未能按照合同附件约定的内容完成服务项目（所供服务与合同及其附件约定不符且在合同约定的期限内未能纠正的，视为乙方违约，每违反</w:t>
      </w:r>
      <w:r>
        <w:rPr>
          <w:rFonts w:ascii="宋体" w:hAnsi="宋体" w:cs="宋体"/>
        </w:rPr>
        <w:t>1</w:t>
      </w:r>
      <w:r>
        <w:rPr>
          <w:rFonts w:ascii="宋体" w:hAnsi="宋体" w:cs="宋体" w:hint="eastAsia"/>
        </w:rPr>
        <w:t>次，按照合同总金额的</w:t>
      </w:r>
      <w:r>
        <w:rPr>
          <w:rFonts w:ascii="宋体" w:hAnsi="宋体" w:cs="宋体"/>
        </w:rPr>
        <w:t>0.5%</w:t>
      </w:r>
      <w:r>
        <w:rPr>
          <w:rFonts w:ascii="宋体" w:hAnsi="宋体" w:cs="宋体" w:hint="eastAsia"/>
        </w:rPr>
        <w:t>向甲方支付违约金。此项违约金最高不超过合同总金额的</w:t>
      </w:r>
      <w:r>
        <w:rPr>
          <w:rFonts w:ascii="宋体" w:hAnsi="宋体" w:cs="宋体"/>
        </w:rPr>
        <w:t>20%</w:t>
      </w:r>
      <w:r>
        <w:rPr>
          <w:rFonts w:ascii="宋体" w:hAnsi="宋体" w:cs="宋体" w:hint="eastAsia"/>
        </w:rPr>
        <w:t>。乙方逾期</w:t>
      </w:r>
      <w:r>
        <w:rPr>
          <w:rFonts w:ascii="宋体" w:hAnsi="宋体" w:cs="宋体"/>
        </w:rPr>
        <w:t>20</w:t>
      </w:r>
      <w:r>
        <w:rPr>
          <w:rFonts w:ascii="宋体" w:hAnsi="宋体" w:cs="宋体" w:hint="eastAsia"/>
        </w:rPr>
        <w:t>日仍未能提供服务</w:t>
      </w:r>
      <w:r>
        <w:rPr>
          <w:rFonts w:ascii="宋体" w:hAnsi="宋体" w:cs="宋体" w:hint="eastAsia"/>
          <w:szCs w:val="21"/>
        </w:rPr>
        <w:t>或者所提供服务无法解决甲方的</w:t>
      </w:r>
      <w:r>
        <w:rPr>
          <w:rFonts w:ascii="宋体" w:hAnsi="宋体" w:cs="宋体"/>
          <w:szCs w:val="21"/>
        </w:rPr>
        <w:t>系统</w:t>
      </w:r>
      <w:r>
        <w:rPr>
          <w:rFonts w:ascii="宋体" w:hAnsi="宋体" w:cs="宋体" w:hint="eastAsia"/>
          <w:szCs w:val="21"/>
        </w:rPr>
        <w:t>运行问题的</w:t>
      </w:r>
      <w:r>
        <w:rPr>
          <w:rFonts w:ascii="宋体" w:hAnsi="宋体" w:cs="宋体" w:hint="eastAsia"/>
          <w:color w:val="000000"/>
          <w:szCs w:val="21"/>
        </w:rPr>
        <w:t>且无法令甲方满意的</w:t>
      </w:r>
      <w:r>
        <w:rPr>
          <w:rFonts w:ascii="宋体" w:hAnsi="宋体" w:cs="宋体" w:hint="eastAsia"/>
        </w:rPr>
        <w:t>，甲方有权解除合同，并收回甲方已支付的所有款项，乙方对此须全力配合；解除合同后，</w:t>
      </w:r>
      <w:r>
        <w:rPr>
          <w:rFonts w:ascii="宋体" w:hAnsi="宋体" w:cs="宋体" w:hint="eastAsia"/>
          <w:szCs w:val="21"/>
        </w:rPr>
        <w:t>除退回甲方已付款项外，</w:t>
      </w:r>
      <w:r>
        <w:rPr>
          <w:rFonts w:ascii="宋体" w:hAnsi="宋体" w:cs="宋体" w:hint="eastAsia"/>
        </w:rPr>
        <w:t>乙方还须向甲方支付违约金，违约金金额为合同总金额的</w:t>
      </w:r>
      <w:r>
        <w:rPr>
          <w:rFonts w:ascii="宋体" w:hAnsi="宋体" w:cs="宋体"/>
        </w:rPr>
        <w:t>50%</w:t>
      </w:r>
      <w:r>
        <w:rPr>
          <w:rFonts w:ascii="宋体" w:hAnsi="宋体" w:cs="宋体" w:hint="eastAsia"/>
        </w:rPr>
        <w:t>（包含前述</w:t>
      </w:r>
      <w:r>
        <w:rPr>
          <w:rFonts w:ascii="宋体" w:hAnsi="宋体" w:cs="宋体" w:hint="eastAsia"/>
          <w:szCs w:val="21"/>
        </w:rPr>
        <w:t>按次计取的</w:t>
      </w:r>
      <w:r>
        <w:rPr>
          <w:rFonts w:ascii="宋体" w:hAnsi="宋体" w:cs="宋体" w:hint="eastAsia"/>
        </w:rPr>
        <w:t>违约金）；由此给甲方造成其他损失的，乙方应承担全部赔偿责任。</w:t>
      </w:r>
    </w:p>
    <w:p w:rsidR="00943C80" w:rsidRDefault="00943C80" w:rsidP="00943C80">
      <w:pPr>
        <w:tabs>
          <w:tab w:val="left" w:pos="3510"/>
        </w:tabs>
        <w:spacing w:line="300" w:lineRule="auto"/>
        <w:ind w:left="959" w:hanging="539"/>
        <w:rPr>
          <w:rFonts w:ascii="宋体" w:hAnsi="宋体" w:cs="宋体"/>
        </w:rPr>
      </w:pPr>
      <w:r>
        <w:rPr>
          <w:rFonts w:ascii="宋体" w:hAnsi="宋体" w:cs="宋体" w:hint="eastAsia"/>
        </w:rPr>
        <w:t>（</w:t>
      </w:r>
      <w:r>
        <w:rPr>
          <w:rFonts w:ascii="宋体" w:hAnsi="宋体" w:cs="宋体"/>
        </w:rPr>
        <w:t>2</w:t>
      </w:r>
      <w:r>
        <w:rPr>
          <w:rFonts w:ascii="宋体" w:hAnsi="宋体" w:cs="宋体" w:hint="eastAsia"/>
        </w:rPr>
        <w:t>）乙方所提供的服务不满足甲方对服务需求，若甲方同意接受则双方可重新协商合同价款；如果甲方不同意接受，则按照本条第（</w:t>
      </w:r>
      <w:r>
        <w:rPr>
          <w:rFonts w:ascii="宋体" w:hAnsi="宋体" w:cs="宋体"/>
        </w:rPr>
        <w:t>1</w:t>
      </w:r>
      <w:r>
        <w:rPr>
          <w:rFonts w:ascii="宋体" w:hAnsi="宋体" w:cs="宋体" w:hint="eastAsia"/>
        </w:rPr>
        <w:t>）项约定执行合同。</w:t>
      </w:r>
    </w:p>
    <w:p w:rsidR="00943C80" w:rsidRDefault="00943C80" w:rsidP="00943C80">
      <w:pPr>
        <w:tabs>
          <w:tab w:val="left" w:pos="3510"/>
        </w:tabs>
        <w:spacing w:line="300" w:lineRule="auto"/>
        <w:ind w:left="908" w:hanging="488"/>
        <w:rPr>
          <w:rFonts w:ascii="宋体" w:hAnsi="宋体" w:cs="宋体"/>
        </w:rPr>
      </w:pPr>
      <w:r>
        <w:rPr>
          <w:rFonts w:ascii="宋体" w:hAnsi="宋体" w:cs="宋体" w:hint="eastAsia"/>
        </w:rPr>
        <w:t>（</w:t>
      </w:r>
      <w:r>
        <w:rPr>
          <w:rFonts w:ascii="宋体" w:hAnsi="宋体" w:cs="宋体"/>
        </w:rPr>
        <w:t>3</w:t>
      </w:r>
      <w:r>
        <w:rPr>
          <w:rFonts w:ascii="宋体" w:hAnsi="宋体" w:cs="宋体" w:hint="eastAsia"/>
        </w:rPr>
        <w:t>）乙方在本合同项目前期招标过程中参与围标、串标、陪标等舞弊行为或作假行为的，一经甲方核实则构成违约，乙方应承担合同总额</w:t>
      </w:r>
      <w:r>
        <w:rPr>
          <w:rFonts w:ascii="宋体" w:hAnsi="宋体" w:cs="宋体"/>
        </w:rPr>
        <w:t>20%</w:t>
      </w:r>
      <w:r>
        <w:rPr>
          <w:rFonts w:ascii="宋体" w:hAnsi="宋体" w:cs="宋体" w:hint="eastAsia"/>
        </w:rPr>
        <w:t>的违约金并返还甲方已经支付的本合同全部款项。甲方有权解除本合同，由此产生的其他损失，乙方须进行全额赔偿。</w:t>
      </w:r>
    </w:p>
    <w:p w:rsidR="00943C80" w:rsidRDefault="00943C80" w:rsidP="00943C80">
      <w:pPr>
        <w:tabs>
          <w:tab w:val="left" w:pos="3510"/>
        </w:tabs>
        <w:spacing w:line="300" w:lineRule="auto"/>
        <w:ind w:left="908" w:hanging="488"/>
        <w:rPr>
          <w:rFonts w:ascii="宋体" w:hAnsi="宋体" w:cs="宋体"/>
        </w:rPr>
      </w:pPr>
      <w:r>
        <w:rPr>
          <w:rFonts w:ascii="宋体" w:hAnsi="宋体" w:cs="宋体" w:hint="eastAsia"/>
        </w:rPr>
        <w:t>（</w:t>
      </w:r>
      <w:r>
        <w:rPr>
          <w:rFonts w:ascii="宋体" w:hAnsi="宋体" w:cs="宋体"/>
        </w:rPr>
        <w:t>4</w:t>
      </w:r>
      <w:r>
        <w:rPr>
          <w:rFonts w:ascii="宋体" w:hAnsi="宋体" w:cs="宋体" w:hint="eastAsia"/>
        </w:rPr>
        <w:t>）乙方须无条件配合甲方完成“中国网络安全认证和市场监管大数据中心”的网络安全审查并提供审查所需材料（如需），若未通过网络安全审查，甲方有权解除本合同，并要求乙方退还甲方支付的全部款项。</w:t>
      </w:r>
    </w:p>
    <w:p w:rsidR="00943C80" w:rsidRDefault="00943C80" w:rsidP="00943C80">
      <w:pPr>
        <w:tabs>
          <w:tab w:val="left" w:pos="3510"/>
        </w:tabs>
        <w:spacing w:line="300" w:lineRule="auto"/>
        <w:rPr>
          <w:rFonts w:ascii="等线" w:hAnsi="等线" w:cs="宋体"/>
        </w:rPr>
      </w:pPr>
    </w:p>
    <w:p w:rsidR="00943C80" w:rsidRDefault="00943C80" w:rsidP="00943C80">
      <w:pPr>
        <w:tabs>
          <w:tab w:val="left" w:pos="3510"/>
        </w:tabs>
        <w:spacing w:before="156" w:after="156" w:line="360" w:lineRule="atLeast"/>
        <w:ind w:firstLineChars="175" w:firstLine="368"/>
        <w:outlineLvl w:val="1"/>
        <w:rPr>
          <w:rFonts w:ascii="宋体" w:hAnsi="宋体" w:cs="宋体"/>
        </w:rPr>
      </w:pPr>
      <w:r>
        <w:rPr>
          <w:rFonts w:ascii="等线" w:hAnsi="等线" w:cs="宋体"/>
        </w:rPr>
        <w:t>2</w:t>
      </w:r>
      <w:r>
        <w:rPr>
          <w:rFonts w:ascii="等线" w:hAnsi="等线" w:cs="宋体" w:hint="eastAsia"/>
        </w:rPr>
        <w:t>、</w:t>
      </w:r>
      <w:r>
        <w:rPr>
          <w:rFonts w:ascii="宋体" w:hAnsi="宋体" w:cs="宋体" w:hint="eastAsia"/>
        </w:rPr>
        <w:t>甲方违约责任：</w:t>
      </w:r>
    </w:p>
    <w:p w:rsidR="00943C80" w:rsidRDefault="00943C80" w:rsidP="00943C80">
      <w:pPr>
        <w:tabs>
          <w:tab w:val="left" w:pos="3510"/>
        </w:tabs>
        <w:spacing w:line="300" w:lineRule="auto"/>
        <w:ind w:left="998" w:hanging="556"/>
        <w:rPr>
          <w:rFonts w:ascii="宋体" w:hAnsi="宋体" w:cs="宋体"/>
        </w:rPr>
      </w:pPr>
      <w:r>
        <w:rPr>
          <w:rFonts w:ascii="宋体" w:hAnsi="宋体" w:cs="宋体" w:hint="eastAsia"/>
        </w:rPr>
        <w:t>（</w:t>
      </w:r>
      <w:r>
        <w:rPr>
          <w:rFonts w:ascii="宋体" w:hAnsi="宋体" w:cs="宋体"/>
        </w:rPr>
        <w:t>1</w:t>
      </w:r>
      <w:r>
        <w:rPr>
          <w:rFonts w:ascii="宋体" w:hAnsi="宋体" w:cs="宋体" w:hint="eastAsia"/>
        </w:rPr>
        <w:t>）甲方</w:t>
      </w:r>
      <w:r>
        <w:rPr>
          <w:rFonts w:ascii="宋体" w:hAnsi="宋体" w:cs="宋体" w:hint="eastAsia"/>
          <w:szCs w:val="21"/>
        </w:rPr>
        <w:t>无正当理由</w:t>
      </w:r>
      <w:r>
        <w:rPr>
          <w:rFonts w:ascii="宋体" w:hAnsi="宋体" w:cs="宋体" w:hint="eastAsia"/>
        </w:rPr>
        <w:t>逾期付款的，乙方有权书面催讨，甲方收到乙方书面催讨后</w:t>
      </w:r>
      <w:r>
        <w:rPr>
          <w:rFonts w:ascii="宋体" w:hAnsi="宋体" w:cs="宋体"/>
        </w:rPr>
        <w:t>15</w:t>
      </w:r>
      <w:r>
        <w:rPr>
          <w:rFonts w:ascii="宋体" w:hAnsi="宋体" w:cs="宋体" w:hint="eastAsia"/>
        </w:rPr>
        <w:t>天内无正当理由仍未付款的，每日须按合同总金额的</w:t>
      </w:r>
      <w:r>
        <w:rPr>
          <w:rFonts w:ascii="宋体" w:hAnsi="宋体" w:cs="宋体"/>
        </w:rPr>
        <w:t>0.1%</w:t>
      </w:r>
      <w:r>
        <w:rPr>
          <w:rFonts w:ascii="宋体" w:hAnsi="宋体" w:cs="宋体" w:hint="eastAsia"/>
        </w:rPr>
        <w:t>的标准向乙方支付违约金。此项违约金最高不超过合同总金额的</w:t>
      </w:r>
      <w:r>
        <w:rPr>
          <w:rFonts w:ascii="宋体" w:hAnsi="宋体" w:cs="宋体"/>
        </w:rPr>
        <w:t>20%</w:t>
      </w:r>
      <w:r>
        <w:rPr>
          <w:rFonts w:ascii="宋体" w:hAnsi="宋体" w:cs="宋体" w:hint="eastAsia"/>
        </w:rPr>
        <w:t>。甲方经乙方书面催讨后逾期</w:t>
      </w:r>
      <w:r>
        <w:rPr>
          <w:rFonts w:ascii="宋体" w:hAnsi="宋体" w:cs="宋体"/>
        </w:rPr>
        <w:t>20</w:t>
      </w:r>
      <w:r>
        <w:rPr>
          <w:rFonts w:ascii="宋体" w:hAnsi="宋体" w:cs="宋体" w:hint="eastAsia"/>
        </w:rPr>
        <w:t>天仍未能支付合同规定款项的，乙方有权解除合同，并有权不返还甲方已支付款项。</w:t>
      </w:r>
    </w:p>
    <w:p w:rsidR="00943C80" w:rsidRDefault="00943C80" w:rsidP="00943C80">
      <w:pPr>
        <w:tabs>
          <w:tab w:val="left" w:pos="3510"/>
        </w:tabs>
        <w:spacing w:line="300" w:lineRule="auto"/>
        <w:ind w:left="998" w:hanging="556"/>
        <w:rPr>
          <w:rFonts w:ascii="宋体" w:hAnsi="宋体" w:cs="宋体"/>
        </w:rPr>
      </w:pPr>
      <w:r>
        <w:rPr>
          <w:rFonts w:ascii="宋体" w:hAnsi="宋体" w:cs="宋体" w:hint="eastAsia"/>
        </w:rPr>
        <w:t>（</w:t>
      </w:r>
      <w:r>
        <w:rPr>
          <w:rFonts w:ascii="宋体" w:hAnsi="宋体" w:cs="宋体"/>
        </w:rPr>
        <w:t>2</w:t>
      </w:r>
      <w:r>
        <w:rPr>
          <w:rFonts w:ascii="宋体" w:hAnsi="宋体" w:cs="宋体" w:hint="eastAsia"/>
        </w:rPr>
        <w:t>）甲方拒绝乙方服务须有书面理由，如甲方无故拒绝接受符合合同约定服务，不视为乙方违约。</w:t>
      </w:r>
    </w:p>
    <w:p w:rsidR="00943C80" w:rsidRDefault="00943C80" w:rsidP="00943C80">
      <w:pPr>
        <w:tabs>
          <w:tab w:val="left" w:pos="3510"/>
        </w:tabs>
        <w:spacing w:line="300" w:lineRule="auto"/>
        <w:ind w:left="777" w:hanging="357"/>
        <w:rPr>
          <w:rFonts w:ascii="宋体" w:hAnsi="宋体" w:cs="宋体"/>
        </w:rPr>
      </w:pPr>
      <w:r>
        <w:rPr>
          <w:rFonts w:ascii="宋体" w:hAnsi="宋体" w:cs="宋体"/>
        </w:rPr>
        <w:t>3</w:t>
      </w:r>
      <w:r>
        <w:rPr>
          <w:rFonts w:ascii="宋体" w:hAnsi="宋体" w:cs="宋体" w:hint="eastAsia"/>
        </w:rPr>
        <w:t>、违约金及罚金支付：所有一方向另一方支付的违约金和罚金须在相应情形发生后</w:t>
      </w:r>
      <w:r>
        <w:rPr>
          <w:rFonts w:ascii="宋体" w:hAnsi="宋体" w:cs="宋体"/>
        </w:rPr>
        <w:t>10</w:t>
      </w:r>
      <w:r>
        <w:rPr>
          <w:rFonts w:ascii="宋体" w:hAnsi="宋体" w:cs="宋体" w:hint="eastAsia"/>
        </w:rPr>
        <w:t>个工作日内支付，每延迟一日按照违约金额的</w:t>
      </w:r>
      <w:r>
        <w:rPr>
          <w:rFonts w:ascii="宋体" w:hAnsi="宋体" w:cs="宋体"/>
        </w:rPr>
        <w:t>1%</w:t>
      </w:r>
      <w:r>
        <w:rPr>
          <w:rFonts w:ascii="宋体" w:hAnsi="宋体" w:cs="宋体" w:hint="eastAsia"/>
        </w:rPr>
        <w:t>支付罚息。乙方违约后甲方收回已支付款项的支付方式及罚息照此办理。</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六、争议解决方式</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如履行本合同发生争议，双方应首先协商解决。如协商不成，由甲方住所地的有管辖权的人民法院作为排他性管辖法院，通过法律程序予以解决。</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本合同的订立、效力、解释、履行及争议解决均适用中国人民共和国内地法律。</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rPr>
      </w:pPr>
      <w:r>
        <w:rPr>
          <w:rFonts w:ascii="等线" w:hAnsi="等线" w:cs="宋体" w:hint="eastAsia"/>
          <w:b/>
          <w:bCs/>
        </w:rPr>
        <w:t>七、商业秘密</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在本合同生效后，任何一方向另一方提供的、该另一方不能从公共渠道取得的信息均构成提供方的保</w:t>
      </w:r>
      <w:r>
        <w:rPr>
          <w:rFonts w:ascii="宋体" w:eastAsia="宋体" w:hAnsi="宋体" w:cs="宋体" w:hint="eastAsia"/>
          <w:sz w:val="21"/>
          <w:szCs w:val="21"/>
        </w:rPr>
        <w:lastRenderedPageBreak/>
        <w:t>密信息，接受信息的一方除非为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就本合同的目的而言，“保密信息”指一方因本合同而向另一方披露的所有业务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八、权利瑕疵担保</w:t>
      </w:r>
    </w:p>
    <w:p w:rsidR="00943C80" w:rsidRDefault="00943C80" w:rsidP="00943C80">
      <w:pPr>
        <w:pStyle w:val="3"/>
        <w:spacing w:line="300" w:lineRule="auto"/>
        <w:rPr>
          <w:rFonts w:ascii="宋体" w:eastAsia="宋体" w:hAnsi="宋体" w:cs="宋体"/>
          <w:sz w:val="21"/>
          <w:szCs w:val="21"/>
        </w:rPr>
      </w:pPr>
      <w:r>
        <w:rPr>
          <w:rFonts w:ascii="宋体" w:eastAsia="宋体" w:hAnsi="宋体" w:cs="宋体" w:hint="eastAsia"/>
          <w:sz w:val="21"/>
          <w:szCs w:val="21"/>
        </w:rPr>
        <w:t>因执行本合同的需要，乙方提供的与本合同有关的产品服务、软件及其他知识产权，应保障甲方在使用时不存在权利上的瑕疵，不会发生侵犯第三方知识产权等情况。若发生侵害第三方权利的情况，乙方应负责与第三方交涉，并承担由此产生的全部法律和经济责任。因侵权给合同甲方造成损失的，乙方应给予赔偿。</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九、不可抗力和其他延时</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如果本合同的其中一方因受战争、火灾、洪水、台风、地震、国内骚乱或其它灾害影响，等依法视为不可抗力之因素而造成无法按合同约定履行义务时，根据不可抗力的影响，部分或全部免除责任。</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遭受不可抗力的一方应在不可抗力因素发生后尽可能短的时间内通知另一方，并在此后十四天内，将有关部门签发的书面证明作为证据发送给另一方。</w:t>
      </w:r>
    </w:p>
    <w:p w:rsidR="00943C80" w:rsidRDefault="00943C80" w:rsidP="00943C80">
      <w:pPr>
        <w:tabs>
          <w:tab w:val="left" w:pos="3510"/>
        </w:tabs>
        <w:spacing w:line="300" w:lineRule="auto"/>
        <w:ind w:firstLineChars="200" w:firstLine="420"/>
        <w:rPr>
          <w:rFonts w:ascii="宋体" w:hAnsi="宋体" w:cs="宋体"/>
          <w:kern w:val="0"/>
        </w:rPr>
      </w:pPr>
      <w:r>
        <w:rPr>
          <w:rFonts w:ascii="宋体" w:hAnsi="宋体" w:cs="宋体" w:hint="eastAsia"/>
          <w:kern w:val="0"/>
        </w:rPr>
        <w:t>如果不可抗力因素的影响将持续十五天以上，双方应该通过友好谈判的方式，就本合同的进一步实施尽快达成协议。</w:t>
      </w:r>
    </w:p>
    <w:p w:rsidR="00943C80" w:rsidRDefault="00943C80" w:rsidP="00943C80">
      <w:pPr>
        <w:tabs>
          <w:tab w:val="left" w:pos="3510"/>
        </w:tabs>
        <w:spacing w:before="100" w:beforeAutospacing="1" w:after="100" w:afterAutospacing="1" w:line="460" w:lineRule="exact"/>
        <w:ind w:left="720" w:hanging="720"/>
        <w:outlineLvl w:val="0"/>
        <w:rPr>
          <w:rFonts w:ascii="等线" w:hAnsi="等线" w:cs="宋体"/>
          <w:b/>
          <w:bCs/>
        </w:rPr>
      </w:pPr>
      <w:r>
        <w:rPr>
          <w:rFonts w:ascii="等线" w:hAnsi="等线" w:cs="宋体" w:hint="eastAsia"/>
          <w:b/>
          <w:bCs/>
        </w:rPr>
        <w:t>十、合同效力及变更</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1</w:t>
      </w:r>
      <w:r>
        <w:rPr>
          <w:rFonts w:ascii="宋体" w:hAnsi="宋体" w:cs="宋体" w:hint="eastAsia"/>
        </w:rPr>
        <w:t>、本合同经双方加盖公章或合同专用章后生效，并以最后盖章日期为生效日期，仅一方填写日期，则该日期为合同生效日期，若双方均未填写日期，本合同不生效。</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2</w:t>
      </w:r>
      <w:r>
        <w:rPr>
          <w:rFonts w:ascii="宋体" w:hAnsi="宋体" w:cs="宋体" w:hint="eastAsia"/>
        </w:rPr>
        <w:t>、合同未尽事宜双方应协商解决，必要时可签订补充协议，补充协议作为合同附件与合同正本有同等法律效力。</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3</w:t>
      </w:r>
      <w:r>
        <w:rPr>
          <w:rFonts w:ascii="宋体" w:hAnsi="宋体" w:cs="宋体" w:hint="eastAsia"/>
        </w:rPr>
        <w:t>、特别约定：合同及其附件构成全部合同，合同生效之日起，双方以前或执行本合同过程中所做的任何口头交流、声明或协议等相关文件均告无效。本合同任何一方均可提出对本合同内容的补充和修订，但是任何补充和修订仅能以合同双方盖章的书面文件形式进行，该类文件是本合同的有效组成部分。</w:t>
      </w:r>
    </w:p>
    <w:p w:rsidR="00943C80" w:rsidRDefault="00943C80" w:rsidP="00943C80">
      <w:pPr>
        <w:autoSpaceDE w:val="0"/>
        <w:autoSpaceDN w:val="0"/>
        <w:adjustRightInd w:val="0"/>
        <w:spacing w:line="300" w:lineRule="auto"/>
        <w:ind w:left="777" w:hanging="357"/>
        <w:outlineLvl w:val="1"/>
        <w:rPr>
          <w:rFonts w:ascii="宋体" w:hAnsi="宋体" w:cs="宋体"/>
        </w:rPr>
      </w:pPr>
      <w:r>
        <w:rPr>
          <w:rFonts w:ascii="宋体" w:hAnsi="宋体" w:cs="宋体"/>
        </w:rPr>
        <w:t>4</w:t>
      </w:r>
      <w:r>
        <w:rPr>
          <w:rFonts w:ascii="宋体" w:hAnsi="宋体" w:cs="宋体" w:hint="eastAsia"/>
        </w:rPr>
        <w:t>、本合同一式肆份，甲乙双方各执贰份，具有同等法律效力。</w:t>
      </w:r>
    </w:p>
    <w:p w:rsidR="00943C80" w:rsidRDefault="00943C80" w:rsidP="00943C80">
      <w:pPr>
        <w:autoSpaceDE w:val="0"/>
        <w:autoSpaceDN w:val="0"/>
        <w:adjustRightInd w:val="0"/>
        <w:spacing w:line="300" w:lineRule="auto"/>
        <w:ind w:left="777" w:hanging="357"/>
        <w:rPr>
          <w:rFonts w:ascii="宋体" w:hAnsi="宋体" w:cs="宋体"/>
        </w:rPr>
      </w:pPr>
      <w:r>
        <w:rPr>
          <w:rFonts w:ascii="宋体" w:hAnsi="宋体" w:cs="宋体"/>
        </w:rPr>
        <w:t>5</w:t>
      </w:r>
      <w:r>
        <w:rPr>
          <w:rFonts w:ascii="宋体" w:hAnsi="宋体" w:cs="宋体" w:hint="eastAsia"/>
        </w:rPr>
        <w:t>、甲方公告的“</w:t>
      </w:r>
      <w:r>
        <w:rPr>
          <w:rFonts w:ascii="宋体" w:hAnsi="宋体" w:cs="宋体"/>
          <w:i/>
        </w:rPr>
        <w:t>[2026-2027</w:t>
      </w:r>
      <w:r>
        <w:rPr>
          <w:rFonts w:ascii="宋体" w:hAnsi="宋体" w:cs="宋体" w:hint="eastAsia"/>
          <w:i/>
        </w:rPr>
        <w:t>香港中继点租赁服务采购</w:t>
      </w:r>
      <w:r>
        <w:rPr>
          <w:rFonts w:ascii="宋体" w:hAnsi="宋体" w:cs="宋体"/>
          <w:i/>
        </w:rPr>
        <w:t>]</w:t>
      </w:r>
      <w:r>
        <w:rPr>
          <w:rFonts w:ascii="宋体" w:hAnsi="宋体" w:cs="宋体" w:hint="eastAsia"/>
        </w:rPr>
        <w:t>”</w:t>
      </w:r>
      <w:r>
        <w:rPr>
          <w:rFonts w:ascii="宋体" w:hAnsi="宋体" w:cs="宋体"/>
        </w:rPr>
        <w:t xml:space="preserve"> </w:t>
      </w:r>
      <w:r>
        <w:rPr>
          <w:rFonts w:ascii="宋体" w:hAnsi="宋体" w:cs="宋体" w:hint="eastAsia"/>
        </w:rPr>
        <w:t>的内容及乙方的投标文件作为本合同的一</w:t>
      </w:r>
      <w:r>
        <w:rPr>
          <w:rFonts w:ascii="宋体" w:hAnsi="宋体" w:cs="宋体" w:hint="eastAsia"/>
        </w:rPr>
        <w:lastRenderedPageBreak/>
        <w:t>部分，具有同等法律效力。</w:t>
      </w:r>
    </w:p>
    <w:p w:rsidR="00943C80" w:rsidRDefault="00943C80" w:rsidP="00943C80">
      <w:pPr>
        <w:tabs>
          <w:tab w:val="left" w:pos="3510"/>
        </w:tabs>
        <w:spacing w:line="460" w:lineRule="exact"/>
        <w:rPr>
          <w:rFonts w:ascii="等线" w:hAnsi="等线"/>
          <w:b/>
          <w:bCs/>
        </w:rPr>
      </w:pPr>
    </w:p>
    <w:p w:rsidR="00943C80" w:rsidRDefault="00943C80" w:rsidP="00943C80">
      <w:pPr>
        <w:tabs>
          <w:tab w:val="left" w:pos="3510"/>
        </w:tabs>
        <w:spacing w:line="460" w:lineRule="exact"/>
        <w:rPr>
          <w:rFonts w:ascii="等线" w:hAnsi="等线"/>
          <w:b/>
          <w:bCs/>
        </w:rPr>
      </w:pPr>
    </w:p>
    <w:p w:rsidR="00943C80" w:rsidRDefault="00943C80" w:rsidP="00943C80">
      <w:pPr>
        <w:tabs>
          <w:tab w:val="left" w:pos="3510"/>
        </w:tabs>
        <w:spacing w:line="460" w:lineRule="exact"/>
        <w:rPr>
          <w:rFonts w:ascii="等线" w:hAnsi="等线" w:cs="宋体"/>
          <w:b/>
          <w:bCs/>
        </w:rPr>
      </w:pPr>
      <w:r>
        <w:rPr>
          <w:rFonts w:ascii="等线" w:hAnsi="等线" w:cs="宋体" w:hint="eastAsia"/>
          <w:b/>
          <w:bCs/>
        </w:rPr>
        <w:t>甲方：上海黄金交易所（章）</w:t>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hint="eastAsia"/>
          <w:b/>
          <w:bCs/>
        </w:rPr>
        <w:t>乙方：</w:t>
      </w:r>
      <w:r>
        <w:rPr>
          <w:rFonts w:ascii="等线" w:hAnsi="等线" w:cs="宋体"/>
          <w:b/>
          <w:bCs/>
        </w:rPr>
        <w:t>[</w:t>
      </w:r>
      <w:r>
        <w:rPr>
          <w:rFonts w:ascii="等线" w:hAnsi="等线" w:cs="宋体"/>
          <w:b/>
          <w:bCs/>
        </w:rPr>
        <w:t>乙方公司名称</w:t>
      </w:r>
      <w:r>
        <w:rPr>
          <w:rFonts w:ascii="等线" w:hAnsi="等线" w:cs="宋体"/>
          <w:b/>
          <w:bCs/>
        </w:rPr>
        <w:t>]</w:t>
      </w:r>
      <w:r>
        <w:rPr>
          <w:rFonts w:ascii="等线" w:hAnsi="等线" w:cs="宋体" w:hint="eastAsia"/>
          <w:b/>
          <w:bCs/>
        </w:rPr>
        <w:t>（章）</w:t>
      </w:r>
    </w:p>
    <w:p w:rsidR="00943C80" w:rsidRDefault="00943C80" w:rsidP="00943C80">
      <w:pPr>
        <w:tabs>
          <w:tab w:val="left" w:pos="3510"/>
        </w:tabs>
        <w:spacing w:line="460" w:lineRule="exact"/>
        <w:rPr>
          <w:rFonts w:ascii="等线" w:hAnsi="等线" w:cs="宋体"/>
          <w:b/>
          <w:bCs/>
        </w:rPr>
      </w:pPr>
    </w:p>
    <w:p w:rsidR="00943C80" w:rsidRDefault="00943C80" w:rsidP="00943C80">
      <w:pPr>
        <w:tabs>
          <w:tab w:val="left" w:pos="3510"/>
        </w:tabs>
        <w:spacing w:line="460" w:lineRule="exact"/>
        <w:rPr>
          <w:rFonts w:ascii="等线" w:hAnsi="等线" w:cs="宋体"/>
          <w:b/>
          <w:bCs/>
        </w:rPr>
      </w:pPr>
    </w:p>
    <w:p w:rsidR="00943C80" w:rsidRDefault="00943C80" w:rsidP="00943C80">
      <w:pPr>
        <w:tabs>
          <w:tab w:val="left" w:pos="3510"/>
        </w:tabs>
        <w:spacing w:line="460" w:lineRule="exact"/>
        <w:rPr>
          <w:rFonts w:ascii="等线" w:hAnsi="等线" w:cs="宋体"/>
          <w:b/>
          <w:bCs/>
        </w:rPr>
      </w:pPr>
      <w:r>
        <w:rPr>
          <w:rFonts w:ascii="等线" w:hAnsi="等线" w:cs="宋体" w:hint="eastAsia"/>
          <w:b/>
          <w:bCs/>
        </w:rPr>
        <w:t>日期：</w:t>
      </w:r>
      <w:r>
        <w:rPr>
          <w:rFonts w:ascii="等线" w:hAnsi="等线" w:cs="宋体"/>
          <w:b/>
          <w:bCs/>
        </w:rPr>
        <w:t xml:space="preserve">   </w:t>
      </w:r>
      <w:r>
        <w:rPr>
          <w:rFonts w:ascii="等线" w:hAnsi="等线" w:cs="宋体" w:hint="eastAsia"/>
          <w:b/>
          <w:bCs/>
        </w:rPr>
        <w:t>年</w:t>
      </w:r>
      <w:r>
        <w:rPr>
          <w:rFonts w:ascii="等线" w:hAnsi="等线" w:cs="宋体"/>
          <w:b/>
          <w:bCs/>
        </w:rPr>
        <w:t xml:space="preserve">   </w:t>
      </w:r>
      <w:r>
        <w:rPr>
          <w:rFonts w:ascii="等线" w:hAnsi="等线" w:cs="宋体" w:hint="eastAsia"/>
          <w:b/>
          <w:bCs/>
        </w:rPr>
        <w:t>月</w:t>
      </w:r>
      <w:r>
        <w:rPr>
          <w:rFonts w:ascii="等线" w:hAnsi="等线" w:cs="宋体"/>
          <w:b/>
          <w:bCs/>
        </w:rPr>
        <w:t xml:space="preserve">   </w:t>
      </w:r>
      <w:r>
        <w:rPr>
          <w:rFonts w:ascii="等线" w:hAnsi="等线" w:cs="宋体" w:hint="eastAsia"/>
          <w:b/>
          <w:bCs/>
        </w:rPr>
        <w:t>日</w:t>
      </w:r>
      <w:r>
        <w:rPr>
          <w:rFonts w:ascii="等线" w:hAnsi="等线" w:cs="宋体"/>
          <w:b/>
          <w:bCs/>
        </w:rPr>
        <w:t xml:space="preserve">            </w:t>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b/>
          <w:bCs/>
        </w:rPr>
        <w:tab/>
      </w:r>
      <w:r>
        <w:rPr>
          <w:rFonts w:ascii="等线" w:hAnsi="等线" w:cs="宋体" w:hint="eastAsia"/>
          <w:b/>
          <w:bCs/>
        </w:rPr>
        <w:t>日期：</w:t>
      </w:r>
      <w:r>
        <w:rPr>
          <w:rFonts w:ascii="等线" w:hAnsi="等线" w:cs="宋体"/>
          <w:b/>
          <w:bCs/>
        </w:rPr>
        <w:t xml:space="preserve">   </w:t>
      </w:r>
      <w:r>
        <w:rPr>
          <w:rFonts w:ascii="等线" w:hAnsi="等线" w:cs="宋体" w:hint="eastAsia"/>
          <w:b/>
          <w:bCs/>
        </w:rPr>
        <w:t>年</w:t>
      </w:r>
      <w:r>
        <w:rPr>
          <w:rFonts w:ascii="等线" w:hAnsi="等线" w:cs="宋体"/>
          <w:b/>
          <w:bCs/>
        </w:rPr>
        <w:t xml:space="preserve">   </w:t>
      </w:r>
      <w:r>
        <w:rPr>
          <w:rFonts w:ascii="等线" w:hAnsi="等线" w:cs="宋体" w:hint="eastAsia"/>
          <w:b/>
          <w:bCs/>
        </w:rPr>
        <w:t>月</w:t>
      </w:r>
      <w:r>
        <w:rPr>
          <w:rFonts w:ascii="等线" w:hAnsi="等线" w:cs="宋体"/>
          <w:b/>
          <w:bCs/>
        </w:rPr>
        <w:t xml:space="preserve">   </w:t>
      </w:r>
      <w:r>
        <w:rPr>
          <w:rFonts w:ascii="等线" w:hAnsi="等线" w:cs="宋体" w:hint="eastAsia"/>
          <w:b/>
          <w:bCs/>
        </w:rPr>
        <w:t>日</w:t>
      </w:r>
    </w:p>
    <w:p w:rsidR="00943C80" w:rsidRDefault="00943C80" w:rsidP="00943C80">
      <w:pPr>
        <w:tabs>
          <w:tab w:val="left" w:pos="3510"/>
        </w:tabs>
        <w:spacing w:line="460" w:lineRule="exact"/>
        <w:rPr>
          <w:rFonts w:ascii="等线" w:hAnsi="等线" w:cs="宋体"/>
          <w:b/>
          <w:bCs/>
        </w:rPr>
      </w:pPr>
    </w:p>
    <w:p w:rsidR="00943C80" w:rsidRDefault="00943C80" w:rsidP="00943C80">
      <w:pPr>
        <w:widowControl/>
        <w:jc w:val="left"/>
        <w:rPr>
          <w:rFonts w:ascii="等线" w:hAnsi="等线"/>
          <w:i/>
          <w:szCs w:val="20"/>
        </w:rPr>
      </w:pPr>
      <w:r>
        <w:rPr>
          <w:rFonts w:ascii="等线" w:hAnsi="等线"/>
          <w:i/>
          <w:szCs w:val="20"/>
        </w:rPr>
        <w:br w:type="page"/>
      </w:r>
    </w:p>
    <w:p w:rsidR="00943C80" w:rsidRDefault="00943C80" w:rsidP="00943C80">
      <w:pPr>
        <w:autoSpaceDE w:val="0"/>
        <w:autoSpaceDN w:val="0"/>
        <w:adjustRightInd w:val="0"/>
        <w:spacing w:line="300" w:lineRule="auto"/>
        <w:jc w:val="left"/>
        <w:rPr>
          <w:rFonts w:ascii="等线" w:hAnsi="等线" w:cs="宋体"/>
          <w:sz w:val="32"/>
          <w:szCs w:val="36"/>
        </w:rPr>
      </w:pPr>
      <w:r>
        <w:rPr>
          <w:rFonts w:ascii="等线" w:hAnsi="等线" w:cs="宋体" w:hint="eastAsia"/>
          <w:sz w:val="32"/>
          <w:szCs w:val="36"/>
        </w:rPr>
        <w:lastRenderedPageBreak/>
        <w:t>附件一：服务清单</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2813"/>
        <w:gridCol w:w="1755"/>
        <w:gridCol w:w="1230"/>
        <w:gridCol w:w="1402"/>
      </w:tblGrid>
      <w:tr w:rsidR="00943C80" w:rsidTr="002A4E69">
        <w:trPr>
          <w:cantSplit/>
          <w:trHeight w:val="9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Times New Roman" w:eastAsia="仿宋" w:hAnsi="Times New Roman"/>
                <w:sz w:val="28"/>
                <w:szCs w:val="28"/>
              </w:rPr>
              <w:t xml:space="preserve"> </w:t>
            </w:r>
            <w:r>
              <w:rPr>
                <w:rFonts w:ascii="仿宋" w:eastAsia="仿宋" w:hAnsi="仿宋" w:hint="eastAsia"/>
                <w:b/>
                <w:bCs/>
                <w:sz w:val="28"/>
                <w:szCs w:val="28"/>
              </w:rPr>
              <w:t>序号</w:t>
            </w:r>
          </w:p>
        </w:tc>
        <w:tc>
          <w:tcPr>
            <w:tcW w:w="2813"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标的名称</w:t>
            </w:r>
          </w:p>
        </w:tc>
        <w:tc>
          <w:tcPr>
            <w:tcW w:w="1755"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计量单位</w:t>
            </w:r>
          </w:p>
        </w:tc>
        <w:tc>
          <w:tcPr>
            <w:tcW w:w="1230"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数量</w:t>
            </w:r>
          </w:p>
        </w:tc>
        <w:tc>
          <w:tcPr>
            <w:tcW w:w="1402" w:type="dxa"/>
            <w:vAlign w:val="center"/>
          </w:tcPr>
          <w:p w:rsidR="00943C80" w:rsidRDefault="00943C80" w:rsidP="002A4E69">
            <w:pPr>
              <w:adjustRightInd w:val="0"/>
              <w:snapToGrid w:val="0"/>
              <w:spacing w:line="560" w:lineRule="exact"/>
              <w:jc w:val="center"/>
              <w:rPr>
                <w:rFonts w:ascii="仿宋" w:eastAsia="仿宋" w:hAnsi="仿宋"/>
                <w:b/>
                <w:bCs/>
                <w:sz w:val="28"/>
                <w:szCs w:val="28"/>
              </w:rPr>
            </w:pPr>
            <w:r>
              <w:rPr>
                <w:rFonts w:ascii="仿宋" w:eastAsia="仿宋" w:hAnsi="仿宋" w:hint="eastAsia"/>
                <w:b/>
                <w:bCs/>
                <w:sz w:val="28"/>
                <w:szCs w:val="28"/>
              </w:rPr>
              <w:t>租用时间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2813"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租用机柜</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个</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租用路由器</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台</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2</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3</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配套专线</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条</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4</w:t>
            </w:r>
          </w:p>
        </w:tc>
        <w:tc>
          <w:tcPr>
            <w:tcW w:w="2813" w:type="dxa"/>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技术支持服务</w:t>
            </w:r>
          </w:p>
        </w:tc>
        <w:tc>
          <w:tcPr>
            <w:tcW w:w="1755"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套</w:t>
            </w:r>
          </w:p>
        </w:tc>
        <w:tc>
          <w:tcPr>
            <w:tcW w:w="1230"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sz w:val="28"/>
                <w:szCs w:val="28"/>
              </w:rPr>
              <w:t>1</w:t>
            </w:r>
          </w:p>
        </w:tc>
        <w:tc>
          <w:tcPr>
            <w:tcW w:w="1402" w:type="dxa"/>
            <w:vAlign w:val="center"/>
          </w:tcPr>
          <w:p w:rsidR="00943C80" w:rsidRDefault="00943C80" w:rsidP="002A4E69">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1年</w:t>
            </w:r>
          </w:p>
        </w:tc>
      </w:tr>
      <w:tr w:rsidR="00943C80" w:rsidTr="002A4E69">
        <w:trPr>
          <w:cantSplit/>
          <w:trHeight w:val="520"/>
          <w:jc w:val="center"/>
        </w:trPr>
        <w:tc>
          <w:tcPr>
            <w:tcW w:w="1320" w:type="dxa"/>
            <w:vAlign w:val="center"/>
          </w:tcPr>
          <w:p w:rsidR="00943C80" w:rsidRDefault="00943C80" w:rsidP="002A4E69">
            <w:pPr>
              <w:adjustRightInd w:val="0"/>
              <w:snapToGrid w:val="0"/>
              <w:spacing w:line="560" w:lineRule="exact"/>
              <w:jc w:val="center"/>
            </w:pPr>
            <w:r>
              <w:rPr>
                <w:rFonts w:ascii="仿宋" w:eastAsia="仿宋" w:hAnsi="仿宋" w:hint="eastAsia"/>
                <w:sz w:val="28"/>
                <w:szCs w:val="28"/>
              </w:rPr>
              <w:t>总价</w:t>
            </w:r>
          </w:p>
        </w:tc>
        <w:tc>
          <w:tcPr>
            <w:tcW w:w="7200" w:type="dxa"/>
            <w:gridSpan w:val="4"/>
            <w:shd w:val="clear" w:color="auto" w:fill="auto"/>
            <w:vAlign w:val="center"/>
          </w:tcPr>
          <w:p w:rsidR="00943C80" w:rsidRDefault="00943C80" w:rsidP="002A4E69">
            <w:pPr>
              <w:adjustRightInd w:val="0"/>
              <w:snapToGrid w:val="0"/>
              <w:spacing w:line="560" w:lineRule="exact"/>
              <w:jc w:val="center"/>
              <w:rPr>
                <w:rFonts w:ascii="仿宋" w:eastAsia="仿宋" w:hAnsi="仿宋"/>
                <w:sz w:val="28"/>
                <w:szCs w:val="28"/>
              </w:rPr>
            </w:pPr>
          </w:p>
        </w:tc>
      </w:tr>
    </w:tbl>
    <w:p w:rsidR="00943C80" w:rsidRDefault="00943C80" w:rsidP="00943C80">
      <w:pPr>
        <w:pStyle w:val="11"/>
        <w:ind w:firstLine="420"/>
        <w:rPr>
          <w:rFonts w:ascii="等线" w:hAnsi="等线"/>
          <w:i/>
          <w:sz w:val="21"/>
          <w:szCs w:val="20"/>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hint="eastAsia"/>
          <w:sz w:val="32"/>
          <w:szCs w:val="36"/>
        </w:rPr>
        <w:t>附件二：服务内容</w:t>
      </w: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sz w:val="32"/>
          <w:szCs w:val="36"/>
        </w:rPr>
        <w:lastRenderedPageBreak/>
        <w:t>附件</w:t>
      </w:r>
      <w:r>
        <w:rPr>
          <w:rFonts w:ascii="等线" w:hAnsi="等线" w:cs="宋体" w:hint="eastAsia"/>
          <w:sz w:val="32"/>
          <w:szCs w:val="36"/>
        </w:rPr>
        <w:t>三</w:t>
      </w:r>
      <w:r>
        <w:rPr>
          <w:rFonts w:ascii="等线" w:hAnsi="等线" w:cs="宋体"/>
          <w:sz w:val="32"/>
          <w:szCs w:val="36"/>
        </w:rPr>
        <w:t>：</w:t>
      </w:r>
      <w:r>
        <w:rPr>
          <w:rFonts w:ascii="等线" w:hAnsi="等线" w:cs="宋体" w:hint="eastAsia"/>
          <w:sz w:val="32"/>
          <w:szCs w:val="36"/>
        </w:rPr>
        <w:t>信息科技外包服务供应商尽职调查报告</w:t>
      </w:r>
    </w:p>
    <w:p w:rsidR="00943C80" w:rsidRDefault="00943C80" w:rsidP="00943C80">
      <w:pPr>
        <w:widowControl/>
        <w:jc w:val="left"/>
        <w:rPr>
          <w:rFonts w:ascii="仿宋" w:eastAsia="仿宋" w:hAnsi="仿宋"/>
          <w:b/>
          <w:sz w:val="32"/>
          <w:szCs w:val="3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407"/>
        <w:gridCol w:w="184"/>
        <w:gridCol w:w="356"/>
        <w:gridCol w:w="423"/>
        <w:gridCol w:w="524"/>
        <w:gridCol w:w="947"/>
        <w:gridCol w:w="737"/>
        <w:gridCol w:w="210"/>
        <w:gridCol w:w="892"/>
        <w:gridCol w:w="1205"/>
        <w:gridCol w:w="968"/>
        <w:gridCol w:w="1199"/>
        <w:gridCol w:w="20"/>
      </w:tblGrid>
      <w:tr w:rsidR="00943C80" w:rsidTr="002A4E69">
        <w:trPr>
          <w:gridAfter w:val="1"/>
          <w:wAfter w:w="20" w:type="dxa"/>
          <w:trHeight w:val="234"/>
        </w:trPr>
        <w:tc>
          <w:tcPr>
            <w:tcW w:w="8890" w:type="dxa"/>
            <w:gridSpan w:val="13"/>
            <w:shd w:val="clear" w:color="auto" w:fill="D8D8D8"/>
            <w:vAlign w:val="center"/>
          </w:tcPr>
          <w:p w:rsidR="00943C80" w:rsidRDefault="00943C80" w:rsidP="002A4E69">
            <w:pPr>
              <w:widowControl/>
              <w:jc w:val="left"/>
              <w:rPr>
                <w:rFonts w:ascii="宋体" w:hAnsi="宋体" w:cs="宋体"/>
              </w:rPr>
            </w:pPr>
            <w:r>
              <w:rPr>
                <w:rFonts w:ascii="宋体" w:hAnsi="宋体" w:cs="宋体"/>
                <w:b/>
                <w:bCs/>
                <w:shd w:val="clear" w:color="auto" w:fill="D8D8D8"/>
              </w:rPr>
              <w:t>1.</w:t>
            </w:r>
            <w:r>
              <w:rPr>
                <w:rFonts w:ascii="宋体" w:hAnsi="宋体" w:cs="宋体" w:hint="eastAsia"/>
                <w:b/>
                <w:bCs/>
                <w:shd w:val="clear" w:color="auto" w:fill="D8D8D8"/>
              </w:rPr>
              <w:t>公司介绍：</w:t>
            </w:r>
          </w:p>
        </w:tc>
      </w:tr>
      <w:tr w:rsidR="00943C80" w:rsidTr="002A4E69">
        <w:trPr>
          <w:gridAfter w:val="1"/>
          <w:wAfter w:w="20" w:type="dxa"/>
          <w:trHeight w:val="473"/>
        </w:trPr>
        <w:tc>
          <w:tcPr>
            <w:tcW w:w="2208" w:type="dxa"/>
            <w:gridSpan w:val="5"/>
            <w:vAlign w:val="center"/>
          </w:tcPr>
          <w:p w:rsidR="00943C80" w:rsidRDefault="00943C80" w:rsidP="002A4E69">
            <w:pPr>
              <w:rPr>
                <w:rFonts w:ascii="宋体" w:hAnsi="宋体" w:cs="宋体"/>
              </w:rPr>
            </w:pPr>
            <w:r>
              <w:rPr>
                <w:rFonts w:ascii="宋体" w:hAnsi="宋体" w:cs="宋体" w:hint="eastAsia"/>
              </w:rPr>
              <w:t>供应商名称</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widowControl/>
              <w:jc w:val="left"/>
              <w:rPr>
                <w:rFonts w:ascii="宋体" w:hAnsi="宋体" w:cs="宋体"/>
              </w:rPr>
            </w:pPr>
            <w:r>
              <w:rPr>
                <w:rFonts w:ascii="宋体" w:hAnsi="宋体" w:cs="宋体" w:hint="eastAsia"/>
              </w:rPr>
              <w:t>组织机构代码</w:t>
            </w:r>
          </w:p>
        </w:tc>
        <w:tc>
          <w:tcPr>
            <w:tcW w:w="2167" w:type="dxa"/>
            <w:gridSpan w:val="2"/>
            <w:vAlign w:val="center"/>
          </w:tcPr>
          <w:p w:rsidR="00943C80" w:rsidRDefault="00943C80" w:rsidP="002A4E69">
            <w:pPr>
              <w:widowControl/>
              <w:jc w:val="left"/>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法人营业执照号码</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公司注册资本</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公司成立时间</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办公地址</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2"/>
        </w:trPr>
        <w:tc>
          <w:tcPr>
            <w:tcW w:w="2208" w:type="dxa"/>
            <w:gridSpan w:val="5"/>
            <w:vAlign w:val="center"/>
          </w:tcPr>
          <w:p w:rsidR="00943C80" w:rsidRDefault="00943C80" w:rsidP="002A4E69">
            <w:pPr>
              <w:rPr>
                <w:rFonts w:ascii="宋体" w:hAnsi="宋体" w:cs="宋体"/>
              </w:rPr>
            </w:pPr>
            <w:r>
              <w:rPr>
                <w:rFonts w:ascii="宋体" w:hAnsi="宋体" w:cs="宋体" w:hint="eastAsia"/>
              </w:rPr>
              <w:t>注册地址</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是否上市及上市地点</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485"/>
        </w:trPr>
        <w:tc>
          <w:tcPr>
            <w:tcW w:w="2208" w:type="dxa"/>
            <w:gridSpan w:val="5"/>
            <w:vAlign w:val="center"/>
          </w:tcPr>
          <w:p w:rsidR="00943C80" w:rsidRDefault="00943C80" w:rsidP="002A4E69">
            <w:pPr>
              <w:rPr>
                <w:rFonts w:ascii="宋体" w:hAnsi="宋体" w:cs="宋体"/>
              </w:rPr>
            </w:pPr>
            <w:r>
              <w:rPr>
                <w:rFonts w:ascii="宋体" w:hAnsi="宋体" w:cs="宋体" w:hint="eastAsia"/>
              </w:rPr>
              <w:t>法人代表</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法人代表国籍</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邮政编码</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公司电话</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授权代表</w:t>
            </w:r>
          </w:p>
        </w:tc>
        <w:tc>
          <w:tcPr>
            <w:tcW w:w="2208" w:type="dxa"/>
            <w:gridSpan w:val="3"/>
            <w:vAlign w:val="center"/>
          </w:tcPr>
          <w:p w:rsidR="00943C80" w:rsidRDefault="00943C80" w:rsidP="002A4E69">
            <w:pPr>
              <w:rPr>
                <w:rFonts w:ascii="宋体" w:hAnsi="宋体" w:cs="宋体"/>
              </w:rPr>
            </w:pPr>
          </w:p>
        </w:tc>
        <w:tc>
          <w:tcPr>
            <w:tcW w:w="2307" w:type="dxa"/>
            <w:gridSpan w:val="3"/>
            <w:vAlign w:val="center"/>
          </w:tcPr>
          <w:p w:rsidR="00943C80" w:rsidRDefault="00943C80" w:rsidP="002A4E69">
            <w:pPr>
              <w:rPr>
                <w:rFonts w:ascii="宋体" w:hAnsi="宋体" w:cs="宋体"/>
              </w:rPr>
            </w:pPr>
            <w:r>
              <w:rPr>
                <w:rFonts w:ascii="宋体" w:hAnsi="宋体" w:cs="宋体" w:hint="eastAsia"/>
              </w:rPr>
              <w:t>邮箱</w:t>
            </w:r>
          </w:p>
        </w:tc>
        <w:tc>
          <w:tcPr>
            <w:tcW w:w="2167" w:type="dxa"/>
            <w:gridSpan w:val="2"/>
            <w:vAlign w:val="center"/>
          </w:tcPr>
          <w:p w:rsidR="00943C80" w:rsidRDefault="00943C80" w:rsidP="002A4E69">
            <w:pPr>
              <w:rPr>
                <w:rFonts w:ascii="宋体" w:hAnsi="宋体" w:cs="宋体"/>
              </w:rPr>
            </w:pPr>
          </w:p>
        </w:tc>
      </w:tr>
      <w:tr w:rsidR="00943C80" w:rsidTr="002A4E69">
        <w:trPr>
          <w:gridAfter w:val="1"/>
          <w:wAfter w:w="20" w:type="dxa"/>
          <w:trHeight w:val="544"/>
        </w:trPr>
        <w:tc>
          <w:tcPr>
            <w:tcW w:w="2208" w:type="dxa"/>
            <w:gridSpan w:val="5"/>
            <w:vAlign w:val="center"/>
          </w:tcPr>
          <w:p w:rsidR="00943C80" w:rsidRDefault="00943C80" w:rsidP="002A4E69">
            <w:pPr>
              <w:rPr>
                <w:rFonts w:ascii="宋体" w:hAnsi="宋体" w:cs="宋体"/>
              </w:rPr>
            </w:pPr>
            <w:r>
              <w:rPr>
                <w:rFonts w:ascii="宋体" w:hAnsi="宋体" w:cs="宋体" w:hint="eastAsia"/>
              </w:rPr>
              <w:t>经济性质（国有、集体、民营、外资等）</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服务机构地域分布</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主营业务与市场经营情况</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员工基本情况与组织架构</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559"/>
        </w:trPr>
        <w:tc>
          <w:tcPr>
            <w:tcW w:w="2208" w:type="dxa"/>
            <w:gridSpan w:val="5"/>
            <w:vAlign w:val="center"/>
          </w:tcPr>
          <w:p w:rsidR="00943C80" w:rsidRDefault="00943C80" w:rsidP="002A4E69">
            <w:pPr>
              <w:rPr>
                <w:rFonts w:ascii="宋体" w:hAnsi="宋体" w:cs="宋体"/>
              </w:rPr>
            </w:pPr>
            <w:r>
              <w:rPr>
                <w:rFonts w:ascii="宋体" w:hAnsi="宋体" w:cs="宋体" w:hint="eastAsia"/>
              </w:rPr>
              <w:t>关联或利害关系情况</w:t>
            </w:r>
          </w:p>
        </w:tc>
        <w:tc>
          <w:tcPr>
            <w:tcW w:w="6682" w:type="dxa"/>
            <w:gridSpan w:val="8"/>
            <w:vAlign w:val="center"/>
          </w:tcPr>
          <w:p w:rsidR="00943C80" w:rsidRDefault="00943C80" w:rsidP="002A4E69">
            <w:pPr>
              <w:rPr>
                <w:rFonts w:ascii="宋体" w:hAnsi="宋体" w:cs="宋体"/>
              </w:rPr>
            </w:pPr>
          </w:p>
        </w:tc>
      </w:tr>
      <w:tr w:rsidR="00943C80" w:rsidTr="002A4E69">
        <w:trPr>
          <w:gridAfter w:val="1"/>
          <w:wAfter w:w="20" w:type="dxa"/>
          <w:trHeight w:val="364"/>
        </w:trPr>
        <w:tc>
          <w:tcPr>
            <w:tcW w:w="8890" w:type="dxa"/>
            <w:gridSpan w:val="13"/>
            <w:shd w:val="clear" w:color="auto" w:fill="D8D8D8"/>
            <w:vAlign w:val="center"/>
          </w:tcPr>
          <w:p w:rsidR="00943C80" w:rsidRDefault="00943C80" w:rsidP="002A4E69">
            <w:pPr>
              <w:rPr>
                <w:rFonts w:ascii="宋体" w:hAnsi="宋体" w:cs="宋体"/>
              </w:rPr>
            </w:pPr>
            <w:r>
              <w:rPr>
                <w:rFonts w:ascii="宋体" w:hAnsi="宋体" w:cs="宋体"/>
                <w:b/>
                <w:bCs/>
                <w:shd w:val="clear" w:color="auto" w:fill="D8D8D8"/>
              </w:rPr>
              <w:t>2.</w:t>
            </w:r>
            <w:r>
              <w:rPr>
                <w:rFonts w:ascii="宋体" w:hAnsi="宋体" w:cs="宋体" w:hint="eastAsia"/>
                <w:b/>
                <w:bCs/>
                <w:shd w:val="clear" w:color="auto" w:fill="D8D8D8"/>
              </w:rPr>
              <w:t>经营状况（近</w:t>
            </w:r>
            <w:r>
              <w:rPr>
                <w:rFonts w:ascii="宋体" w:hAnsi="宋体" w:cs="宋体"/>
                <w:b/>
                <w:bCs/>
                <w:shd w:val="clear" w:color="auto" w:fill="D8D8D8"/>
              </w:rPr>
              <w:t>3</w:t>
            </w:r>
            <w:r>
              <w:rPr>
                <w:rFonts w:ascii="宋体" w:hAnsi="宋体" w:cs="宋体" w:hint="eastAsia"/>
                <w:b/>
                <w:bCs/>
                <w:shd w:val="clear" w:color="auto" w:fill="D8D8D8"/>
              </w:rPr>
              <w:t>年）：万元</w:t>
            </w:r>
          </w:p>
        </w:tc>
      </w:tr>
      <w:tr w:rsidR="00943C80" w:rsidTr="002A4E69">
        <w:trPr>
          <w:gridAfter w:val="1"/>
          <w:wAfter w:w="20" w:type="dxa"/>
        </w:trPr>
        <w:tc>
          <w:tcPr>
            <w:tcW w:w="838"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年</w:t>
            </w:r>
            <w:r>
              <w:rPr>
                <w:rFonts w:ascii="宋体" w:hAnsi="宋体" w:cs="宋体"/>
              </w:rPr>
              <w:t xml:space="preserve"> </w:t>
            </w:r>
            <w:r>
              <w:rPr>
                <w:rFonts w:ascii="宋体" w:hAnsi="宋体" w:cs="宋体" w:hint="eastAsia"/>
              </w:rPr>
              <w:t>度</w:t>
            </w:r>
          </w:p>
        </w:tc>
        <w:tc>
          <w:tcPr>
            <w:tcW w:w="947" w:type="dxa"/>
            <w:gridSpan w:val="3"/>
            <w:vAlign w:val="center"/>
          </w:tcPr>
          <w:p w:rsidR="00943C80" w:rsidRDefault="00943C80" w:rsidP="002A4E69">
            <w:pPr>
              <w:widowControl/>
              <w:jc w:val="center"/>
              <w:textAlignment w:val="center"/>
              <w:rPr>
                <w:rFonts w:ascii="宋体" w:hAnsi="宋体" w:cs="宋体"/>
              </w:rPr>
            </w:pPr>
            <w:r>
              <w:rPr>
                <w:rFonts w:ascii="宋体" w:hAnsi="宋体" w:cs="宋体" w:hint="eastAsia"/>
              </w:rPr>
              <w:t>年度</w:t>
            </w:r>
          </w:p>
          <w:p w:rsidR="00943C80" w:rsidRDefault="00943C80" w:rsidP="002A4E69">
            <w:pPr>
              <w:widowControl/>
              <w:jc w:val="center"/>
              <w:textAlignment w:val="center"/>
              <w:rPr>
                <w:rFonts w:ascii="宋体" w:hAnsi="宋体" w:cs="宋体"/>
              </w:rPr>
            </w:pPr>
            <w:r>
              <w:rPr>
                <w:rFonts w:ascii="宋体" w:hAnsi="宋体" w:cs="宋体" w:hint="eastAsia"/>
              </w:rPr>
              <w:t>收入</w:t>
            </w:r>
          </w:p>
        </w:tc>
        <w:tc>
          <w:tcPr>
            <w:tcW w:w="947" w:type="dxa"/>
            <w:gridSpan w:val="2"/>
            <w:vAlign w:val="center"/>
          </w:tcPr>
          <w:p w:rsidR="00943C80" w:rsidRDefault="00943C80" w:rsidP="002A4E69">
            <w:pPr>
              <w:widowControl/>
              <w:jc w:val="center"/>
              <w:textAlignment w:val="center"/>
              <w:rPr>
                <w:rFonts w:ascii="宋体" w:hAnsi="宋体" w:cs="宋体"/>
              </w:rPr>
            </w:pPr>
            <w:r>
              <w:rPr>
                <w:rFonts w:ascii="宋体" w:hAnsi="宋体" w:cs="宋体" w:hint="eastAsia"/>
              </w:rPr>
              <w:t>年度</w:t>
            </w:r>
          </w:p>
          <w:p w:rsidR="00943C80" w:rsidRDefault="00943C80" w:rsidP="002A4E69">
            <w:pPr>
              <w:widowControl/>
              <w:jc w:val="center"/>
              <w:textAlignment w:val="center"/>
              <w:rPr>
                <w:rFonts w:ascii="宋体" w:hAnsi="宋体" w:cs="宋体"/>
              </w:rPr>
            </w:pPr>
            <w:r>
              <w:rPr>
                <w:rFonts w:ascii="宋体" w:hAnsi="宋体" w:cs="宋体" w:hint="eastAsia"/>
              </w:rPr>
              <w:t>利润</w:t>
            </w:r>
          </w:p>
        </w:tc>
        <w:tc>
          <w:tcPr>
            <w:tcW w:w="947"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年度纳税总额</w:t>
            </w:r>
          </w:p>
        </w:tc>
        <w:tc>
          <w:tcPr>
            <w:tcW w:w="947" w:type="dxa"/>
            <w:gridSpan w:val="2"/>
            <w:vAlign w:val="center"/>
          </w:tcPr>
          <w:p w:rsidR="00943C80" w:rsidRDefault="00943C80" w:rsidP="002A4E69">
            <w:pPr>
              <w:widowControl/>
              <w:jc w:val="center"/>
              <w:textAlignment w:val="center"/>
              <w:rPr>
                <w:rFonts w:ascii="宋体" w:hAnsi="宋体" w:cs="宋体"/>
              </w:rPr>
            </w:pPr>
            <w:r>
              <w:rPr>
                <w:rFonts w:ascii="宋体" w:hAnsi="宋体" w:cs="宋体" w:hint="eastAsia"/>
              </w:rPr>
              <w:t>资产</w:t>
            </w:r>
          </w:p>
          <w:p w:rsidR="00943C80" w:rsidRDefault="00943C80" w:rsidP="002A4E69">
            <w:pPr>
              <w:widowControl/>
              <w:jc w:val="center"/>
              <w:textAlignment w:val="center"/>
              <w:rPr>
                <w:rFonts w:ascii="宋体" w:hAnsi="宋体" w:cs="宋体"/>
              </w:rPr>
            </w:pPr>
            <w:r>
              <w:rPr>
                <w:rFonts w:ascii="宋体" w:hAnsi="宋体" w:cs="宋体" w:hint="eastAsia"/>
              </w:rPr>
              <w:t>总额</w:t>
            </w:r>
          </w:p>
        </w:tc>
        <w:tc>
          <w:tcPr>
            <w:tcW w:w="892"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经营</w:t>
            </w:r>
          </w:p>
          <w:p w:rsidR="00943C80" w:rsidRDefault="00943C80" w:rsidP="002A4E69">
            <w:pPr>
              <w:widowControl/>
              <w:jc w:val="center"/>
              <w:textAlignment w:val="center"/>
              <w:rPr>
                <w:rFonts w:ascii="宋体" w:hAnsi="宋体" w:cs="宋体"/>
              </w:rPr>
            </w:pPr>
            <w:r>
              <w:rPr>
                <w:rFonts w:ascii="宋体" w:hAnsi="宋体" w:cs="宋体" w:hint="eastAsia"/>
              </w:rPr>
              <w:t>现金</w:t>
            </w:r>
          </w:p>
          <w:p w:rsidR="00943C80" w:rsidRDefault="00943C80" w:rsidP="002A4E69">
            <w:pPr>
              <w:widowControl/>
              <w:jc w:val="center"/>
              <w:textAlignment w:val="center"/>
              <w:rPr>
                <w:rFonts w:ascii="宋体" w:hAnsi="宋体" w:cs="宋体"/>
                <w:lang w:bidi="ar"/>
              </w:rPr>
            </w:pPr>
            <w:r>
              <w:rPr>
                <w:rFonts w:ascii="宋体" w:hAnsi="宋体" w:cs="宋体" w:hint="eastAsia"/>
              </w:rPr>
              <w:t>净流量</w:t>
            </w:r>
          </w:p>
        </w:tc>
        <w:tc>
          <w:tcPr>
            <w:tcW w:w="1205"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投资</w:t>
            </w:r>
          </w:p>
          <w:p w:rsidR="00943C80" w:rsidRDefault="00943C80" w:rsidP="002A4E69">
            <w:pPr>
              <w:widowControl/>
              <w:jc w:val="center"/>
              <w:textAlignment w:val="center"/>
              <w:rPr>
                <w:rFonts w:ascii="宋体" w:hAnsi="宋体" w:cs="宋体"/>
              </w:rPr>
            </w:pPr>
            <w:r>
              <w:rPr>
                <w:rFonts w:ascii="宋体" w:hAnsi="宋体" w:cs="宋体" w:hint="eastAsia"/>
              </w:rPr>
              <w:t>现金</w:t>
            </w:r>
          </w:p>
          <w:p w:rsidR="00943C80" w:rsidRDefault="00943C80" w:rsidP="002A4E69">
            <w:pPr>
              <w:widowControl/>
              <w:jc w:val="center"/>
              <w:textAlignment w:val="center"/>
              <w:rPr>
                <w:rFonts w:ascii="宋体" w:hAnsi="宋体" w:cs="宋体"/>
                <w:lang w:bidi="ar"/>
              </w:rPr>
            </w:pPr>
            <w:r>
              <w:rPr>
                <w:rFonts w:ascii="宋体" w:hAnsi="宋体" w:cs="宋体" w:hint="eastAsia"/>
              </w:rPr>
              <w:t>净流量</w:t>
            </w:r>
          </w:p>
        </w:tc>
        <w:tc>
          <w:tcPr>
            <w:tcW w:w="968" w:type="dxa"/>
            <w:vAlign w:val="center"/>
          </w:tcPr>
          <w:p w:rsidR="00943C80" w:rsidRDefault="00943C80" w:rsidP="002A4E69">
            <w:pPr>
              <w:widowControl/>
              <w:jc w:val="center"/>
              <w:textAlignment w:val="center"/>
              <w:rPr>
                <w:rFonts w:ascii="宋体" w:hAnsi="宋体" w:cs="宋体"/>
              </w:rPr>
            </w:pPr>
            <w:r>
              <w:rPr>
                <w:rFonts w:ascii="宋体" w:hAnsi="宋体" w:cs="宋体" w:hint="eastAsia"/>
              </w:rPr>
              <w:t>净资产</w:t>
            </w:r>
          </w:p>
        </w:tc>
        <w:tc>
          <w:tcPr>
            <w:tcW w:w="1199" w:type="dxa"/>
          </w:tcPr>
          <w:p w:rsidR="00943C80" w:rsidRDefault="00943C80" w:rsidP="002A4E69">
            <w:pPr>
              <w:widowControl/>
              <w:jc w:val="center"/>
              <w:textAlignment w:val="center"/>
              <w:rPr>
                <w:rFonts w:ascii="宋体" w:hAnsi="宋体" w:cs="宋体"/>
              </w:rPr>
            </w:pPr>
            <w:r>
              <w:rPr>
                <w:rFonts w:ascii="宋体" w:hAnsi="宋体" w:cs="宋体" w:hint="eastAsia"/>
              </w:rPr>
              <w:t>资产</w:t>
            </w:r>
          </w:p>
          <w:p w:rsidR="00943C80" w:rsidRDefault="00943C80" w:rsidP="002A4E69">
            <w:pPr>
              <w:widowControl/>
              <w:jc w:val="center"/>
              <w:textAlignment w:val="center"/>
              <w:rPr>
                <w:rFonts w:ascii="宋体" w:hAnsi="宋体" w:cs="宋体"/>
              </w:rPr>
            </w:pPr>
            <w:r>
              <w:rPr>
                <w:rFonts w:ascii="宋体" w:hAnsi="宋体" w:cs="宋体" w:hint="eastAsia"/>
              </w:rPr>
              <w:t>负债率</w:t>
            </w:r>
          </w:p>
        </w:tc>
      </w:tr>
      <w:tr w:rsidR="00943C80" w:rsidTr="002A4E69">
        <w:trPr>
          <w:gridAfter w:val="1"/>
          <w:wAfter w:w="20" w:type="dxa"/>
        </w:trPr>
        <w:tc>
          <w:tcPr>
            <w:tcW w:w="838"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3"/>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947"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892" w:type="dxa"/>
          </w:tcPr>
          <w:p w:rsidR="00943C80" w:rsidRDefault="00943C80" w:rsidP="002A4E69">
            <w:pPr>
              <w:tabs>
                <w:tab w:val="left" w:pos="0"/>
              </w:tabs>
              <w:adjustRightInd w:val="0"/>
              <w:spacing w:line="600" w:lineRule="exact"/>
              <w:rPr>
                <w:rFonts w:ascii="宋体" w:hAnsi="宋体" w:cs="宋体"/>
                <w:lang w:bidi="ar"/>
              </w:rPr>
            </w:pPr>
          </w:p>
        </w:tc>
        <w:tc>
          <w:tcPr>
            <w:tcW w:w="1205" w:type="dxa"/>
          </w:tcPr>
          <w:p w:rsidR="00943C80" w:rsidRDefault="00943C80" w:rsidP="002A4E69">
            <w:pPr>
              <w:tabs>
                <w:tab w:val="left" w:pos="0"/>
              </w:tabs>
              <w:adjustRightInd w:val="0"/>
              <w:spacing w:line="600" w:lineRule="exact"/>
              <w:rPr>
                <w:rFonts w:ascii="宋体" w:hAnsi="宋体" w:cs="宋体"/>
                <w:lang w:bidi="ar"/>
              </w:rPr>
            </w:pPr>
          </w:p>
        </w:tc>
        <w:tc>
          <w:tcPr>
            <w:tcW w:w="968" w:type="dxa"/>
          </w:tcPr>
          <w:p w:rsidR="00943C80" w:rsidRDefault="00943C80" w:rsidP="002A4E69">
            <w:pPr>
              <w:tabs>
                <w:tab w:val="left" w:pos="0"/>
              </w:tabs>
              <w:adjustRightInd w:val="0"/>
              <w:spacing w:line="600" w:lineRule="exact"/>
              <w:rPr>
                <w:rFonts w:ascii="宋体" w:hAnsi="宋体" w:cs="宋体"/>
                <w:lang w:bidi="ar"/>
              </w:rPr>
            </w:pPr>
          </w:p>
        </w:tc>
        <w:tc>
          <w:tcPr>
            <w:tcW w:w="1199" w:type="dxa"/>
          </w:tcPr>
          <w:p w:rsidR="00943C80" w:rsidRDefault="00943C80" w:rsidP="002A4E69">
            <w:pPr>
              <w:tabs>
                <w:tab w:val="left" w:pos="0"/>
              </w:tabs>
              <w:adjustRightInd w:val="0"/>
              <w:spacing w:line="600" w:lineRule="exact"/>
              <w:rPr>
                <w:rFonts w:ascii="宋体" w:hAnsi="宋体" w:cs="宋体"/>
                <w:lang w:bidi="ar"/>
              </w:rPr>
            </w:pPr>
          </w:p>
        </w:tc>
      </w:tr>
      <w:tr w:rsidR="00943C80" w:rsidTr="002A4E69">
        <w:trPr>
          <w:gridAfter w:val="1"/>
          <w:wAfter w:w="20" w:type="dxa"/>
        </w:trPr>
        <w:tc>
          <w:tcPr>
            <w:tcW w:w="838"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3"/>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947" w:type="dxa"/>
          </w:tcPr>
          <w:p w:rsidR="00943C80" w:rsidRDefault="00943C80" w:rsidP="002A4E69">
            <w:pPr>
              <w:tabs>
                <w:tab w:val="left" w:pos="0"/>
              </w:tabs>
              <w:adjustRightInd w:val="0"/>
              <w:spacing w:line="600" w:lineRule="exact"/>
              <w:rPr>
                <w:rFonts w:ascii="宋体" w:hAnsi="宋体" w:cs="宋体"/>
                <w:lang w:bidi="ar"/>
              </w:rPr>
            </w:pPr>
          </w:p>
        </w:tc>
        <w:tc>
          <w:tcPr>
            <w:tcW w:w="947" w:type="dxa"/>
            <w:gridSpan w:val="2"/>
          </w:tcPr>
          <w:p w:rsidR="00943C80" w:rsidRDefault="00943C80" w:rsidP="002A4E69">
            <w:pPr>
              <w:tabs>
                <w:tab w:val="left" w:pos="0"/>
              </w:tabs>
              <w:adjustRightInd w:val="0"/>
              <w:spacing w:line="600" w:lineRule="exact"/>
              <w:rPr>
                <w:rFonts w:ascii="宋体" w:hAnsi="宋体" w:cs="宋体"/>
                <w:lang w:bidi="ar"/>
              </w:rPr>
            </w:pPr>
          </w:p>
        </w:tc>
        <w:tc>
          <w:tcPr>
            <w:tcW w:w="892" w:type="dxa"/>
          </w:tcPr>
          <w:p w:rsidR="00943C80" w:rsidRDefault="00943C80" w:rsidP="002A4E69">
            <w:pPr>
              <w:tabs>
                <w:tab w:val="left" w:pos="0"/>
              </w:tabs>
              <w:adjustRightInd w:val="0"/>
              <w:spacing w:line="600" w:lineRule="exact"/>
              <w:rPr>
                <w:rFonts w:ascii="宋体" w:hAnsi="宋体" w:cs="宋体"/>
                <w:lang w:bidi="ar"/>
              </w:rPr>
            </w:pPr>
          </w:p>
        </w:tc>
        <w:tc>
          <w:tcPr>
            <w:tcW w:w="1205" w:type="dxa"/>
          </w:tcPr>
          <w:p w:rsidR="00943C80" w:rsidRDefault="00943C80" w:rsidP="002A4E69">
            <w:pPr>
              <w:tabs>
                <w:tab w:val="left" w:pos="0"/>
              </w:tabs>
              <w:adjustRightInd w:val="0"/>
              <w:spacing w:line="600" w:lineRule="exact"/>
              <w:rPr>
                <w:rFonts w:ascii="宋体" w:hAnsi="宋体" w:cs="宋体"/>
                <w:lang w:bidi="ar"/>
              </w:rPr>
            </w:pPr>
          </w:p>
        </w:tc>
        <w:tc>
          <w:tcPr>
            <w:tcW w:w="968" w:type="dxa"/>
          </w:tcPr>
          <w:p w:rsidR="00943C80" w:rsidRDefault="00943C80" w:rsidP="002A4E69">
            <w:pPr>
              <w:tabs>
                <w:tab w:val="left" w:pos="0"/>
              </w:tabs>
              <w:adjustRightInd w:val="0"/>
              <w:spacing w:line="600" w:lineRule="exact"/>
              <w:rPr>
                <w:rFonts w:ascii="宋体" w:hAnsi="宋体" w:cs="宋体"/>
                <w:lang w:bidi="ar"/>
              </w:rPr>
            </w:pPr>
          </w:p>
        </w:tc>
        <w:tc>
          <w:tcPr>
            <w:tcW w:w="1199" w:type="dxa"/>
          </w:tcPr>
          <w:p w:rsidR="00943C80" w:rsidRDefault="00943C80" w:rsidP="002A4E69">
            <w:pPr>
              <w:tabs>
                <w:tab w:val="left" w:pos="0"/>
              </w:tabs>
              <w:adjustRightInd w:val="0"/>
              <w:spacing w:line="600" w:lineRule="exact"/>
              <w:rPr>
                <w:rFonts w:ascii="宋体" w:hAnsi="宋体" w:cs="宋体"/>
                <w:lang w:bidi="ar"/>
              </w:rPr>
            </w:pPr>
          </w:p>
        </w:tc>
      </w:tr>
      <w:tr w:rsidR="00943C80" w:rsidTr="002A4E69">
        <w:trPr>
          <w:gridAfter w:val="1"/>
          <w:wAfter w:w="20" w:type="dxa"/>
          <w:trHeight w:val="350"/>
        </w:trPr>
        <w:tc>
          <w:tcPr>
            <w:tcW w:w="8890" w:type="dxa"/>
            <w:gridSpan w:val="13"/>
            <w:shd w:val="clear" w:color="auto" w:fill="D8D8D8"/>
            <w:vAlign w:val="center"/>
          </w:tcPr>
          <w:p w:rsidR="00943C80" w:rsidRDefault="00943C80" w:rsidP="002A4E69">
            <w:pPr>
              <w:tabs>
                <w:tab w:val="left" w:pos="0"/>
              </w:tabs>
              <w:adjustRightInd w:val="0"/>
              <w:spacing w:line="600" w:lineRule="exact"/>
              <w:jc w:val="left"/>
              <w:rPr>
                <w:rFonts w:ascii="宋体" w:hAnsi="宋体" w:cs="宋体"/>
                <w:lang w:bidi="ar"/>
              </w:rPr>
            </w:pPr>
            <w:r>
              <w:rPr>
                <w:rFonts w:ascii="宋体" w:hAnsi="宋体" w:cs="宋体"/>
                <w:b/>
                <w:bCs/>
                <w:shd w:val="clear" w:color="auto" w:fill="D8D8D8"/>
              </w:rPr>
              <w:t>3.</w:t>
            </w:r>
            <w:r>
              <w:rPr>
                <w:rFonts w:ascii="宋体" w:hAnsi="宋体" w:cs="宋体" w:hint="eastAsia"/>
                <w:b/>
                <w:bCs/>
                <w:shd w:val="clear" w:color="auto" w:fill="D8D8D8"/>
              </w:rPr>
              <w:t>技术与管理能力：</w:t>
            </w:r>
          </w:p>
        </w:tc>
      </w:tr>
      <w:tr w:rsidR="00943C80" w:rsidTr="002A4E69">
        <w:trPr>
          <w:trHeight w:val="567"/>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rPr>
              <w:t>技术能力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（包括但不限于企业相关资质认证，</w:t>
            </w:r>
            <w:r>
              <w:rPr>
                <w:rFonts w:ascii="宋体" w:hAnsi="宋体" w:cs="宋体" w:hint="eastAsia"/>
                <w:lang w:bidi="ar"/>
              </w:rPr>
              <w:t>资质名称、获得时间、有效期、认证机构名称，类别可以包括国家重点软件企业、国家高新技术企业、国家发明专利、软件著作权，以及其他业界公认较为权威的资质认证，</w:t>
            </w:r>
            <w:r>
              <w:rPr>
                <w:rFonts w:ascii="宋体" w:hAnsi="宋体" w:cs="宋体" w:hint="eastAsia"/>
              </w:rPr>
              <w:t>可后附证明材料）</w:t>
            </w:r>
          </w:p>
        </w:tc>
      </w:tr>
      <w:tr w:rsidR="00943C80" w:rsidTr="002A4E69">
        <w:trPr>
          <w:trHeight w:val="567"/>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lang w:bidi="ar"/>
              </w:rPr>
              <w:t>管理能力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（包括但不限于公司管理能力认证，可以根据信息安全（</w:t>
            </w:r>
            <w:r>
              <w:rPr>
                <w:rFonts w:ascii="宋体" w:hAnsi="宋体" w:cs="宋体"/>
              </w:rPr>
              <w:t>GB/T22080/ISO/IEC27001</w:t>
            </w:r>
            <w:r>
              <w:rPr>
                <w:rFonts w:ascii="宋体" w:hAnsi="宋体" w:cs="宋体" w:hint="eastAsia"/>
              </w:rPr>
              <w:t>）、质量管理（</w:t>
            </w:r>
            <w:r>
              <w:rPr>
                <w:rFonts w:ascii="宋体" w:hAnsi="宋体" w:cs="宋体"/>
              </w:rPr>
              <w:t>GB/T19001/ISO9001</w:t>
            </w:r>
            <w:r>
              <w:rPr>
                <w:rFonts w:ascii="宋体" w:hAnsi="宋体" w:cs="宋体" w:hint="eastAsia"/>
              </w:rPr>
              <w:t>）、业务连续性（</w:t>
            </w:r>
            <w:r>
              <w:rPr>
                <w:rFonts w:ascii="宋体" w:hAnsi="宋体" w:cs="宋体"/>
              </w:rPr>
              <w:t>GB/T30146/ISO22301</w:t>
            </w:r>
            <w:r>
              <w:rPr>
                <w:rFonts w:ascii="宋体" w:hAnsi="宋体" w:cs="宋体" w:hint="eastAsia"/>
              </w:rPr>
              <w:t>）、服务管理（</w:t>
            </w:r>
            <w:r>
              <w:rPr>
                <w:rFonts w:ascii="宋体" w:hAnsi="宋体" w:cs="宋体"/>
              </w:rPr>
              <w:t>GB/T24405.1/ISO/IEC20000-1</w:t>
            </w:r>
            <w:r>
              <w:rPr>
                <w:rFonts w:ascii="宋体" w:hAnsi="宋体" w:cs="宋体" w:hint="eastAsia"/>
              </w:rPr>
              <w:t>）、</w:t>
            </w:r>
            <w:r>
              <w:rPr>
                <w:rFonts w:ascii="宋体" w:hAnsi="宋体" w:cs="宋体"/>
              </w:rPr>
              <w:t>CMMI</w:t>
            </w:r>
            <w:r>
              <w:rPr>
                <w:rFonts w:ascii="宋体" w:hAnsi="宋体" w:cs="宋体" w:hint="eastAsia"/>
              </w:rPr>
              <w:t>等，以及其他业界公认较为权威的资质认证填写）</w:t>
            </w:r>
          </w:p>
        </w:tc>
      </w:tr>
      <w:tr w:rsidR="00943C80" w:rsidTr="002A4E69">
        <w:trPr>
          <w:trHeight w:val="90"/>
        </w:trPr>
        <w:tc>
          <w:tcPr>
            <w:tcW w:w="1245" w:type="dxa"/>
            <w:gridSpan w:val="2"/>
            <w:vAlign w:val="center"/>
          </w:tcPr>
          <w:p w:rsidR="00943C80" w:rsidRDefault="00943C80" w:rsidP="002A4E69">
            <w:pPr>
              <w:tabs>
                <w:tab w:val="left" w:pos="0"/>
              </w:tabs>
              <w:adjustRightInd w:val="0"/>
              <w:snapToGrid w:val="0"/>
              <w:jc w:val="center"/>
              <w:rPr>
                <w:rFonts w:ascii="宋体" w:hAnsi="宋体" w:cs="宋体"/>
              </w:rPr>
            </w:pPr>
            <w:r>
              <w:rPr>
                <w:rFonts w:ascii="宋体" w:hAnsi="宋体" w:cs="宋体" w:hint="eastAsia"/>
                <w:lang w:bidi="ar"/>
              </w:rPr>
              <w:t>服务能力</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hint="eastAsia"/>
              </w:rPr>
              <w:t>（提供相关业绩案例说明，可附相关证明材料，如在具体项目方案中体现，可在此标注页码）</w:t>
            </w:r>
          </w:p>
        </w:tc>
      </w:tr>
      <w:tr w:rsidR="00943C80" w:rsidTr="002A4E69">
        <w:trPr>
          <w:trHeight w:val="90"/>
        </w:trPr>
        <w:tc>
          <w:tcPr>
            <w:tcW w:w="1245" w:type="dxa"/>
            <w:gridSpan w:val="2"/>
            <w:vAlign w:val="center"/>
          </w:tcPr>
          <w:p w:rsidR="00943C80" w:rsidRDefault="00943C80" w:rsidP="002A4E69">
            <w:pPr>
              <w:tabs>
                <w:tab w:val="left" w:pos="0"/>
              </w:tabs>
              <w:adjustRightInd w:val="0"/>
              <w:snapToGrid w:val="0"/>
              <w:jc w:val="center"/>
              <w:rPr>
                <w:rFonts w:ascii="宋体" w:hAnsi="宋体" w:cs="宋体"/>
                <w:lang w:bidi="ar"/>
              </w:rPr>
            </w:pPr>
            <w:r>
              <w:rPr>
                <w:rFonts w:ascii="宋体" w:hAnsi="宋体" w:cs="宋体" w:hint="eastAsia"/>
                <w:lang w:bidi="ar"/>
              </w:rPr>
              <w:lastRenderedPageBreak/>
              <w:t>业务延续性保障</w:t>
            </w:r>
          </w:p>
        </w:tc>
        <w:tc>
          <w:tcPr>
            <w:tcW w:w="7665" w:type="dxa"/>
            <w:gridSpan w:val="12"/>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rPr>
              <w:t>(</w:t>
            </w:r>
            <w:r>
              <w:rPr>
                <w:rFonts w:ascii="宋体" w:hAnsi="宋体" w:cs="宋体" w:hint="eastAsia"/>
              </w:rPr>
              <w:t>主要采取的业务连续性保障措施</w:t>
            </w:r>
            <w:r>
              <w:rPr>
                <w:rFonts w:ascii="宋体" w:hAnsi="宋体" w:cs="宋体"/>
              </w:rPr>
              <w:t>)</w:t>
            </w:r>
          </w:p>
        </w:tc>
      </w:tr>
      <w:tr w:rsidR="00943C80" w:rsidTr="002A4E69">
        <w:trPr>
          <w:trHeight w:val="362"/>
        </w:trPr>
        <w:tc>
          <w:tcPr>
            <w:tcW w:w="8910" w:type="dxa"/>
            <w:gridSpan w:val="14"/>
            <w:shd w:val="clear" w:color="auto" w:fill="D8D8D8"/>
            <w:vAlign w:val="center"/>
          </w:tcPr>
          <w:p w:rsidR="00943C80" w:rsidRDefault="00943C80" w:rsidP="002A4E69">
            <w:pPr>
              <w:tabs>
                <w:tab w:val="left" w:pos="0"/>
              </w:tabs>
              <w:adjustRightInd w:val="0"/>
              <w:snapToGrid w:val="0"/>
              <w:jc w:val="left"/>
              <w:rPr>
                <w:rFonts w:ascii="宋体" w:hAnsi="宋体" w:cs="宋体"/>
              </w:rPr>
            </w:pPr>
            <w:r>
              <w:rPr>
                <w:rFonts w:ascii="宋体" w:hAnsi="宋体" w:cs="宋体"/>
                <w:b/>
                <w:bCs/>
                <w:shd w:val="clear" w:color="auto" w:fill="D8D8D8"/>
              </w:rPr>
              <w:t>4.</w:t>
            </w:r>
            <w:r>
              <w:rPr>
                <w:rFonts w:ascii="宋体" w:hAnsi="宋体" w:cs="宋体" w:hint="eastAsia"/>
                <w:b/>
                <w:bCs/>
                <w:shd w:val="clear" w:color="auto" w:fill="D8D8D8"/>
              </w:rPr>
              <w:t>内控及合规：</w:t>
            </w:r>
          </w:p>
        </w:tc>
      </w:tr>
      <w:tr w:rsidR="00943C80" w:rsidTr="002A4E69">
        <w:trPr>
          <w:gridAfter w:val="1"/>
          <w:wAfter w:w="20" w:type="dxa"/>
          <w:trHeight w:val="764"/>
        </w:trPr>
        <w:tc>
          <w:tcPr>
            <w:tcW w:w="1429" w:type="dxa"/>
            <w:gridSpan w:val="3"/>
            <w:vAlign w:val="center"/>
          </w:tcPr>
          <w:p w:rsidR="00943C80" w:rsidRDefault="00943C80" w:rsidP="002A4E69">
            <w:pPr>
              <w:snapToGrid w:val="0"/>
              <w:ind w:rightChars="-20" w:right="-42"/>
              <w:jc w:val="center"/>
              <w:rPr>
                <w:rFonts w:ascii="宋体" w:hAnsi="宋体" w:cs="宋体"/>
              </w:rPr>
            </w:pPr>
            <w:r>
              <w:rPr>
                <w:rFonts w:ascii="宋体" w:hAnsi="宋体" w:cs="宋体" w:hint="eastAsia"/>
              </w:rPr>
              <w:t>风险控制管理</w:t>
            </w:r>
          </w:p>
        </w:tc>
        <w:tc>
          <w:tcPr>
            <w:tcW w:w="7461" w:type="dxa"/>
            <w:gridSpan w:val="10"/>
            <w:vAlign w:val="center"/>
          </w:tcPr>
          <w:p w:rsidR="00943C80" w:rsidRDefault="00943C80" w:rsidP="002A4E69">
            <w:pPr>
              <w:snapToGrid w:val="0"/>
              <w:ind w:rightChars="-20" w:right="-42"/>
              <w:rPr>
                <w:rFonts w:ascii="宋体" w:hAnsi="宋体" w:cs="宋体"/>
              </w:rPr>
            </w:pPr>
            <w:r>
              <w:rPr>
                <w:rFonts w:ascii="宋体" w:hAnsi="宋体" w:cs="宋体" w:hint="eastAsia"/>
              </w:rPr>
              <w:t>（包括但不限于突发紧急需求的应急方案、项目质量管理和风险控制和处理方案）</w:t>
            </w:r>
          </w:p>
        </w:tc>
      </w:tr>
      <w:tr w:rsidR="00943C80" w:rsidTr="002A4E69">
        <w:trPr>
          <w:gridAfter w:val="1"/>
          <w:wAfter w:w="20" w:type="dxa"/>
          <w:trHeight w:val="506"/>
        </w:trPr>
        <w:tc>
          <w:tcPr>
            <w:tcW w:w="1429" w:type="dxa"/>
            <w:gridSpan w:val="3"/>
            <w:vAlign w:val="center"/>
          </w:tcPr>
          <w:p w:rsidR="00943C80" w:rsidRDefault="00943C80" w:rsidP="002A4E69">
            <w:pPr>
              <w:snapToGrid w:val="0"/>
              <w:ind w:rightChars="-20" w:right="-42"/>
              <w:jc w:val="center"/>
              <w:rPr>
                <w:rFonts w:ascii="宋体" w:hAnsi="宋体" w:cs="宋体"/>
              </w:rPr>
            </w:pPr>
            <w:r>
              <w:rPr>
                <w:rFonts w:ascii="宋体" w:hAnsi="宋体" w:cs="宋体" w:hint="eastAsia"/>
              </w:rPr>
              <w:t>网络和数据安全保障</w:t>
            </w:r>
          </w:p>
        </w:tc>
        <w:tc>
          <w:tcPr>
            <w:tcW w:w="7461" w:type="dxa"/>
            <w:gridSpan w:val="10"/>
            <w:vAlign w:val="center"/>
          </w:tcPr>
          <w:p w:rsidR="00943C80" w:rsidRDefault="00943C80" w:rsidP="002A4E69">
            <w:pPr>
              <w:snapToGrid w:val="0"/>
              <w:ind w:rightChars="-20" w:right="-42"/>
              <w:rPr>
                <w:rFonts w:ascii="宋体" w:hAnsi="宋体" w:cs="宋体"/>
              </w:rPr>
            </w:pPr>
            <w:r>
              <w:rPr>
                <w:rFonts w:ascii="宋体" w:hAnsi="宋体" w:cs="宋体" w:hint="eastAsia"/>
              </w:rPr>
              <w:t>（包括但不限于采取的网络和数据安全保障措施说明）</w:t>
            </w:r>
          </w:p>
        </w:tc>
      </w:tr>
    </w:tbl>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p>
    <w:p w:rsidR="00943C80" w:rsidRDefault="00943C80" w:rsidP="00943C80">
      <w:pPr>
        <w:ind w:left="420" w:firstLineChars="1600" w:firstLine="3360"/>
        <w:rPr>
          <w:rFonts w:ascii="宋体" w:hAnsi="宋体" w:cs="宋体"/>
        </w:rPr>
      </w:pPr>
      <w:r>
        <w:rPr>
          <w:rFonts w:ascii="宋体" w:hAnsi="宋体" w:cs="宋体" w:hint="eastAsia"/>
        </w:rPr>
        <w:t>供应商授权代表签字</w:t>
      </w:r>
      <w:r>
        <w:rPr>
          <w:rFonts w:ascii="宋体" w:hAnsi="宋体" w:cs="宋体"/>
          <w:u w:val="single"/>
        </w:rPr>
        <w:t xml:space="preserve">                     </w:t>
      </w:r>
    </w:p>
    <w:p w:rsidR="00943C80" w:rsidRDefault="00943C80" w:rsidP="00943C80">
      <w:pPr>
        <w:ind w:left="420" w:right="420" w:firstLineChars="1600" w:firstLine="3360"/>
        <w:rPr>
          <w:rFonts w:ascii="宋体" w:hAnsi="宋体" w:cs="宋体"/>
          <w:u w:val="single"/>
        </w:rPr>
      </w:pPr>
      <w:r>
        <w:rPr>
          <w:rFonts w:ascii="宋体" w:hAnsi="宋体" w:cs="宋体" w:hint="eastAsia"/>
        </w:rPr>
        <w:t>供应商全称（盖章）</w:t>
      </w:r>
      <w:r>
        <w:rPr>
          <w:rFonts w:ascii="宋体" w:hAnsi="宋体" w:cs="宋体"/>
          <w:u w:val="single"/>
        </w:rPr>
        <w:t xml:space="preserve">                                </w:t>
      </w:r>
    </w:p>
    <w:p w:rsidR="00943C80" w:rsidRDefault="00943C80" w:rsidP="00943C80">
      <w:pPr>
        <w:ind w:left="420" w:right="420" w:firstLineChars="1600" w:firstLine="3360"/>
        <w:jc w:val="center"/>
      </w:pPr>
      <w:r>
        <w:rPr>
          <w:rFonts w:ascii="宋体" w:hAnsi="宋体" w:cs="宋体" w:hint="eastAsia"/>
        </w:rPr>
        <w:t>签</w:t>
      </w:r>
      <w:r>
        <w:rPr>
          <w:rFonts w:ascii="宋体" w:hAnsi="宋体" w:cs="宋体"/>
        </w:rPr>
        <w:t xml:space="preserve"> </w:t>
      </w:r>
      <w:r>
        <w:rPr>
          <w:rFonts w:ascii="宋体" w:hAnsi="宋体" w:cs="宋体" w:hint="eastAsia"/>
        </w:rPr>
        <w:t>字</w:t>
      </w:r>
      <w:r>
        <w:rPr>
          <w:rFonts w:ascii="宋体" w:hAnsi="宋体" w:cs="宋体"/>
        </w:rPr>
        <w:t xml:space="preserve"> </w:t>
      </w:r>
      <w:r>
        <w:rPr>
          <w:rFonts w:ascii="宋体" w:hAnsi="宋体" w:cs="宋体" w:hint="eastAsia"/>
        </w:rPr>
        <w:t>盖</w:t>
      </w:r>
      <w:r>
        <w:rPr>
          <w:rFonts w:ascii="宋体" w:hAnsi="宋体" w:cs="宋体"/>
        </w:rPr>
        <w:t xml:space="preserve"> </w:t>
      </w:r>
      <w:r>
        <w:rPr>
          <w:rFonts w:ascii="宋体" w:hAnsi="宋体" w:cs="宋体" w:hint="eastAsia"/>
        </w:rPr>
        <w:t>章</w:t>
      </w:r>
      <w:r>
        <w:rPr>
          <w:rFonts w:ascii="宋体" w:hAnsi="宋体" w:cs="宋体"/>
        </w:rPr>
        <w:t xml:space="preserve"> </w:t>
      </w:r>
      <w:r>
        <w:rPr>
          <w:rFonts w:ascii="宋体" w:hAnsi="宋体" w:cs="宋体" w:hint="eastAsia"/>
        </w:rPr>
        <w:t>日</w:t>
      </w:r>
      <w:r>
        <w:rPr>
          <w:rFonts w:ascii="宋体" w:hAnsi="宋体" w:cs="宋体"/>
        </w:rPr>
        <w:t xml:space="preserve"> </w:t>
      </w:r>
      <w:r>
        <w:rPr>
          <w:rFonts w:ascii="宋体" w:hAnsi="宋体" w:cs="宋体" w:hint="eastAsia"/>
        </w:rPr>
        <w:t>期：</w:t>
      </w:r>
      <w:r>
        <w:rPr>
          <w:rFonts w:ascii="宋体" w:hAnsi="宋体" w:cs="宋体"/>
        </w:rPr>
        <w:t xml:space="preserve">     </w:t>
      </w:r>
      <w:r>
        <w:rPr>
          <w:rFonts w:ascii="宋体" w:hAnsi="宋体" w:cs="宋体" w:hint="eastAsia"/>
        </w:rPr>
        <w:t>年</w:t>
      </w:r>
      <w:r>
        <w:rPr>
          <w:rFonts w:ascii="宋体" w:hAnsi="宋体" w:cs="宋体"/>
        </w:rPr>
        <w:t xml:space="preserve">    </w:t>
      </w:r>
      <w:r>
        <w:rPr>
          <w:rFonts w:ascii="宋体" w:hAnsi="宋体" w:cs="宋体" w:hint="eastAsia"/>
        </w:rPr>
        <w:t>月</w:t>
      </w:r>
      <w:r>
        <w:rPr>
          <w:rFonts w:ascii="宋体" w:hAnsi="宋体" w:cs="宋体"/>
        </w:rPr>
        <w:t xml:space="preserve">     </w:t>
      </w:r>
      <w:r>
        <w:rPr>
          <w:rFonts w:ascii="宋体" w:hAnsi="宋体" w:cs="宋体" w:hint="eastAsia"/>
        </w:rPr>
        <w:t>日</w:t>
      </w: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p>
    <w:p w:rsidR="00943C80" w:rsidRDefault="00943C80" w:rsidP="00943C80">
      <w:pPr>
        <w:widowControl/>
        <w:jc w:val="left"/>
        <w:rPr>
          <w:rFonts w:ascii="仿宋" w:eastAsia="仿宋" w:hAnsi="仿宋"/>
          <w:b/>
          <w:sz w:val="32"/>
          <w:szCs w:val="32"/>
        </w:rPr>
      </w:pPr>
      <w:r>
        <w:rPr>
          <w:rFonts w:ascii="仿宋" w:eastAsia="仿宋" w:hAnsi="仿宋" w:hint="eastAsia"/>
          <w:b/>
          <w:sz w:val="32"/>
          <w:szCs w:val="32"/>
        </w:rPr>
        <w:lastRenderedPageBreak/>
        <w:t>附件四：外包服务人员网络安全保密承诺书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8"/>
        <w:gridCol w:w="6034"/>
      </w:tblGrid>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jc w:val="center"/>
              <w:rPr>
                <w:rFonts w:ascii="黑体" w:eastAsia="黑体" w:hAnsi="黑体" w:cs="黑体"/>
                <w:color w:val="000000"/>
                <w:sz w:val="28"/>
                <w:szCs w:val="28"/>
              </w:rPr>
            </w:pPr>
            <w:r>
              <w:rPr>
                <w:rFonts w:ascii="黑体" w:eastAsia="黑体" w:hAnsi="黑体" w:cs="黑体" w:hint="eastAsia"/>
                <w:color w:val="000000"/>
                <w:sz w:val="28"/>
                <w:szCs w:val="28"/>
              </w:rPr>
              <w:t>承诺人姓名</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身份证号</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所属公司</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服务项目</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480"/>
              <w:jc w:val="left"/>
              <w:rPr>
                <w:rFonts w:ascii="黑体" w:eastAsia="黑体" w:hAnsi="黑体" w:cs="黑体"/>
                <w:b/>
                <w:bCs/>
                <w:color w:val="000000"/>
                <w:sz w:val="24"/>
              </w:rPr>
            </w:pPr>
          </w:p>
        </w:tc>
      </w:tr>
      <w:tr w:rsidR="00943C80" w:rsidTr="002A4E69">
        <w:trPr>
          <w:trHeight w:hRule="exact" w:val="600"/>
        </w:trPr>
        <w:tc>
          <w:tcPr>
            <w:tcW w:w="2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center"/>
              <w:rPr>
                <w:rFonts w:ascii="黑体" w:eastAsia="黑体" w:hAnsi="黑体" w:cs="黑体"/>
                <w:color w:val="000000"/>
                <w:sz w:val="28"/>
                <w:szCs w:val="28"/>
              </w:rPr>
            </w:pPr>
            <w:r>
              <w:rPr>
                <w:rFonts w:ascii="黑体" w:eastAsia="黑体" w:hAnsi="黑体" w:cs="黑体" w:hint="eastAsia"/>
                <w:color w:val="000000"/>
                <w:sz w:val="28"/>
                <w:szCs w:val="28"/>
              </w:rPr>
              <w:t>服务时间</w:t>
            </w:r>
          </w:p>
        </w:tc>
        <w:tc>
          <w:tcPr>
            <w:tcW w:w="60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ind w:firstLineChars="450" w:firstLine="1080"/>
              <w:jc w:val="left"/>
              <w:rPr>
                <w:rFonts w:ascii="黑体" w:eastAsia="黑体" w:hAnsi="黑体" w:cs="黑体"/>
                <w:b/>
                <w:bCs/>
                <w:color w:val="000000"/>
                <w:sz w:val="24"/>
              </w:rPr>
            </w:pP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日至</w:t>
            </w:r>
            <w:r>
              <w:rPr>
                <w:rFonts w:cs="仿宋_GB2312" w:hint="eastAsia"/>
                <w:color w:val="000000"/>
                <w:sz w:val="24"/>
              </w:rPr>
              <w:t xml:space="preserve">     </w:t>
            </w: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w:t>
            </w:r>
          </w:p>
        </w:tc>
      </w:tr>
      <w:tr w:rsidR="00943C80" w:rsidTr="002A4E69">
        <w:trPr>
          <w:trHeight w:hRule="exact" w:val="600"/>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360" w:lineRule="auto"/>
              <w:jc w:val="left"/>
              <w:rPr>
                <w:rFonts w:ascii="黑体" w:eastAsia="黑体" w:hAnsi="黑体" w:cs="黑体"/>
                <w:b/>
                <w:bCs/>
                <w:color w:val="000000"/>
                <w:sz w:val="24"/>
              </w:rPr>
            </w:pPr>
            <w:r>
              <w:rPr>
                <w:rFonts w:ascii="黑体" w:eastAsia="黑体" w:hAnsi="黑体" w:cs="黑体" w:hint="eastAsia"/>
                <w:color w:val="000000"/>
                <w:sz w:val="28"/>
                <w:szCs w:val="28"/>
              </w:rPr>
              <w:t>一、承诺内容</w:t>
            </w:r>
          </w:p>
        </w:tc>
      </w:tr>
      <w:tr w:rsidR="00943C80" w:rsidTr="002A4E69">
        <w:trPr>
          <w:trHeight w:val="5805"/>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400" w:lineRule="exact"/>
              <w:ind w:firstLine="482"/>
              <w:jc w:val="left"/>
              <w:rPr>
                <w:rFonts w:cs="仿宋_GB2312"/>
                <w:color w:val="000000"/>
                <w:sz w:val="24"/>
              </w:rPr>
            </w:pPr>
            <w:r>
              <w:rPr>
                <w:rFonts w:cs="仿宋_GB2312" w:hint="eastAsia"/>
                <w:color w:val="000000"/>
                <w:sz w:val="24"/>
              </w:rPr>
              <w:t>本人已被告知有关法规制度和工作要求，知悉应当承担的网络、数据安全和保密义务及法律责任，在此庄重承诺：</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自觉遵守国家网络、数据安全和保密法律、法规以及上海黄金交易所各项规章制度，履行相关义务。</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不提供虚假个人信息，自愿接受保密审查。</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除非得到合法授权或批准，永不泄露所知悉的国家秘密、上海黄金交易所工作秘密和其他敏感数据。</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私自以任何形式留存涉及国家秘密、上海黄金交易所工作秘密和其他敏感数据的载体；不在非涉密网络、移动设备和公共网盘、文库、代码托管平台、自建文件服务器和社交平台等互联网暴露区域存储、处理、传输此类信息。</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发现他人违反规定，泄露国家秘密、上海黄金交易所工作秘密和其他敏感数据时，立即予以制止，并及时报告。</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未经审查批准，不擅自发表涉及本项目工作内容的文章、著述。</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未经允许，不进入或使用授权范围外的信息系统、信息基础设施。</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未经允许，不对授权范围外的信息系统、信息基础设施进行操作或变更。</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未经允许，不对授权范围外的信息系统、信息基础设施中存储、传输的数据和应用程序进行操作或变更。</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未经允许，不擅自访问授权范围外的办公区域，不将非个人物品带出办公区域。</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不故意制作、传播计算机病毒等破坏性程序。</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按要求接入并访问上海黄金交易所内部通信网络，不私自更换网络接入位置和网络地址，不利用上海黄金交易所通信网络环境从</w:t>
            </w:r>
            <w:r>
              <w:rPr>
                <w:rFonts w:cs="仿宋_GB2312" w:hint="eastAsia"/>
                <w:color w:val="000000"/>
                <w:sz w:val="24"/>
              </w:rPr>
              <w:lastRenderedPageBreak/>
              <w:t>事与项目无关的活动。</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严格落实上海黄金交易所各项网络安全技术防护措施，包括但不限于安装指定的终端管理软件和防病毒软件、定期进行操作系统和应用软件补丁修复、设置高强度的口令账户等，确保使用的办公设备安全可靠。</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发现存在网络安全隐患或发生网络安全事件时，立刻采取补救措施并保存原始记录，并及时报告，绝不隐瞒。</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不参与国家法律、法规和上海黄金交易所规章制度明令禁止的其他危害网络安全的行为。</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违反上述承诺，本人自愿承担党纪、政纪责任和法律后果，服从相关考核评价结果或惩戒措施。</w:t>
            </w:r>
          </w:p>
          <w:p w:rsidR="00943C80" w:rsidRDefault="00943C80" w:rsidP="00E75C8A">
            <w:pPr>
              <w:numPr>
                <w:ilvl w:val="0"/>
                <w:numId w:val="14"/>
              </w:numPr>
              <w:spacing w:line="400" w:lineRule="exact"/>
              <w:jc w:val="left"/>
              <w:rPr>
                <w:rFonts w:cs="仿宋_GB2312"/>
                <w:color w:val="000000"/>
                <w:sz w:val="24"/>
              </w:rPr>
            </w:pPr>
            <w:r>
              <w:rPr>
                <w:rFonts w:cs="仿宋_GB2312" w:hint="eastAsia"/>
                <w:color w:val="000000"/>
                <w:sz w:val="24"/>
              </w:rPr>
              <w:t>上述所有条款本人已仔细阅读，对其中的所有内容没有异议。</w:t>
            </w:r>
          </w:p>
          <w:p w:rsidR="00943C80" w:rsidRDefault="00943C80" w:rsidP="002A4E69">
            <w:pPr>
              <w:spacing w:line="400" w:lineRule="exact"/>
              <w:jc w:val="left"/>
              <w:rPr>
                <w:rFonts w:ascii="黑体" w:eastAsia="黑体" w:hAnsi="黑体" w:cs="黑体"/>
                <w:b/>
                <w:bCs/>
                <w:color w:val="000000"/>
                <w:sz w:val="24"/>
              </w:rPr>
            </w:pPr>
          </w:p>
        </w:tc>
      </w:tr>
      <w:tr w:rsidR="00943C80" w:rsidTr="002A4E69">
        <w:trPr>
          <w:trHeight w:hRule="exact" w:val="596"/>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943C80" w:rsidRDefault="00943C80" w:rsidP="002A4E69">
            <w:pPr>
              <w:spacing w:line="400" w:lineRule="exact"/>
              <w:jc w:val="left"/>
              <w:rPr>
                <w:rFonts w:cs="仿宋_GB2312"/>
                <w:color w:val="000000"/>
                <w:sz w:val="24"/>
              </w:rPr>
            </w:pPr>
            <w:r>
              <w:rPr>
                <w:rFonts w:ascii="黑体" w:eastAsia="黑体" w:hAnsi="黑体" w:cs="黑体" w:hint="eastAsia"/>
                <w:color w:val="000000"/>
                <w:sz w:val="28"/>
                <w:szCs w:val="28"/>
              </w:rPr>
              <w:lastRenderedPageBreak/>
              <w:t>二、承诺人签字</w:t>
            </w:r>
          </w:p>
        </w:tc>
      </w:tr>
      <w:tr w:rsidR="00943C80" w:rsidTr="002A4E69">
        <w:trPr>
          <w:trHeight w:hRule="exact" w:val="4984"/>
        </w:trPr>
        <w:tc>
          <w:tcPr>
            <w:tcW w:w="8522" w:type="dxa"/>
            <w:gridSpan w:val="2"/>
            <w:tcBorders>
              <w:top w:val="single" w:sz="8" w:space="0" w:color="000000"/>
              <w:left w:val="single" w:sz="8" w:space="0" w:color="000000"/>
              <w:bottom w:val="single" w:sz="8" w:space="0" w:color="000000"/>
              <w:right w:val="single" w:sz="8" w:space="0" w:color="000000"/>
            </w:tcBorders>
            <w:shd w:val="clear" w:color="auto" w:fill="FFFFFF"/>
          </w:tcPr>
          <w:p w:rsidR="00943C80" w:rsidRDefault="00943C80" w:rsidP="002A4E69">
            <w:pPr>
              <w:spacing w:line="400" w:lineRule="exact"/>
              <w:ind w:firstLine="482"/>
              <w:jc w:val="left"/>
              <w:rPr>
                <w:rFonts w:cs="仿宋_GB2312"/>
                <w:color w:val="000000"/>
                <w:sz w:val="24"/>
              </w:rPr>
            </w:pPr>
            <w:r>
              <w:rPr>
                <w:rFonts w:cs="仿宋_GB2312" w:hint="eastAsia"/>
                <w:color w:val="000000"/>
                <w:sz w:val="24"/>
              </w:rPr>
              <w:t>本承诺书一式三份，分别由承诺人、外包服务供应商、信息科技外包使用部门留存，自签字之日起生效。</w:t>
            </w:r>
          </w:p>
          <w:p w:rsidR="00943C80" w:rsidRDefault="00943C80" w:rsidP="002A4E69">
            <w:pPr>
              <w:widowControl/>
              <w:shd w:val="clear" w:color="auto" w:fill="FFFFFF"/>
              <w:snapToGrid w:val="0"/>
              <w:spacing w:line="580" w:lineRule="exact"/>
              <w:ind w:firstLineChars="200" w:firstLine="480"/>
              <w:rPr>
                <w:rFonts w:ascii="仿宋" w:eastAsia="仿宋" w:hAnsi="仿宋" w:cs="宋体"/>
                <w:color w:val="000000"/>
                <w:sz w:val="24"/>
              </w:rPr>
            </w:pPr>
          </w:p>
          <w:p w:rsidR="00943C80" w:rsidRDefault="00943C80" w:rsidP="002A4E69">
            <w:pPr>
              <w:widowControl/>
              <w:shd w:val="clear" w:color="auto" w:fill="FFFFFF"/>
              <w:snapToGrid w:val="0"/>
              <w:spacing w:line="580" w:lineRule="exact"/>
              <w:ind w:firstLineChars="1600" w:firstLine="3840"/>
              <w:rPr>
                <w:rFonts w:cs="仿宋_GB2312"/>
                <w:sz w:val="24"/>
              </w:rPr>
            </w:pPr>
            <w:r>
              <w:rPr>
                <w:rFonts w:cs="仿宋_GB2312" w:hint="eastAsia"/>
                <w:sz w:val="24"/>
              </w:rPr>
              <w:t>承诺人（签字）：</w:t>
            </w:r>
          </w:p>
          <w:p w:rsidR="00943C80" w:rsidRDefault="00943C80" w:rsidP="002A4E69">
            <w:pPr>
              <w:widowControl/>
              <w:shd w:val="clear" w:color="auto" w:fill="FFFFFF"/>
              <w:snapToGrid w:val="0"/>
              <w:spacing w:line="580" w:lineRule="exact"/>
              <w:ind w:firstLineChars="1600" w:firstLine="3840"/>
              <w:rPr>
                <w:rFonts w:cs="仿宋_GB2312"/>
                <w:sz w:val="24"/>
              </w:rPr>
            </w:pPr>
            <w:r>
              <w:rPr>
                <w:rFonts w:cs="仿宋_GB2312" w:hint="eastAsia"/>
                <w:sz w:val="24"/>
              </w:rPr>
              <w:t>联系方式：</w:t>
            </w:r>
          </w:p>
          <w:p w:rsidR="00943C80" w:rsidRDefault="00943C80" w:rsidP="002A4E69">
            <w:pPr>
              <w:widowControl/>
              <w:shd w:val="clear" w:color="auto" w:fill="FFFFFF"/>
              <w:snapToGrid w:val="0"/>
              <w:spacing w:line="580" w:lineRule="exact"/>
              <w:ind w:firstLineChars="1200" w:firstLine="2880"/>
              <w:rPr>
                <w:rFonts w:cs="仿宋_GB2312"/>
                <w:sz w:val="24"/>
              </w:rPr>
            </w:pPr>
            <w:r>
              <w:rPr>
                <w:rFonts w:cs="仿宋_GB2312" w:hint="eastAsia"/>
                <w:sz w:val="24"/>
              </w:rPr>
              <w:t xml:space="preserve">        </w:t>
            </w:r>
            <w:r>
              <w:rPr>
                <w:rFonts w:cs="仿宋_GB2312" w:hint="eastAsia"/>
                <w:color w:val="000000"/>
                <w:sz w:val="24"/>
              </w:rPr>
              <w:t>外包服务供应商</w:t>
            </w:r>
            <w:r>
              <w:rPr>
                <w:rFonts w:cs="仿宋_GB2312" w:hint="eastAsia"/>
                <w:sz w:val="24"/>
              </w:rPr>
              <w:t>（盖章）</w:t>
            </w:r>
          </w:p>
          <w:p w:rsidR="00943C80" w:rsidRDefault="00943C80" w:rsidP="002A4E69">
            <w:pPr>
              <w:rPr>
                <w:rFonts w:cs="仿宋_GB2312"/>
                <w:color w:val="000000"/>
                <w:szCs w:val="32"/>
              </w:rPr>
            </w:pPr>
            <w:r>
              <w:rPr>
                <w:rFonts w:cs="仿宋_GB2312" w:hint="eastAsia"/>
                <w:color w:val="000000"/>
                <w:szCs w:val="32"/>
              </w:rPr>
              <w:t xml:space="preserve">  </w:t>
            </w:r>
          </w:p>
          <w:p w:rsidR="00943C80" w:rsidRDefault="00943C80" w:rsidP="002A4E69">
            <w:pPr>
              <w:widowControl/>
              <w:shd w:val="clear" w:color="auto" w:fill="FFFFFF"/>
              <w:snapToGrid w:val="0"/>
              <w:spacing w:line="580" w:lineRule="exact"/>
              <w:ind w:firstLineChars="2500" w:firstLine="6000"/>
              <w:rPr>
                <w:rFonts w:cs="仿宋_GB2312"/>
                <w:color w:val="000000"/>
                <w:sz w:val="24"/>
              </w:rPr>
            </w:pPr>
            <w:r>
              <w:rPr>
                <w:rFonts w:cs="仿宋_GB2312" w:hint="eastAsia"/>
                <w:color w:val="000000"/>
                <w:sz w:val="24"/>
              </w:rPr>
              <w:t>年</w:t>
            </w:r>
            <w:r>
              <w:rPr>
                <w:rFonts w:cs="仿宋_GB2312" w:hint="eastAsia"/>
                <w:color w:val="000000"/>
                <w:sz w:val="24"/>
              </w:rPr>
              <w:t xml:space="preserve">    </w:t>
            </w:r>
            <w:r>
              <w:rPr>
                <w:rFonts w:cs="仿宋_GB2312" w:hint="eastAsia"/>
                <w:color w:val="000000"/>
                <w:sz w:val="24"/>
              </w:rPr>
              <w:t>月</w:t>
            </w:r>
            <w:r>
              <w:rPr>
                <w:rFonts w:cs="仿宋_GB2312" w:hint="eastAsia"/>
                <w:color w:val="000000"/>
                <w:sz w:val="24"/>
              </w:rPr>
              <w:t xml:space="preserve">    </w:t>
            </w:r>
            <w:r>
              <w:rPr>
                <w:rFonts w:cs="仿宋_GB2312" w:hint="eastAsia"/>
                <w:color w:val="000000"/>
                <w:sz w:val="24"/>
              </w:rPr>
              <w:t>日</w:t>
            </w:r>
          </w:p>
          <w:p w:rsidR="00943C80" w:rsidRDefault="00943C80" w:rsidP="002A4E69">
            <w:pPr>
              <w:widowControl/>
              <w:shd w:val="clear" w:color="auto" w:fill="FFFFFF"/>
              <w:snapToGrid w:val="0"/>
              <w:spacing w:line="580" w:lineRule="exact"/>
              <w:ind w:firstLineChars="1200" w:firstLine="2880"/>
              <w:rPr>
                <w:rFonts w:ascii="仿宋" w:eastAsia="仿宋" w:hAnsi="仿宋" w:cs="宋体"/>
                <w:color w:val="000000"/>
                <w:sz w:val="24"/>
              </w:rPr>
            </w:pPr>
          </w:p>
          <w:p w:rsidR="00943C80" w:rsidRDefault="00943C80" w:rsidP="002A4E69">
            <w:pPr>
              <w:spacing w:line="400" w:lineRule="exact"/>
              <w:ind w:firstLine="482"/>
              <w:jc w:val="left"/>
              <w:rPr>
                <w:rFonts w:cs="仿宋_GB2312"/>
                <w:color w:val="000000"/>
                <w:sz w:val="24"/>
              </w:rPr>
            </w:pPr>
          </w:p>
        </w:tc>
      </w:tr>
    </w:tbl>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tabs>
          <w:tab w:val="left" w:pos="420"/>
          <w:tab w:val="left" w:pos="540"/>
          <w:tab w:val="left" w:pos="780"/>
        </w:tabs>
        <w:spacing w:line="460" w:lineRule="exact"/>
        <w:rPr>
          <w:rFonts w:ascii="宋体" w:hAnsi="宋体" w:cs="宋体"/>
        </w:rPr>
      </w:pPr>
    </w:p>
    <w:p w:rsidR="00943C80" w:rsidRDefault="00943C80" w:rsidP="00943C80">
      <w:pPr>
        <w:autoSpaceDE w:val="0"/>
        <w:autoSpaceDN w:val="0"/>
        <w:adjustRightInd w:val="0"/>
        <w:spacing w:line="300" w:lineRule="auto"/>
        <w:rPr>
          <w:rFonts w:ascii="等线" w:hAnsi="等线" w:cs="宋体"/>
          <w:sz w:val="32"/>
          <w:szCs w:val="36"/>
        </w:rPr>
      </w:pPr>
      <w:r>
        <w:rPr>
          <w:rFonts w:ascii="等线" w:hAnsi="等线" w:cs="宋体" w:hint="eastAsia"/>
          <w:sz w:val="32"/>
          <w:szCs w:val="36"/>
        </w:rPr>
        <w:lastRenderedPageBreak/>
        <w:t>附件五：验收报告及结论</w:t>
      </w:r>
    </w:p>
    <w:p w:rsidR="00943C80" w:rsidRDefault="00943C80" w:rsidP="00943C80">
      <w:pPr>
        <w:jc w:val="center"/>
        <w:rPr>
          <w:rFonts w:ascii="仿宋" w:eastAsia="仿宋" w:hAnsi="仿宋" w:cs="宋体"/>
          <w:b/>
          <w:color w:val="000000" w:themeColor="text1"/>
          <w:sz w:val="28"/>
          <w:szCs w:val="28"/>
        </w:rPr>
      </w:pPr>
      <w:r>
        <w:rPr>
          <w:rFonts w:ascii="仿宋" w:eastAsia="仿宋" w:hAnsi="仿宋" w:cs="宋体" w:hint="eastAsia"/>
          <w:b/>
          <w:color w:val="000000" w:themeColor="text1"/>
          <w:sz w:val="28"/>
          <w:szCs w:val="28"/>
        </w:rPr>
        <w:t>验收报告</w:t>
      </w:r>
    </w:p>
    <w:p w:rsidR="00943C80" w:rsidRDefault="00943C80" w:rsidP="00943C80">
      <w:pPr>
        <w:pStyle w:val="a9"/>
        <w:rPr>
          <w:color w:val="000000" w:themeColor="text1"/>
        </w:rPr>
      </w:pPr>
    </w:p>
    <w:p w:rsidR="00943C80" w:rsidRDefault="00943C80" w:rsidP="00943C80">
      <w:pPr>
        <w:rPr>
          <w:rFonts w:ascii="仿宋" w:eastAsia="仿宋" w:hAnsi="仿宋" w:cs="宋体"/>
          <w:color w:val="000000" w:themeColor="text1"/>
          <w:szCs w:val="21"/>
        </w:rPr>
      </w:pPr>
      <w:r>
        <w:rPr>
          <w:rFonts w:ascii="仿宋" w:eastAsia="仿宋" w:hAnsi="仿宋" w:cs="宋体" w:hint="eastAsia"/>
          <w:color w:val="000000" w:themeColor="text1"/>
          <w:szCs w:val="21"/>
        </w:rPr>
        <w:t>验收阶段（期）</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第</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次验收</w:t>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6904"/>
      </w:tblGrid>
      <w:tr w:rsidR="00943C80" w:rsidTr="002A4E69">
        <w:trPr>
          <w:trHeight w:val="630"/>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采购合同信息</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（合同名称等内容）</w:t>
            </w:r>
          </w:p>
        </w:tc>
      </w:tr>
      <w:tr w:rsidR="00943C80" w:rsidTr="002A4E69">
        <w:trPr>
          <w:trHeight w:val="657"/>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验收信息</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（验收时间、验收地点等内容）</w:t>
            </w:r>
          </w:p>
        </w:tc>
      </w:tr>
      <w:tr w:rsidR="00943C80" w:rsidTr="002A4E69">
        <w:trPr>
          <w:trHeight w:val="565"/>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验收小组成员</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（与相应的验收实施计划（如有）一致）</w:t>
            </w:r>
          </w:p>
        </w:tc>
      </w:tr>
      <w:tr w:rsidR="00943C80" w:rsidTr="002A4E69">
        <w:trPr>
          <w:trHeight w:val="2429"/>
          <w:jc w:val="center"/>
        </w:trPr>
        <w:tc>
          <w:tcPr>
            <w:tcW w:w="1551" w:type="dxa"/>
            <w:tcBorders>
              <w:bottom w:val="single" w:sz="4" w:space="0" w:color="auto"/>
              <w:right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验收报告</w:t>
            </w:r>
          </w:p>
        </w:tc>
        <w:tc>
          <w:tcPr>
            <w:tcW w:w="6904" w:type="dxa"/>
            <w:tcBorders>
              <w:top w:val="single" w:sz="4" w:space="0" w:color="auto"/>
              <w:left w:val="single" w:sz="4" w:space="0" w:color="auto"/>
              <w:bottom w:val="single" w:sz="4" w:space="0" w:color="auto"/>
              <w:right w:val="single" w:sz="4" w:space="0" w:color="auto"/>
            </w:tcBorders>
            <w:vAlign w:val="center"/>
          </w:tcPr>
          <w:p w:rsidR="00943C80" w:rsidRDefault="00943C80" w:rsidP="002A4E69">
            <w:pPr>
              <w:rPr>
                <w:rFonts w:ascii="仿宋" w:eastAsia="仿宋" w:hAnsi="仿宋" w:cs="宋体"/>
                <w:color w:val="000000" w:themeColor="text1"/>
                <w:szCs w:val="21"/>
              </w:rPr>
            </w:pPr>
            <w:r>
              <w:rPr>
                <w:rFonts w:ascii="仿宋" w:eastAsia="仿宋" w:hAnsi="仿宋" w:cs="宋体" w:hint="eastAsia"/>
                <w:color w:val="000000" w:themeColor="text1"/>
                <w:szCs w:val="21"/>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rsidR="00943C80" w:rsidTr="002A4E69">
        <w:trPr>
          <w:trHeight w:val="916"/>
          <w:jc w:val="center"/>
        </w:trPr>
        <w:tc>
          <w:tcPr>
            <w:tcW w:w="1551"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验收结果</w:t>
            </w:r>
          </w:p>
        </w:tc>
        <w:tc>
          <w:tcPr>
            <w:tcW w:w="6904" w:type="dxa"/>
            <w:vAlign w:val="center"/>
          </w:tcPr>
          <w:p w:rsidR="00943C80" w:rsidRDefault="00943C80" w:rsidP="002A4E69">
            <w:pPr>
              <w:jc w:val="center"/>
              <w:rPr>
                <w:rFonts w:ascii="仿宋" w:eastAsia="仿宋" w:hAnsi="仿宋" w:cs="宋体"/>
                <w:color w:val="000000" w:themeColor="text1"/>
                <w:szCs w:val="21"/>
              </w:rPr>
            </w:pPr>
            <w:r>
              <w:rPr>
                <w:rFonts w:ascii="仿宋" w:eastAsia="仿宋" w:hAnsi="仿宋" w:cs="宋体" w:hint="eastAsia"/>
                <w:color w:val="000000" w:themeColor="text1"/>
                <w:szCs w:val="21"/>
              </w:rPr>
              <w:t>合格</w:t>
            </w:r>
            <w:r>
              <w:rPr>
                <w:rFonts w:ascii="仿宋" w:eastAsia="仿宋" w:hAnsi="仿宋" w:cs="宋体"/>
                <w:color w:val="000000" w:themeColor="text1"/>
                <w:szCs w:val="21"/>
              </w:rPr>
              <w:t>/不合格</w:t>
            </w:r>
          </w:p>
          <w:p w:rsidR="00943C80" w:rsidRDefault="00943C80" w:rsidP="002A4E69">
            <w:pPr>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验收小组成员签字：</w:t>
            </w:r>
          </w:p>
        </w:tc>
      </w:tr>
      <w:tr w:rsidR="00943C80" w:rsidTr="002A4E69">
        <w:trPr>
          <w:trHeight w:val="2397"/>
          <w:jc w:val="center"/>
        </w:trPr>
        <w:tc>
          <w:tcPr>
            <w:tcW w:w="1551"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供应商现场认定意见</w:t>
            </w:r>
          </w:p>
        </w:tc>
        <w:tc>
          <w:tcPr>
            <w:tcW w:w="6904" w:type="dxa"/>
            <w:vAlign w:val="center"/>
          </w:tcPr>
          <w:p w:rsidR="00943C80" w:rsidRDefault="00943C80" w:rsidP="002A4E69">
            <w:pPr>
              <w:ind w:right="-108"/>
              <w:rPr>
                <w:rFonts w:ascii="仿宋" w:eastAsia="仿宋" w:hAnsi="仿宋" w:cs="宋体"/>
                <w:color w:val="000000" w:themeColor="text1"/>
                <w:szCs w:val="21"/>
              </w:rPr>
            </w:pPr>
            <w:r>
              <w:rPr>
                <w:rFonts w:ascii="仿宋" w:eastAsia="仿宋" w:hAnsi="仿宋" w:cs="宋体" w:hint="eastAsia"/>
                <w:color w:val="000000" w:themeColor="text1"/>
                <w:szCs w:val="21"/>
              </w:rPr>
              <w:t>认定意见：同意</w:t>
            </w:r>
            <w:r>
              <w:rPr>
                <w:rFonts w:ascii="仿宋" w:eastAsia="仿宋" w:hAnsi="仿宋" w:cs="宋体"/>
                <w:color w:val="000000" w:themeColor="text1"/>
                <w:szCs w:val="21"/>
              </w:rPr>
              <w:t>/不同意</w:t>
            </w:r>
          </w:p>
          <w:p w:rsidR="00943C80" w:rsidRDefault="00943C80" w:rsidP="002A4E69">
            <w:pPr>
              <w:ind w:right="-108"/>
              <w:rPr>
                <w:rFonts w:ascii="仿宋" w:eastAsia="仿宋" w:hAnsi="仿宋" w:cs="宋体"/>
                <w:color w:val="000000" w:themeColor="text1"/>
                <w:szCs w:val="21"/>
              </w:rPr>
            </w:pPr>
            <w:r>
              <w:rPr>
                <w:rFonts w:ascii="仿宋" w:eastAsia="仿宋" w:hAnsi="仿宋" w:cs="宋体" w:hint="eastAsia"/>
                <w:color w:val="000000" w:themeColor="text1"/>
                <w:szCs w:val="21"/>
              </w:rPr>
              <w:t>法定代表人或其授权代表签字，或加盖公章或验收专用章：</w:t>
            </w:r>
          </w:p>
          <w:p w:rsidR="00943C80" w:rsidRDefault="00943C80" w:rsidP="002A4E69">
            <w:pPr>
              <w:pStyle w:val="a9"/>
              <w:jc w:val="left"/>
              <w:rPr>
                <w:rFonts w:cs="宋体"/>
                <w:color w:val="000000" w:themeColor="text1"/>
              </w:rPr>
            </w:pPr>
            <w:r>
              <w:rPr>
                <w:rFonts w:cs="宋体"/>
                <w:color w:val="000000" w:themeColor="text1"/>
              </w:rPr>
              <w:t>（无论验收结果是否合格，供应商均应现场签字或盖章认定。供应商不能盖章的，应要求其提供法定代表人授权书并现场签字认定，授权书作为本报告附件留存。如供应商拒绝认定，则视为同意，并由验收小组备注说明。）</w:t>
            </w:r>
          </w:p>
        </w:tc>
      </w:tr>
    </w:tbl>
    <w:p w:rsidR="00943C80" w:rsidRDefault="00943C80" w:rsidP="00943C80">
      <w:pPr>
        <w:jc w:val="left"/>
        <w:rPr>
          <w:rFonts w:ascii="仿宋" w:eastAsia="仿宋" w:hAnsi="仿宋" w:cs="宋体"/>
          <w:color w:val="000000" w:themeColor="text1"/>
          <w:szCs w:val="21"/>
        </w:rPr>
      </w:pPr>
      <w:r>
        <w:rPr>
          <w:rFonts w:ascii="仿宋" w:eastAsia="仿宋" w:hAnsi="仿宋" w:cs="宋体" w:hint="eastAsia"/>
          <w:color w:val="000000" w:themeColor="text1"/>
          <w:szCs w:val="21"/>
        </w:rPr>
        <w:t>注：可根据实际情况调整内容或另附页，但不得删减关键要素内容。</w:t>
      </w:r>
    </w:p>
    <w:p w:rsidR="00943C80" w:rsidRDefault="00943C80" w:rsidP="00943C80">
      <w:pPr>
        <w:widowControl/>
        <w:jc w:val="left"/>
        <w:rPr>
          <w:rFonts w:ascii="仿宋" w:eastAsia="仿宋" w:hAnsi="仿宋"/>
          <w:color w:val="000000"/>
          <w:sz w:val="30"/>
          <w:szCs w:val="30"/>
        </w:rPr>
      </w:pPr>
      <w:r>
        <w:rPr>
          <w:rFonts w:ascii="仿宋" w:eastAsia="仿宋" w:hAnsi="仿宋"/>
          <w:color w:val="000000"/>
          <w:sz w:val="30"/>
          <w:szCs w:val="30"/>
        </w:rPr>
        <w:br w:type="page"/>
      </w:r>
    </w:p>
    <w:p w:rsidR="00943C80" w:rsidRDefault="00943C80" w:rsidP="00943C80">
      <w:pPr>
        <w:pStyle w:val="ac"/>
        <w:jc w:val="center"/>
        <w:rPr>
          <w:rFonts w:ascii="仿宋" w:eastAsia="仿宋" w:hAnsi="仿宋" w:cs="宋体"/>
          <w:b/>
          <w:color w:val="000000" w:themeColor="text1"/>
          <w:szCs w:val="21"/>
        </w:rPr>
      </w:pPr>
      <w:r>
        <w:rPr>
          <w:rFonts w:ascii="仿宋" w:eastAsia="仿宋" w:hAnsi="仿宋" w:cs="宋体" w:hint="eastAsia"/>
          <w:b/>
          <w:color w:val="000000" w:themeColor="text1"/>
          <w:sz w:val="28"/>
          <w:szCs w:val="28"/>
        </w:rPr>
        <w:lastRenderedPageBreak/>
        <w:t>验收结论</w:t>
      </w:r>
    </w:p>
    <w:p w:rsidR="00943C80" w:rsidRDefault="00943C80" w:rsidP="00943C80">
      <w:pPr>
        <w:pStyle w:val="a9"/>
        <w:rPr>
          <w:color w:val="000000" w:themeColor="text1"/>
        </w:rPr>
      </w:pPr>
    </w:p>
    <w:p w:rsidR="00943C80" w:rsidRDefault="00943C80" w:rsidP="00943C80">
      <w:pPr>
        <w:rPr>
          <w:rFonts w:ascii="仿宋" w:eastAsia="仿宋" w:hAnsi="仿宋" w:cs="宋体"/>
          <w:color w:val="000000" w:themeColor="text1"/>
          <w:szCs w:val="21"/>
        </w:rPr>
      </w:pPr>
      <w:r>
        <w:rPr>
          <w:rFonts w:ascii="仿宋" w:eastAsia="仿宋" w:hAnsi="仿宋" w:cs="宋体" w:hint="eastAsia"/>
          <w:color w:val="000000" w:themeColor="text1"/>
          <w:szCs w:val="21"/>
        </w:rPr>
        <w:t>验收阶段（期）：</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第</w:t>
      </w:r>
      <w:r>
        <w:rPr>
          <w:rFonts w:ascii="仿宋" w:eastAsia="仿宋" w:hAnsi="仿宋" w:cs="宋体"/>
          <w:color w:val="000000" w:themeColor="text1"/>
          <w:szCs w:val="21"/>
        </w:rPr>
        <w:t xml:space="preserve">   </w:t>
      </w:r>
      <w:r>
        <w:rPr>
          <w:rFonts w:ascii="仿宋" w:eastAsia="仿宋" w:hAnsi="仿宋" w:cs="宋体" w:hint="eastAsia"/>
          <w:color w:val="000000" w:themeColor="text1"/>
          <w:szCs w:val="21"/>
        </w:rPr>
        <w:t>次验收</w:t>
      </w:r>
    </w:p>
    <w:tbl>
      <w:tblPr>
        <w:tblW w:w="8291"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6573"/>
      </w:tblGrid>
      <w:tr w:rsidR="00943C80" w:rsidTr="002A4E69">
        <w:trPr>
          <w:trHeight w:val="625"/>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采购合同信息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（合同名称等内容）</w:t>
            </w:r>
          </w:p>
        </w:tc>
      </w:tr>
      <w:tr w:rsidR="00943C80" w:rsidTr="002A4E69">
        <w:trPr>
          <w:trHeight w:val="568"/>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（验收时间、验收地点等内容）</w:t>
            </w:r>
          </w:p>
        </w:tc>
      </w:tr>
      <w:tr w:rsidR="00943C80" w:rsidTr="002A4E69">
        <w:trPr>
          <w:trHeight w:val="589"/>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验收报告信息</w:t>
            </w:r>
          </w:p>
        </w:tc>
        <w:tc>
          <w:tcPr>
            <w:tcW w:w="6573"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（验收结果等内容）</w:t>
            </w:r>
          </w:p>
        </w:tc>
      </w:tr>
      <w:tr w:rsidR="00943C80" w:rsidTr="002A4E69">
        <w:trPr>
          <w:trHeight w:val="3011"/>
        </w:trPr>
        <w:tc>
          <w:tcPr>
            <w:tcW w:w="1718" w:type="dxa"/>
            <w:vAlign w:val="center"/>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履约执行部门认定意见</w:t>
            </w:r>
          </w:p>
        </w:tc>
        <w:tc>
          <w:tcPr>
            <w:tcW w:w="6573" w:type="dxa"/>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left"/>
              <w:rPr>
                <w:rFonts w:ascii="仿宋" w:eastAsia="仿宋" w:hAnsi="仿宋" w:cs="宋体"/>
                <w:color w:val="000000" w:themeColor="text1"/>
                <w:szCs w:val="21"/>
              </w:rPr>
            </w:pPr>
            <w:r>
              <w:rPr>
                <w:rFonts w:ascii="仿宋" w:eastAsia="仿宋" w:hAnsi="仿宋" w:cs="宋体" w:hint="eastAsia"/>
                <w:color w:val="000000" w:themeColor="text1"/>
                <w:szCs w:val="21"/>
              </w:rPr>
              <w:t>（履约执行部门确认验收报告，牵头形成验收结论。验收结论分为合格或不合格。履约执行部门对验收报告有异议的，应说明理由。）</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验收结论：验收合格</w:t>
            </w:r>
            <w:r>
              <w:rPr>
                <w:rFonts w:ascii="仿宋" w:eastAsia="仿宋" w:hAnsi="仿宋" w:cs="宋体"/>
                <w:color w:val="000000" w:themeColor="text1"/>
                <w:szCs w:val="21"/>
              </w:rPr>
              <w:t>/验收不合格</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部门负责人签字：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w:t>
            </w: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年  月  日  </w:t>
            </w:r>
          </w:p>
        </w:tc>
      </w:tr>
      <w:tr w:rsidR="00943C80" w:rsidTr="002A4E69">
        <w:trPr>
          <w:trHeight w:val="3557"/>
        </w:trPr>
        <w:tc>
          <w:tcPr>
            <w:tcW w:w="1718" w:type="dxa"/>
            <w:tcBorders>
              <w:bottom w:val="single" w:sz="4" w:space="0" w:color="auto"/>
            </w:tcBorders>
            <w:vAlign w:val="center"/>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履约监督部门（人员）复核意见</w:t>
            </w:r>
          </w:p>
        </w:tc>
        <w:tc>
          <w:tcPr>
            <w:tcW w:w="6573" w:type="dxa"/>
            <w:tcBorders>
              <w:bottom w:val="single" w:sz="4" w:space="0" w:color="auto"/>
            </w:tcBorders>
          </w:tcPr>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left"/>
              <w:rPr>
                <w:rFonts w:ascii="仿宋" w:eastAsia="仿宋" w:hAnsi="仿宋" w:cs="宋体"/>
                <w:color w:val="000000" w:themeColor="text1"/>
                <w:szCs w:val="21"/>
              </w:rPr>
            </w:pPr>
            <w:r>
              <w:rPr>
                <w:rFonts w:ascii="仿宋" w:eastAsia="仿宋" w:hAnsi="仿宋" w:cs="宋体" w:hint="eastAsia"/>
                <w:color w:val="000000" w:themeColor="text1"/>
                <w:szCs w:val="21"/>
              </w:rPr>
              <w:t>（履约执行部门（人员）在验收后、提请付款前，应将验收报告、验收结论交由履约监督部门（人员）复核。履约监督部门（人员）可在此处直接出具复核意见，也可另行出具书面材料。）</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hint="eastAsia"/>
                <w:color w:val="000000" w:themeColor="text1"/>
                <w:szCs w:val="21"/>
              </w:rPr>
              <w:t>验收结论与合同约定一致</w:t>
            </w:r>
            <w:r>
              <w:rPr>
                <w:rFonts w:ascii="仿宋" w:eastAsia="仿宋" w:hAnsi="仿宋" w:cs="宋体"/>
                <w:color w:val="000000" w:themeColor="text1"/>
                <w:szCs w:val="21"/>
              </w:rPr>
              <w:t>/不一致</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签字：</w:t>
            </w:r>
          </w:p>
          <w:p w:rsidR="00943C80" w:rsidRDefault="00943C80" w:rsidP="002A4E69">
            <w:pPr>
              <w:ind w:leftChars="-52" w:left="-107" w:right="-108" w:hanging="2"/>
              <w:jc w:val="center"/>
              <w:rPr>
                <w:rFonts w:ascii="仿宋" w:eastAsia="仿宋" w:hAnsi="仿宋" w:cs="宋体"/>
                <w:color w:val="000000" w:themeColor="text1"/>
                <w:szCs w:val="21"/>
              </w:rPr>
            </w:pPr>
          </w:p>
          <w:p w:rsidR="00943C80" w:rsidRDefault="00943C80" w:rsidP="002A4E69">
            <w:pPr>
              <w:ind w:leftChars="-52" w:left="-107" w:right="-108" w:hanging="2"/>
              <w:jc w:val="center"/>
              <w:rPr>
                <w:rFonts w:ascii="仿宋" w:eastAsia="仿宋" w:hAnsi="仿宋" w:cs="宋体"/>
                <w:color w:val="000000" w:themeColor="text1"/>
                <w:szCs w:val="21"/>
              </w:rPr>
            </w:pPr>
            <w:r>
              <w:rPr>
                <w:rFonts w:ascii="仿宋" w:eastAsia="仿宋" w:hAnsi="仿宋" w:cs="宋体"/>
                <w:color w:val="000000" w:themeColor="text1"/>
                <w:szCs w:val="21"/>
              </w:rPr>
              <w:t xml:space="preserve">                                             年  月  日 </w:t>
            </w:r>
          </w:p>
        </w:tc>
      </w:tr>
    </w:tbl>
    <w:p w:rsidR="00943C80" w:rsidRDefault="00943C80" w:rsidP="00943C80">
      <w:pPr>
        <w:ind w:left="420" w:hangingChars="200" w:hanging="420"/>
        <w:rPr>
          <w:rFonts w:ascii="仿宋" w:eastAsia="仿宋" w:hAnsi="仿宋" w:cs="宋体"/>
          <w:color w:val="000000" w:themeColor="text1"/>
          <w:szCs w:val="21"/>
        </w:rPr>
      </w:pPr>
      <w:r>
        <w:rPr>
          <w:rFonts w:ascii="仿宋" w:eastAsia="仿宋" w:hAnsi="仿宋" w:cs="宋体" w:hint="eastAsia"/>
          <w:color w:val="000000" w:themeColor="text1"/>
          <w:szCs w:val="21"/>
        </w:rPr>
        <w:t>注：可根据实际情况调整内容或另附页，但不得删减关键要素内容。</w:t>
      </w:r>
    </w:p>
    <w:p w:rsidR="00943C80" w:rsidRDefault="00943C80" w:rsidP="00943C80">
      <w:pPr>
        <w:widowControl/>
        <w:jc w:val="left"/>
        <w:rPr>
          <w:rFonts w:ascii="仿宋" w:eastAsia="仿宋" w:hAnsi="仿宋"/>
          <w:color w:val="000000"/>
          <w:sz w:val="30"/>
          <w:szCs w:val="30"/>
        </w:rPr>
      </w:pPr>
    </w:p>
    <w:p w:rsidR="00943C80" w:rsidRDefault="00943C80" w:rsidP="00943C80">
      <w:pPr>
        <w:widowControl/>
        <w:jc w:val="left"/>
        <w:rPr>
          <w:rFonts w:ascii="仿宋" w:eastAsia="仿宋" w:hAnsi="仿宋"/>
          <w:color w:val="000000"/>
          <w:sz w:val="30"/>
          <w:szCs w:val="30"/>
        </w:rPr>
      </w:pPr>
    </w:p>
    <w:p w:rsidR="001F7151" w:rsidRPr="00943C80" w:rsidRDefault="00943C80" w:rsidP="00943C80">
      <w:pPr>
        <w:widowControl/>
        <w:jc w:val="left"/>
        <w:rPr>
          <w:rFonts w:ascii="等线" w:hAnsi="等线" w:cs="宋体"/>
          <w:sz w:val="32"/>
          <w:szCs w:val="36"/>
        </w:rPr>
      </w:pPr>
      <w:r>
        <w:rPr>
          <w:rFonts w:ascii="等线" w:hAnsi="等线" w:cs="宋体" w:hint="eastAsia"/>
          <w:sz w:val="32"/>
          <w:szCs w:val="36"/>
        </w:rPr>
        <w:t>附件六：服务团队</w:t>
      </w:r>
    </w:p>
    <w:sectPr w:rsidR="001F7151" w:rsidRPr="00943C80">
      <w:footerReference w:type="default" r:id="rId12"/>
      <w:pgSz w:w="11906" w:h="16838"/>
      <w:pgMar w:top="1440" w:right="924" w:bottom="1440" w:left="1402" w:header="851" w:footer="992"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113" w:rsidRDefault="009A5113">
      <w:r>
        <w:separator/>
      </w:r>
    </w:p>
  </w:endnote>
  <w:endnote w:type="continuationSeparator" w:id="0">
    <w:p w:rsidR="009A5113" w:rsidRDefault="009A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utura Bk">
    <w:altName w:val="Century Gothic"/>
    <w:charset w:val="00"/>
    <w:family w:val="swiss"/>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Noto Sans Mono CJK HK">
    <w:altName w:val="Microsoft JhengHei UI"/>
    <w:charset w:val="88"/>
    <w:family w:val="swiss"/>
    <w:pitch w:val="default"/>
    <w:sig w:usb0="00000000" w:usb1="00000000" w:usb2="00000016" w:usb3="00000000" w:csb0="603A0107"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C09" w:rsidRDefault="001B6C09">
    <w:pPr>
      <w:pStyle w:val="a3"/>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Pr="00835201">
      <w:rPr>
        <w:rFonts w:ascii="宋体" w:hAnsi="宋体"/>
        <w:noProof/>
        <w:sz w:val="21"/>
        <w:szCs w:val="21"/>
        <w:lang w:val="zh-CN"/>
      </w:rPr>
      <w:t>9</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113" w:rsidRDefault="009A5113">
      <w:r>
        <w:separator/>
      </w:r>
    </w:p>
  </w:footnote>
  <w:footnote w:type="continuationSeparator" w:id="0">
    <w:p w:rsidR="009A5113" w:rsidRDefault="009A5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D341EE"/>
    <w:multiLevelType w:val="singleLevel"/>
    <w:tmpl w:val="85D341EE"/>
    <w:lvl w:ilvl="0">
      <w:start w:val="1"/>
      <w:numFmt w:val="decimal"/>
      <w:suff w:val="nothing"/>
      <w:lvlText w:val="%1、"/>
      <w:lvlJc w:val="left"/>
    </w:lvl>
  </w:abstractNum>
  <w:abstractNum w:abstractNumId="1" w15:restartNumberingAfterBreak="0">
    <w:nsid w:val="86C4FEEF"/>
    <w:multiLevelType w:val="singleLevel"/>
    <w:tmpl w:val="86C4FEEF"/>
    <w:lvl w:ilvl="0">
      <w:start w:val="1"/>
      <w:numFmt w:val="decimal"/>
      <w:suff w:val="nothing"/>
      <w:lvlText w:val="（%1）"/>
      <w:lvlJc w:val="left"/>
    </w:lvl>
  </w:abstractNum>
  <w:abstractNum w:abstractNumId="2" w15:restartNumberingAfterBreak="0">
    <w:nsid w:val="B8E68B5C"/>
    <w:multiLevelType w:val="singleLevel"/>
    <w:tmpl w:val="B8E68B5C"/>
    <w:lvl w:ilvl="0">
      <w:start w:val="1"/>
      <w:numFmt w:val="decimal"/>
      <w:suff w:val="nothing"/>
      <w:lvlText w:val="%1、"/>
      <w:lvlJc w:val="left"/>
    </w:lvl>
  </w:abstractNum>
  <w:abstractNum w:abstractNumId="3" w15:restartNumberingAfterBreak="0">
    <w:nsid w:val="BDFF11AF"/>
    <w:multiLevelType w:val="singleLevel"/>
    <w:tmpl w:val="BDFF11AF"/>
    <w:lvl w:ilvl="0">
      <w:start w:val="1"/>
      <w:numFmt w:val="decimal"/>
      <w:lvlText w:val="(%1)"/>
      <w:lvlJc w:val="left"/>
      <w:pPr>
        <w:ind w:left="425" w:hanging="425"/>
      </w:pPr>
      <w:rPr>
        <w:rFonts w:hint="default"/>
      </w:rPr>
    </w:lvl>
  </w:abstractNum>
  <w:abstractNum w:abstractNumId="4" w15:restartNumberingAfterBreak="0">
    <w:nsid w:val="EDFF994B"/>
    <w:multiLevelType w:val="singleLevel"/>
    <w:tmpl w:val="EDFF994B"/>
    <w:lvl w:ilvl="0">
      <w:start w:val="1"/>
      <w:numFmt w:val="decimal"/>
      <w:lvlText w:val="(%1)"/>
      <w:lvlJc w:val="left"/>
      <w:pPr>
        <w:ind w:left="425" w:hanging="425"/>
      </w:pPr>
      <w:rPr>
        <w:rFonts w:hint="default"/>
      </w:rPr>
    </w:lvl>
  </w:abstractNum>
  <w:abstractNum w:abstractNumId="5" w15:restartNumberingAfterBreak="0">
    <w:nsid w:val="F3FA97D0"/>
    <w:multiLevelType w:val="singleLevel"/>
    <w:tmpl w:val="F3FA97D0"/>
    <w:lvl w:ilvl="0">
      <w:start w:val="1"/>
      <w:numFmt w:val="decimal"/>
      <w:suff w:val="nothing"/>
      <w:lvlText w:val="%1、"/>
      <w:lvlJc w:val="left"/>
    </w:lvl>
  </w:abstractNum>
  <w:abstractNum w:abstractNumId="6" w15:restartNumberingAfterBreak="0">
    <w:nsid w:val="FB2EF335"/>
    <w:multiLevelType w:val="singleLevel"/>
    <w:tmpl w:val="FB2EF335"/>
    <w:lvl w:ilvl="0">
      <w:start w:val="1"/>
      <w:numFmt w:val="decimal"/>
      <w:lvlText w:val="(%1)"/>
      <w:lvlJc w:val="left"/>
      <w:pPr>
        <w:ind w:left="635" w:hanging="425"/>
      </w:pPr>
      <w:rPr>
        <w:rFonts w:hint="default"/>
      </w:rPr>
    </w:lvl>
  </w:abstractNum>
  <w:abstractNum w:abstractNumId="7" w15:restartNumberingAfterBreak="0">
    <w:nsid w:val="00000011"/>
    <w:multiLevelType w:val="multilevel"/>
    <w:tmpl w:val="00000011"/>
    <w:lvl w:ilvl="0">
      <w:start w:val="1"/>
      <w:numFmt w:val="decimal"/>
      <w:pStyle w:val="1"/>
      <w:lvlText w:val="%1"/>
      <w:lvlJc w:val="left"/>
      <w:pPr>
        <w:tabs>
          <w:tab w:val="left" w:pos="799"/>
        </w:tabs>
        <w:ind w:left="799" w:hanging="432"/>
      </w:pPr>
      <w:rPr>
        <w:rFonts w:hint="eastAsia"/>
      </w:rPr>
    </w:lvl>
    <w:lvl w:ilvl="1">
      <w:start w:val="1"/>
      <w:numFmt w:val="decimal"/>
      <w:pStyle w:val="2"/>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lvlText w:val="%3)"/>
      <w:lvlJc w:val="left"/>
      <w:pPr>
        <w:ind w:left="823" w:hanging="360"/>
      </w:pPr>
      <w:rPr>
        <w:rFonts w:hint="default"/>
      </w:rPr>
    </w:lvl>
    <w:lvl w:ilvl="3">
      <w:start w:val="1"/>
      <w:numFmt w:val="decimal"/>
      <w:lvlText w:val="%1.%2.%3.%4"/>
      <w:lvlJc w:val="left"/>
      <w:pPr>
        <w:tabs>
          <w:tab w:val="left" w:pos="1807"/>
        </w:tabs>
        <w:ind w:left="1367" w:hanging="1000"/>
      </w:pPr>
      <w:rPr>
        <w:rFonts w:hint="eastAsia"/>
      </w:rPr>
    </w:lvl>
    <w:lvl w:ilvl="4">
      <w:start w:val="1"/>
      <w:numFmt w:val="decimal"/>
      <w:lvlText w:val="%1.%2.%3.%4.%5"/>
      <w:lvlJc w:val="left"/>
      <w:pPr>
        <w:tabs>
          <w:tab w:val="left" w:pos="1375"/>
        </w:tabs>
        <w:ind w:left="1375" w:hanging="1008"/>
      </w:pPr>
      <w:rPr>
        <w:rFonts w:hint="eastAsia"/>
      </w:rPr>
    </w:lvl>
    <w:lvl w:ilvl="5">
      <w:start w:val="1"/>
      <w:numFmt w:val="decimal"/>
      <w:lvlText w:val="%1.%2.%3.%4.%5.%6"/>
      <w:lvlJc w:val="left"/>
      <w:pPr>
        <w:tabs>
          <w:tab w:val="left" w:pos="1519"/>
        </w:tabs>
        <w:ind w:left="1519" w:hanging="1152"/>
      </w:pPr>
      <w:rPr>
        <w:rFonts w:hint="eastAsia"/>
      </w:rPr>
    </w:lvl>
    <w:lvl w:ilvl="6">
      <w:start w:val="1"/>
      <w:numFmt w:val="decimal"/>
      <w:lvlText w:val="%1.%2.%3.%4.%5.%6.%7"/>
      <w:lvlJc w:val="left"/>
      <w:pPr>
        <w:tabs>
          <w:tab w:val="left" w:pos="1663"/>
        </w:tabs>
        <w:ind w:left="1663" w:hanging="1296"/>
      </w:pPr>
      <w:rPr>
        <w:rFonts w:hint="eastAsia"/>
      </w:rPr>
    </w:lvl>
    <w:lvl w:ilvl="7">
      <w:start w:val="1"/>
      <w:numFmt w:val="decimal"/>
      <w:lvlText w:val="%1.%2.%3.%4.%5.%6.%7.%8"/>
      <w:lvlJc w:val="left"/>
      <w:pPr>
        <w:tabs>
          <w:tab w:val="left" w:pos="1807"/>
        </w:tabs>
        <w:ind w:left="1807" w:hanging="1440"/>
      </w:pPr>
      <w:rPr>
        <w:rFonts w:hint="eastAsia"/>
      </w:rPr>
    </w:lvl>
    <w:lvl w:ilvl="8">
      <w:start w:val="1"/>
      <w:numFmt w:val="decimal"/>
      <w:lvlText w:val="%1.%2.%3.%4.%5.%6.%7.%8.%9"/>
      <w:lvlJc w:val="left"/>
      <w:pPr>
        <w:tabs>
          <w:tab w:val="left" w:pos="1951"/>
        </w:tabs>
        <w:ind w:left="1951" w:hanging="1584"/>
      </w:pPr>
      <w:rPr>
        <w:rFonts w:hint="eastAsia"/>
      </w:rPr>
    </w:lvl>
  </w:abstractNum>
  <w:abstractNum w:abstractNumId="8"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9" w15:restartNumberingAfterBreak="0">
    <w:nsid w:val="040D28D5"/>
    <w:multiLevelType w:val="singleLevel"/>
    <w:tmpl w:val="040D28D5"/>
    <w:lvl w:ilvl="0">
      <w:start w:val="1"/>
      <w:numFmt w:val="decimal"/>
      <w:suff w:val="nothing"/>
      <w:lvlText w:val="%1、"/>
      <w:lvlJc w:val="left"/>
    </w:lvl>
  </w:abstractNum>
  <w:abstractNum w:abstractNumId="10"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88D0591"/>
    <w:multiLevelType w:val="multilevel"/>
    <w:tmpl w:val="188D059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18E841C4"/>
    <w:multiLevelType w:val="multilevel"/>
    <w:tmpl w:val="18E841C4"/>
    <w:lvl w:ilvl="0">
      <w:start w:val="2"/>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0C70057"/>
    <w:multiLevelType w:val="multilevel"/>
    <w:tmpl w:val="30C70057"/>
    <w:lvl w:ilvl="0">
      <w:start w:val="1"/>
      <w:numFmt w:val="decimal"/>
      <w:lvlText w:val="%1、"/>
      <w:lvlJc w:val="left"/>
      <w:pPr>
        <w:tabs>
          <w:tab w:val="left" w:pos="780"/>
        </w:tabs>
        <w:ind w:left="780" w:hanging="360"/>
      </w:pPr>
      <w:rPr>
        <w:rFonts w:hint="eastAsia"/>
        <w:b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3C9AE3AB"/>
    <w:multiLevelType w:val="singleLevel"/>
    <w:tmpl w:val="3C9AE3AB"/>
    <w:lvl w:ilvl="0">
      <w:start w:val="1"/>
      <w:numFmt w:val="decimal"/>
      <w:suff w:val="nothing"/>
      <w:lvlText w:val="%1、"/>
      <w:lvlJc w:val="left"/>
    </w:lvl>
  </w:abstractNum>
  <w:abstractNum w:abstractNumId="17" w15:restartNumberingAfterBreak="0">
    <w:nsid w:val="3D383CEC"/>
    <w:multiLevelType w:val="multilevel"/>
    <w:tmpl w:val="3D383CEC"/>
    <w:lvl w:ilvl="0">
      <w:start w:val="2"/>
      <w:numFmt w:val="none"/>
      <w:lvlText w:val="二、"/>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4A1412B4"/>
    <w:multiLevelType w:val="singleLevel"/>
    <w:tmpl w:val="4A1412B4"/>
    <w:lvl w:ilvl="0">
      <w:start w:val="1"/>
      <w:numFmt w:val="decimal"/>
      <w:suff w:val="nothing"/>
      <w:lvlText w:val="%1、"/>
      <w:lvlJc w:val="left"/>
    </w:lvl>
  </w:abstractNum>
  <w:abstractNum w:abstractNumId="19"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0" w15:restartNumberingAfterBreak="0">
    <w:nsid w:val="58EEEFE0"/>
    <w:multiLevelType w:val="singleLevel"/>
    <w:tmpl w:val="58EEEFE0"/>
    <w:lvl w:ilvl="0">
      <w:start w:val="1"/>
      <w:numFmt w:val="decimal"/>
      <w:suff w:val="nothing"/>
      <w:lvlText w:val="%1、"/>
      <w:lvlJc w:val="left"/>
    </w:lvl>
  </w:abstractNum>
  <w:abstractNum w:abstractNumId="21" w15:restartNumberingAfterBreak="0">
    <w:nsid w:val="6DDE21D1"/>
    <w:multiLevelType w:val="hybridMultilevel"/>
    <w:tmpl w:val="F3E8B9A2"/>
    <w:lvl w:ilvl="0" w:tplc="722C764C">
      <w:start w:val="1"/>
      <w:numFmt w:val="decimalEnclosedCircle"/>
      <w:lvlText w:val="%1"/>
      <w:lvlJc w:val="left"/>
      <w:pPr>
        <w:ind w:left="1286" w:hanging="420"/>
      </w:pPr>
      <w:rPr>
        <w:rFonts w:hint="default"/>
      </w:rPr>
    </w:lvl>
    <w:lvl w:ilvl="1" w:tplc="04090019" w:tentative="1">
      <w:start w:val="1"/>
      <w:numFmt w:val="lowerLetter"/>
      <w:lvlText w:val="%2)"/>
      <w:lvlJc w:val="left"/>
      <w:pPr>
        <w:ind w:left="1706" w:hanging="420"/>
      </w:pPr>
    </w:lvl>
    <w:lvl w:ilvl="2" w:tplc="0409001B" w:tentative="1">
      <w:start w:val="1"/>
      <w:numFmt w:val="lowerRoman"/>
      <w:lvlText w:val="%3."/>
      <w:lvlJc w:val="right"/>
      <w:pPr>
        <w:ind w:left="2126" w:hanging="420"/>
      </w:pPr>
    </w:lvl>
    <w:lvl w:ilvl="3" w:tplc="0409000F" w:tentative="1">
      <w:start w:val="1"/>
      <w:numFmt w:val="decimal"/>
      <w:lvlText w:val="%4."/>
      <w:lvlJc w:val="left"/>
      <w:pPr>
        <w:ind w:left="2546" w:hanging="420"/>
      </w:pPr>
    </w:lvl>
    <w:lvl w:ilvl="4" w:tplc="04090019" w:tentative="1">
      <w:start w:val="1"/>
      <w:numFmt w:val="lowerLetter"/>
      <w:lvlText w:val="%5)"/>
      <w:lvlJc w:val="left"/>
      <w:pPr>
        <w:ind w:left="2966" w:hanging="420"/>
      </w:pPr>
    </w:lvl>
    <w:lvl w:ilvl="5" w:tplc="0409001B" w:tentative="1">
      <w:start w:val="1"/>
      <w:numFmt w:val="lowerRoman"/>
      <w:lvlText w:val="%6."/>
      <w:lvlJc w:val="right"/>
      <w:pPr>
        <w:ind w:left="3386" w:hanging="420"/>
      </w:pPr>
    </w:lvl>
    <w:lvl w:ilvl="6" w:tplc="0409000F" w:tentative="1">
      <w:start w:val="1"/>
      <w:numFmt w:val="decimal"/>
      <w:lvlText w:val="%7."/>
      <w:lvlJc w:val="left"/>
      <w:pPr>
        <w:ind w:left="3806" w:hanging="420"/>
      </w:pPr>
    </w:lvl>
    <w:lvl w:ilvl="7" w:tplc="04090019" w:tentative="1">
      <w:start w:val="1"/>
      <w:numFmt w:val="lowerLetter"/>
      <w:lvlText w:val="%8)"/>
      <w:lvlJc w:val="left"/>
      <w:pPr>
        <w:ind w:left="4226" w:hanging="420"/>
      </w:pPr>
    </w:lvl>
    <w:lvl w:ilvl="8" w:tplc="0409001B" w:tentative="1">
      <w:start w:val="1"/>
      <w:numFmt w:val="lowerRoman"/>
      <w:lvlText w:val="%9."/>
      <w:lvlJc w:val="right"/>
      <w:pPr>
        <w:ind w:left="4646" w:hanging="420"/>
      </w:pPr>
    </w:lvl>
  </w:abstractNum>
  <w:abstractNum w:abstractNumId="22" w15:restartNumberingAfterBreak="0">
    <w:nsid w:val="735433AB"/>
    <w:multiLevelType w:val="multilevel"/>
    <w:tmpl w:val="735433AB"/>
    <w:lvl w:ilvl="0">
      <w:start w:val="1"/>
      <w:numFmt w:val="japaneseCounting"/>
      <w:lvlText w:val="（%1）"/>
      <w:lvlJc w:val="left"/>
      <w:pPr>
        <w:ind w:left="1202" w:hanging="720"/>
      </w:pPr>
      <w:rPr>
        <w:rFonts w:hint="default"/>
        <w:b w:val="0"/>
        <w:bCs w:val="0"/>
        <w:shd w:val="clear" w:color="auto" w:fil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3"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24"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7"/>
  </w:num>
  <w:num w:numId="2">
    <w:abstractNumId w:val="12"/>
  </w:num>
  <w:num w:numId="3">
    <w:abstractNumId w:val="23"/>
  </w:num>
  <w:num w:numId="4">
    <w:abstractNumId w:val="19"/>
  </w:num>
  <w:num w:numId="5">
    <w:abstractNumId w:val="25"/>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5"/>
  </w:num>
  <w:num w:numId="10">
    <w:abstractNumId w:val="21"/>
  </w:num>
  <w:num w:numId="11">
    <w:abstractNumId w:val="13"/>
  </w:num>
  <w:num w:numId="12">
    <w:abstractNumId w:val="24"/>
  </w:num>
  <w:num w:numId="13">
    <w:abstractNumId w:val="17"/>
  </w:num>
  <w:num w:numId="14">
    <w:abstractNumId w:val="22"/>
  </w:num>
  <w:num w:numId="15">
    <w:abstractNumId w:val="9"/>
  </w:num>
  <w:num w:numId="16">
    <w:abstractNumId w:val="4"/>
  </w:num>
  <w:num w:numId="17">
    <w:abstractNumId w:val="3"/>
  </w:num>
  <w:num w:numId="18">
    <w:abstractNumId w:val="1"/>
  </w:num>
  <w:num w:numId="19">
    <w:abstractNumId w:val="18"/>
  </w:num>
  <w:num w:numId="20">
    <w:abstractNumId w:val="5"/>
  </w:num>
  <w:num w:numId="21">
    <w:abstractNumId w:val="6"/>
  </w:num>
  <w:num w:numId="22">
    <w:abstractNumId w:val="0"/>
  </w:num>
  <w:num w:numId="23">
    <w:abstractNumId w:val="2"/>
  </w:num>
  <w:num w:numId="24">
    <w:abstractNumId w:val="16"/>
  </w:num>
  <w:num w:numId="25">
    <w:abstractNumId w:val="14"/>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BC"/>
    <w:rsid w:val="00047D5A"/>
    <w:rsid w:val="00063F9D"/>
    <w:rsid w:val="000B559E"/>
    <w:rsid w:val="000C5313"/>
    <w:rsid w:val="000F60B3"/>
    <w:rsid w:val="00143B9A"/>
    <w:rsid w:val="0015133A"/>
    <w:rsid w:val="00181051"/>
    <w:rsid w:val="001B6C09"/>
    <w:rsid w:val="001D12D6"/>
    <w:rsid w:val="001F5542"/>
    <w:rsid w:val="001F7151"/>
    <w:rsid w:val="00221D07"/>
    <w:rsid w:val="002573B0"/>
    <w:rsid w:val="00265678"/>
    <w:rsid w:val="00296996"/>
    <w:rsid w:val="002B24FC"/>
    <w:rsid w:val="002C0188"/>
    <w:rsid w:val="002D0801"/>
    <w:rsid w:val="00342719"/>
    <w:rsid w:val="00385DBA"/>
    <w:rsid w:val="00397BC4"/>
    <w:rsid w:val="003A101D"/>
    <w:rsid w:val="00433AE1"/>
    <w:rsid w:val="00450C19"/>
    <w:rsid w:val="00457F79"/>
    <w:rsid w:val="004A423D"/>
    <w:rsid w:val="00561903"/>
    <w:rsid w:val="00571B8D"/>
    <w:rsid w:val="005740BF"/>
    <w:rsid w:val="00591988"/>
    <w:rsid w:val="005B17E6"/>
    <w:rsid w:val="005B3759"/>
    <w:rsid w:val="005C3838"/>
    <w:rsid w:val="005E4476"/>
    <w:rsid w:val="00661C51"/>
    <w:rsid w:val="006758F0"/>
    <w:rsid w:val="006832DF"/>
    <w:rsid w:val="006A1A45"/>
    <w:rsid w:val="006B36DB"/>
    <w:rsid w:val="006C7ED1"/>
    <w:rsid w:val="00725ACE"/>
    <w:rsid w:val="00750F99"/>
    <w:rsid w:val="00761A50"/>
    <w:rsid w:val="007722FB"/>
    <w:rsid w:val="007C56E7"/>
    <w:rsid w:val="00827C5D"/>
    <w:rsid w:val="00835201"/>
    <w:rsid w:val="0086775A"/>
    <w:rsid w:val="008C4FAF"/>
    <w:rsid w:val="00922777"/>
    <w:rsid w:val="00943C80"/>
    <w:rsid w:val="009574B0"/>
    <w:rsid w:val="0095799A"/>
    <w:rsid w:val="0096491B"/>
    <w:rsid w:val="009A5113"/>
    <w:rsid w:val="009B0DF5"/>
    <w:rsid w:val="009E5DBE"/>
    <w:rsid w:val="00AA05D1"/>
    <w:rsid w:val="00AC5B01"/>
    <w:rsid w:val="00AC7535"/>
    <w:rsid w:val="00B3244F"/>
    <w:rsid w:val="00B9745E"/>
    <w:rsid w:val="00BB4508"/>
    <w:rsid w:val="00BD6733"/>
    <w:rsid w:val="00C4032B"/>
    <w:rsid w:val="00C6189B"/>
    <w:rsid w:val="00C912B4"/>
    <w:rsid w:val="00CA0CDF"/>
    <w:rsid w:val="00D02285"/>
    <w:rsid w:val="00DD39EE"/>
    <w:rsid w:val="00DD6D0B"/>
    <w:rsid w:val="00DF5ABC"/>
    <w:rsid w:val="00E22B10"/>
    <w:rsid w:val="00E563CB"/>
    <w:rsid w:val="00E651A8"/>
    <w:rsid w:val="00E75C8A"/>
    <w:rsid w:val="00E92A89"/>
    <w:rsid w:val="00E945B6"/>
    <w:rsid w:val="00F24077"/>
    <w:rsid w:val="00F42D8D"/>
    <w:rsid w:val="00F81B62"/>
    <w:rsid w:val="00F95F6E"/>
    <w:rsid w:val="00FA3A57"/>
    <w:rsid w:val="00FC7144"/>
    <w:rsid w:val="00FF10FF"/>
    <w:rsid w:val="00FF2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7EA0E"/>
  <w15:chartTrackingRefBased/>
  <w15:docId w15:val="{339A6FEF-C379-4D17-BC12-0E0DBC0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ABC"/>
    <w:pPr>
      <w:widowControl w:val="0"/>
      <w:jc w:val="both"/>
    </w:pPr>
    <w:rPr>
      <w:rFonts w:ascii="Calibri" w:eastAsia="宋体" w:hAnsi="Calibri" w:cs="Times New Roman"/>
    </w:rPr>
  </w:style>
  <w:style w:type="paragraph" w:styleId="1">
    <w:name w:val="heading 1"/>
    <w:basedOn w:val="a"/>
    <w:next w:val="a"/>
    <w:link w:val="10"/>
    <w:qFormat/>
    <w:rsid w:val="00DF5ABC"/>
    <w:pPr>
      <w:keepNext/>
      <w:numPr>
        <w:numId w:val="1"/>
      </w:numPr>
      <w:spacing w:before="240" w:after="60"/>
      <w:outlineLvl w:val="0"/>
    </w:pPr>
    <w:rPr>
      <w:rFonts w:ascii="Futura Bk" w:hAnsi="Futura Bk"/>
      <w:b/>
      <w:kern w:val="28"/>
      <w:sz w:val="28"/>
    </w:rPr>
  </w:style>
  <w:style w:type="paragraph" w:styleId="2">
    <w:name w:val="heading 2"/>
    <w:basedOn w:val="a"/>
    <w:next w:val="a"/>
    <w:link w:val="20"/>
    <w:qFormat/>
    <w:rsid w:val="00DF5ABC"/>
    <w:pPr>
      <w:keepNext/>
      <w:numPr>
        <w:ilvl w:val="1"/>
        <w:numId w:val="1"/>
      </w:numPr>
      <w:spacing w:before="240" w:after="60"/>
      <w:outlineLvl w:val="1"/>
    </w:pPr>
    <w:rPr>
      <w:rFonts w:ascii="Futura Bk" w:hAnsi="Futura Bk"/>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F5ABC"/>
    <w:rPr>
      <w:rFonts w:ascii="Futura Bk" w:eastAsia="宋体" w:hAnsi="Futura Bk" w:cs="Times New Roman"/>
      <w:b/>
      <w:kern w:val="28"/>
      <w:sz w:val="28"/>
    </w:rPr>
  </w:style>
  <w:style w:type="character" w:customStyle="1" w:styleId="20">
    <w:name w:val="标题 2 字符"/>
    <w:basedOn w:val="a0"/>
    <w:link w:val="2"/>
    <w:rsid w:val="00DF5ABC"/>
    <w:rPr>
      <w:rFonts w:ascii="Futura Bk" w:eastAsia="宋体" w:hAnsi="Futura Bk" w:cs="Times New Roman"/>
      <w:b/>
      <w:sz w:val="24"/>
    </w:rPr>
  </w:style>
  <w:style w:type="paragraph" w:styleId="a3">
    <w:name w:val="footer"/>
    <w:basedOn w:val="a"/>
    <w:link w:val="a4"/>
    <w:unhideWhenUsed/>
    <w:qFormat/>
    <w:rsid w:val="00DF5ABC"/>
    <w:pPr>
      <w:tabs>
        <w:tab w:val="center" w:pos="4153"/>
        <w:tab w:val="right" w:pos="8306"/>
      </w:tabs>
      <w:snapToGrid w:val="0"/>
      <w:jc w:val="left"/>
    </w:pPr>
    <w:rPr>
      <w:sz w:val="18"/>
      <w:szCs w:val="18"/>
    </w:rPr>
  </w:style>
  <w:style w:type="character" w:customStyle="1" w:styleId="a4">
    <w:name w:val="页脚 字符"/>
    <w:basedOn w:val="a0"/>
    <w:link w:val="a3"/>
    <w:qFormat/>
    <w:rsid w:val="00DF5ABC"/>
    <w:rPr>
      <w:rFonts w:ascii="Calibri" w:eastAsia="宋体" w:hAnsi="Calibri" w:cs="Times New Roman"/>
      <w:sz w:val="18"/>
      <w:szCs w:val="18"/>
    </w:rPr>
  </w:style>
  <w:style w:type="character" w:customStyle="1" w:styleId="a5">
    <w:name w:val="列表段落 字符"/>
    <w:aliases w:val="样式3 字符,List Paragraph1 字符,List Paragraph11 字符,lp1 字符,List Paragraph2 字符,List 字符,Bullet List 字符,FooterText 字符,numbered 字符,Paragraphe de liste1 字符"/>
    <w:link w:val="a6"/>
    <w:uiPriority w:val="34"/>
    <w:qFormat/>
    <w:rsid w:val="00DF5ABC"/>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F5ABC"/>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F5ABC"/>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qFormat/>
    <w:rsid w:val="006832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6832DF"/>
    <w:rPr>
      <w:rFonts w:ascii="Calibri" w:eastAsia="宋体" w:hAnsi="Calibri" w:cs="Times New Roman"/>
      <w:sz w:val="18"/>
      <w:szCs w:val="18"/>
    </w:rPr>
  </w:style>
  <w:style w:type="paragraph" w:customStyle="1" w:styleId="Default">
    <w:name w:val="Default"/>
    <w:basedOn w:val="a"/>
    <w:qFormat/>
    <w:rsid w:val="00C912B4"/>
    <w:pPr>
      <w:adjustRightInd w:val="0"/>
    </w:pPr>
    <w:rPr>
      <w:color w:val="000000"/>
      <w:sz w:val="24"/>
      <w:szCs w:val="24"/>
    </w:rPr>
  </w:style>
  <w:style w:type="paragraph" w:styleId="a9">
    <w:name w:val="Normal Indent"/>
    <w:basedOn w:val="a"/>
    <w:qFormat/>
    <w:rsid w:val="00C912B4"/>
    <w:pPr>
      <w:ind w:firstLine="420"/>
    </w:pPr>
  </w:style>
  <w:style w:type="paragraph" w:styleId="aa">
    <w:name w:val="annotation text"/>
    <w:link w:val="ab"/>
    <w:uiPriority w:val="99"/>
    <w:unhideWhenUsed/>
    <w:qFormat/>
    <w:rsid w:val="00943C80"/>
    <w:pPr>
      <w:widowControl w:val="0"/>
    </w:pPr>
    <w:rPr>
      <w:rFonts w:ascii="Times New Roman" w:eastAsia="宋体" w:hAnsi="Times New Roman" w:cs="Times New Roman"/>
      <w:szCs w:val="24"/>
    </w:rPr>
  </w:style>
  <w:style w:type="character" w:customStyle="1" w:styleId="ab">
    <w:name w:val="批注文字 字符"/>
    <w:basedOn w:val="a0"/>
    <w:link w:val="aa"/>
    <w:uiPriority w:val="99"/>
    <w:qFormat/>
    <w:rsid w:val="00943C80"/>
    <w:rPr>
      <w:rFonts w:ascii="Times New Roman" w:eastAsia="宋体" w:hAnsi="Times New Roman" w:cs="Times New Roman"/>
      <w:szCs w:val="24"/>
    </w:rPr>
  </w:style>
  <w:style w:type="paragraph" w:styleId="ac">
    <w:name w:val="Body Text"/>
    <w:basedOn w:val="a"/>
    <w:link w:val="ad"/>
    <w:qFormat/>
    <w:rsid w:val="00943C80"/>
    <w:pPr>
      <w:spacing w:after="120"/>
    </w:pPr>
    <w:rPr>
      <w:rFonts w:asciiTheme="minorHAnsi" w:eastAsiaTheme="minorEastAsia" w:hAnsiTheme="minorHAnsi" w:cstheme="minorBidi"/>
      <w:lang w:val="zh-CN"/>
    </w:rPr>
  </w:style>
  <w:style w:type="character" w:customStyle="1" w:styleId="ad">
    <w:name w:val="正文文本 字符"/>
    <w:basedOn w:val="a0"/>
    <w:link w:val="ac"/>
    <w:rsid w:val="00943C80"/>
    <w:rPr>
      <w:lang w:val="zh-CN"/>
    </w:rPr>
  </w:style>
  <w:style w:type="paragraph" w:styleId="ae">
    <w:name w:val="Plain Text"/>
    <w:basedOn w:val="a"/>
    <w:link w:val="af"/>
    <w:qFormat/>
    <w:rsid w:val="00943C80"/>
    <w:rPr>
      <w:rFonts w:ascii="宋体" w:eastAsiaTheme="minorEastAsia" w:hAnsi="Courier New" w:cstheme="minorBidi"/>
      <w:szCs w:val="21"/>
      <w:lang w:val="zh-CN"/>
    </w:rPr>
  </w:style>
  <w:style w:type="character" w:customStyle="1" w:styleId="af">
    <w:name w:val="纯文本 字符"/>
    <w:basedOn w:val="a0"/>
    <w:link w:val="ae"/>
    <w:rsid w:val="00943C80"/>
    <w:rPr>
      <w:rFonts w:ascii="宋体" w:hAnsi="Courier New"/>
      <w:szCs w:val="21"/>
      <w:lang w:val="zh-CN"/>
    </w:rPr>
  </w:style>
  <w:style w:type="paragraph" w:styleId="af0">
    <w:name w:val="Balloon Text"/>
    <w:basedOn w:val="a"/>
    <w:link w:val="af1"/>
    <w:uiPriority w:val="99"/>
    <w:semiHidden/>
    <w:unhideWhenUsed/>
    <w:qFormat/>
    <w:rsid w:val="00943C80"/>
    <w:rPr>
      <w:rFonts w:asciiTheme="minorHAnsi" w:eastAsiaTheme="minorEastAsia" w:hAnsiTheme="minorHAnsi" w:cstheme="minorBidi"/>
      <w:sz w:val="18"/>
      <w:szCs w:val="18"/>
    </w:rPr>
  </w:style>
  <w:style w:type="character" w:customStyle="1" w:styleId="af1">
    <w:name w:val="批注框文本 字符"/>
    <w:basedOn w:val="a0"/>
    <w:link w:val="af0"/>
    <w:uiPriority w:val="99"/>
    <w:semiHidden/>
    <w:qFormat/>
    <w:rsid w:val="00943C80"/>
    <w:rPr>
      <w:sz w:val="18"/>
      <w:szCs w:val="18"/>
    </w:rPr>
  </w:style>
  <w:style w:type="paragraph" w:styleId="3">
    <w:name w:val="Body Text Indent 3"/>
    <w:basedOn w:val="a"/>
    <w:link w:val="30"/>
    <w:qFormat/>
    <w:rsid w:val="00943C80"/>
    <w:pPr>
      <w:spacing w:after="120"/>
      <w:ind w:leftChars="200" w:left="420"/>
    </w:pPr>
    <w:rPr>
      <w:rFonts w:asciiTheme="minorHAnsi" w:eastAsiaTheme="minorEastAsia" w:hAnsiTheme="minorHAnsi" w:cstheme="minorBidi"/>
      <w:sz w:val="16"/>
      <w:szCs w:val="16"/>
    </w:rPr>
  </w:style>
  <w:style w:type="character" w:customStyle="1" w:styleId="30">
    <w:name w:val="正文文本缩进 3 字符"/>
    <w:basedOn w:val="a0"/>
    <w:link w:val="3"/>
    <w:rsid w:val="00943C80"/>
    <w:rPr>
      <w:sz w:val="16"/>
      <w:szCs w:val="16"/>
    </w:rPr>
  </w:style>
  <w:style w:type="table" w:styleId="af2">
    <w:name w:val="Table Grid"/>
    <w:uiPriority w:val="59"/>
    <w:qFormat/>
    <w:rsid w:val="00943C8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43C80"/>
    <w:pPr>
      <w:autoSpaceDE w:val="0"/>
      <w:autoSpaceDN w:val="0"/>
      <w:jc w:val="left"/>
    </w:pPr>
    <w:rPr>
      <w:rFonts w:ascii="Noto Sans Mono CJK HK" w:eastAsia="Noto Sans Mono CJK HK" w:hAnsi="Noto Sans Mono CJK HK" w:cs="Noto Sans Mono CJK HK"/>
      <w:kern w:val="0"/>
    </w:rPr>
  </w:style>
  <w:style w:type="paragraph" w:customStyle="1" w:styleId="TableText">
    <w:name w:val="Table Text"/>
    <w:basedOn w:val="a"/>
    <w:unhideWhenUsed/>
    <w:qFormat/>
    <w:rsid w:val="00943C80"/>
    <w:rPr>
      <w:rFonts w:ascii="仿宋" w:eastAsia="仿宋" w:hAnsi="仿宋" w:cs="仿宋" w:hint="eastAsia"/>
      <w:sz w:val="24"/>
      <w:szCs w:val="24"/>
    </w:rPr>
  </w:style>
  <w:style w:type="paragraph" w:customStyle="1" w:styleId="11">
    <w:name w:val="正文文本首行缩进1"/>
    <w:basedOn w:val="ac"/>
    <w:unhideWhenUsed/>
    <w:qFormat/>
    <w:rsid w:val="00943C80"/>
    <w:pPr>
      <w:spacing w:after="0" w:line="360" w:lineRule="auto"/>
      <w:ind w:firstLineChars="200" w:firstLine="200"/>
    </w:pPr>
    <w:rPr>
      <w:sz w:val="24"/>
    </w:rPr>
  </w:style>
  <w:style w:type="paragraph" w:customStyle="1" w:styleId="12">
    <w:name w:val="列出段落1"/>
    <w:basedOn w:val="a"/>
    <w:uiPriority w:val="34"/>
    <w:unhideWhenUsed/>
    <w:qFormat/>
    <w:rsid w:val="00943C80"/>
    <w:pPr>
      <w:ind w:firstLineChars="200" w:firstLine="420"/>
    </w:pPr>
    <w:rPr>
      <w:rFonts w:asciiTheme="minorHAnsi" w:eastAsiaTheme="minorEastAsia" w:hAnsiTheme="minorHAnsi" w:cstheme="min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49</Pages>
  <Words>3187</Words>
  <Characters>18170</Characters>
  <Application>Microsoft Office Word</Application>
  <DocSecurity>0</DocSecurity>
  <Lines>151</Lines>
  <Paragraphs>42</Paragraphs>
  <ScaleCrop>false</ScaleCrop>
  <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谢骑臣</cp:lastModifiedBy>
  <cp:revision>57</cp:revision>
  <dcterms:created xsi:type="dcterms:W3CDTF">2025-02-05T03:02:00Z</dcterms:created>
  <dcterms:modified xsi:type="dcterms:W3CDTF">2026-08-31T02:55:00Z</dcterms:modified>
</cp:coreProperties>
</file>