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93D" w:rsidRDefault="0093093D" w:rsidP="00D35A9A">
      <w:pPr>
        <w:autoSpaceDE w:val="0"/>
        <w:autoSpaceDN w:val="0"/>
        <w:adjustRightInd w:val="0"/>
        <w:spacing w:line="360" w:lineRule="auto"/>
        <w:jc w:val="center"/>
        <w:rPr>
          <w:rFonts w:ascii="宋体" w:hAnsi="宋体"/>
          <w:b/>
          <w:snapToGrid w:val="0"/>
          <w:spacing w:val="-2"/>
          <w:kern w:val="0"/>
          <w:sz w:val="36"/>
          <w:szCs w:val="20"/>
        </w:rPr>
      </w:pPr>
      <w:r>
        <w:rPr>
          <w:rFonts w:ascii="宋体" w:hAnsi="宋体"/>
          <w:b/>
          <w:snapToGrid w:val="0"/>
          <w:spacing w:val="-2"/>
          <w:kern w:val="0"/>
          <w:sz w:val="36"/>
          <w:szCs w:val="20"/>
        </w:rPr>
        <w:t>2026</w:t>
      </w:r>
      <w:r>
        <w:rPr>
          <w:rFonts w:ascii="宋体" w:hAnsi="宋体" w:hint="eastAsia"/>
          <w:b/>
          <w:snapToGrid w:val="0"/>
          <w:spacing w:val="-2"/>
          <w:kern w:val="0"/>
          <w:sz w:val="36"/>
          <w:szCs w:val="20"/>
        </w:rPr>
        <w:t>年度</w:t>
      </w:r>
      <w:r w:rsidRPr="0093093D">
        <w:rPr>
          <w:rFonts w:ascii="宋体" w:hAnsi="宋体" w:hint="eastAsia"/>
          <w:b/>
          <w:snapToGrid w:val="0"/>
          <w:spacing w:val="-2"/>
          <w:kern w:val="0"/>
          <w:sz w:val="36"/>
          <w:szCs w:val="20"/>
        </w:rPr>
        <w:t>网络监控平台</w:t>
      </w:r>
      <w:r>
        <w:rPr>
          <w:rFonts w:ascii="宋体" w:hAnsi="宋体" w:hint="eastAsia"/>
          <w:b/>
          <w:snapToGrid w:val="0"/>
          <w:spacing w:val="-2"/>
          <w:kern w:val="0"/>
          <w:sz w:val="36"/>
          <w:szCs w:val="20"/>
        </w:rPr>
        <w:t>与</w:t>
      </w:r>
      <w:r>
        <w:rPr>
          <w:rFonts w:ascii="宋体" w:hAnsi="宋体"/>
          <w:b/>
          <w:snapToGrid w:val="0"/>
          <w:spacing w:val="-2"/>
          <w:kern w:val="0"/>
          <w:sz w:val="36"/>
          <w:szCs w:val="20"/>
        </w:rPr>
        <w:t>日志平台</w:t>
      </w:r>
      <w:r>
        <w:rPr>
          <w:rFonts w:ascii="宋体" w:hAnsi="宋体" w:hint="eastAsia"/>
          <w:b/>
          <w:snapToGrid w:val="0"/>
          <w:spacing w:val="-2"/>
          <w:kern w:val="0"/>
          <w:sz w:val="36"/>
          <w:szCs w:val="20"/>
        </w:rPr>
        <w:t>适配</w:t>
      </w:r>
      <w:r>
        <w:rPr>
          <w:rFonts w:ascii="宋体" w:hAnsi="宋体"/>
          <w:b/>
          <w:snapToGrid w:val="0"/>
          <w:spacing w:val="-2"/>
          <w:kern w:val="0"/>
          <w:sz w:val="36"/>
          <w:szCs w:val="20"/>
        </w:rPr>
        <w:t>改造</w:t>
      </w:r>
    </w:p>
    <w:p w:rsidR="00D35A9A" w:rsidRPr="0045521F" w:rsidRDefault="00556DB3" w:rsidP="00D35A9A">
      <w:pPr>
        <w:autoSpaceDE w:val="0"/>
        <w:autoSpaceDN w:val="0"/>
        <w:adjustRightInd w:val="0"/>
        <w:spacing w:line="360" w:lineRule="auto"/>
        <w:jc w:val="center"/>
        <w:rPr>
          <w:rFonts w:ascii="宋体" w:hAnsi="宋体"/>
          <w:b/>
          <w:snapToGrid w:val="0"/>
          <w:spacing w:val="-2"/>
          <w:kern w:val="0"/>
          <w:sz w:val="36"/>
          <w:szCs w:val="20"/>
        </w:rPr>
      </w:pPr>
      <w:r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6D78B5">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6D78B5" w:rsidRPr="006D78B5">
        <w:rPr>
          <w:rFonts w:ascii="宋体" w:cs="宋体" w:hint="eastAsia"/>
          <w:color w:val="000000"/>
          <w:szCs w:val="24"/>
        </w:rPr>
        <w:t>2026年度网络监控平台与日志平台适配改造</w:t>
      </w:r>
      <w:r w:rsidR="006D78B5">
        <w:rPr>
          <w:rFonts w:ascii="宋体" w:cs="宋体" w:hint="eastAsia"/>
          <w:color w:val="000000"/>
          <w:szCs w:val="24"/>
        </w:rPr>
        <w:t>项目</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6D78B5">
        <w:rPr>
          <w:rFonts w:ascii="宋体" w:hAnsi="宋体" w:cs="宋体"/>
          <w:color w:val="000000"/>
          <w:szCs w:val="24"/>
        </w:rPr>
        <w:t>49</w:t>
      </w:r>
      <w:r w:rsidRPr="0045521F">
        <w:rPr>
          <w:rFonts w:ascii="宋体" w:hAnsi="宋体" w:cs="宋体" w:hint="eastAsia"/>
          <w:color w:val="000000"/>
          <w:szCs w:val="24"/>
        </w:rPr>
        <w:t>万元（含税</w:t>
      </w:r>
      <w:r w:rsidRPr="0045521F">
        <w:rPr>
          <w:rFonts w:ascii="宋体" w:hAnsi="宋体" w:cs="宋体"/>
          <w:color w:val="000000"/>
          <w:szCs w:val="24"/>
        </w:rPr>
        <w:t>）</w:t>
      </w:r>
      <w:r w:rsidR="006D78B5">
        <w:rPr>
          <w:rFonts w:ascii="宋体" w:hAnsi="宋体" w:cs="宋体" w:hint="eastAsia"/>
          <w:color w:val="000000"/>
          <w:szCs w:val="24"/>
        </w:rPr>
        <w:t>，</w:t>
      </w:r>
      <w:r w:rsidR="006D78B5">
        <w:rPr>
          <w:rFonts w:ascii="宋体" w:hAnsi="宋体" w:cs="宋体"/>
          <w:color w:val="000000"/>
          <w:szCs w:val="24"/>
        </w:rPr>
        <w:t>包件</w:t>
      </w:r>
      <w:r w:rsidR="006D78B5">
        <w:rPr>
          <w:rFonts w:ascii="宋体" w:hAnsi="宋体" w:cs="宋体" w:hint="eastAsia"/>
          <w:color w:val="000000"/>
          <w:szCs w:val="24"/>
        </w:rPr>
        <w:t>1小于27万元</w:t>
      </w:r>
      <w:r w:rsidR="006D78B5">
        <w:rPr>
          <w:rFonts w:ascii="宋体" w:hAnsi="宋体" w:cs="宋体"/>
          <w:color w:val="000000"/>
          <w:szCs w:val="24"/>
        </w:rPr>
        <w:t>，包件</w:t>
      </w:r>
      <w:r w:rsidR="006D78B5">
        <w:rPr>
          <w:rFonts w:ascii="宋体" w:hAnsi="宋体" w:cs="宋体" w:hint="eastAsia"/>
          <w:color w:val="000000"/>
          <w:szCs w:val="24"/>
        </w:rPr>
        <w:t>2小于22万元</w:t>
      </w:r>
      <w:r w:rsidRPr="0045521F">
        <w:rPr>
          <w:rFonts w:ascii="宋体" w:hAnsi="宋体" w:cs="宋体" w:hint="eastAsia"/>
          <w:color w:val="000000"/>
          <w:szCs w:val="24"/>
        </w:rPr>
        <w:t>。投标金额包含投标人为提供本合同项下所有服务所涉及到的所有费用，如税费等。</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投标保证金：</w:t>
      </w:r>
      <w:r w:rsidR="006D78B5">
        <w:rPr>
          <w:rFonts w:ascii="宋体" w:hAnsi="宋体" w:cs="宋体" w:hint="eastAsia"/>
          <w:color w:val="000000"/>
          <w:szCs w:val="24"/>
        </w:rPr>
        <w:t>包件1</w:t>
      </w:r>
      <w:r w:rsidRPr="0045521F">
        <w:rPr>
          <w:rFonts w:ascii="宋体" w:hAnsi="宋体" w:cs="宋体" w:hint="eastAsia"/>
          <w:color w:val="000000"/>
          <w:szCs w:val="24"/>
        </w:rPr>
        <w:t>人民币</w:t>
      </w:r>
      <w:r w:rsidR="006D78B5">
        <w:rPr>
          <w:rFonts w:ascii="宋体" w:hAnsi="宋体" w:cs="宋体"/>
          <w:color w:val="000000"/>
          <w:szCs w:val="24"/>
        </w:rPr>
        <w:t>5400</w:t>
      </w:r>
      <w:r w:rsidRPr="0045521F">
        <w:rPr>
          <w:rFonts w:ascii="宋体" w:hAnsi="宋体" w:cs="宋体" w:hint="eastAsia"/>
          <w:color w:val="000000"/>
          <w:szCs w:val="24"/>
        </w:rPr>
        <w:t>元</w:t>
      </w:r>
      <w:r w:rsidR="006D78B5">
        <w:rPr>
          <w:rFonts w:ascii="宋体" w:hAnsi="宋体" w:cs="宋体" w:hint="eastAsia"/>
          <w:color w:val="000000"/>
          <w:szCs w:val="24"/>
        </w:rPr>
        <w:t>；</w:t>
      </w:r>
      <w:r w:rsidR="006D78B5">
        <w:rPr>
          <w:rFonts w:ascii="宋体" w:hAnsi="宋体" w:cs="宋体"/>
          <w:color w:val="000000"/>
          <w:szCs w:val="24"/>
        </w:rPr>
        <w:t>包件</w:t>
      </w:r>
      <w:r w:rsidR="006D78B5">
        <w:rPr>
          <w:rFonts w:ascii="宋体" w:hAnsi="宋体" w:cs="宋体" w:hint="eastAsia"/>
          <w:color w:val="000000"/>
          <w:szCs w:val="24"/>
        </w:rPr>
        <w:t>2人民币4400元</w:t>
      </w:r>
      <w:r w:rsidRPr="0045521F">
        <w:rPr>
          <w:rFonts w:ascii="宋体" w:hAnsi="宋体" w:cs="宋体" w:hint="eastAsia"/>
          <w:color w:val="000000"/>
          <w:szCs w:val="24"/>
        </w:rPr>
        <w:t>。</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w:t>
      </w:r>
      <w:proofErr w:type="gramStart"/>
      <w:r w:rsidR="00484114" w:rsidRPr="0045521F">
        <w:rPr>
          <w:rFonts w:ascii="宋体" w:hAnsi="宋体" w:cs="宋体" w:hint="eastAsia"/>
          <w:szCs w:val="24"/>
        </w:rPr>
        <w:t>采购书</w:t>
      </w:r>
      <w:proofErr w:type="gramEnd"/>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w:t>
      </w:r>
      <w:proofErr w:type="gramStart"/>
      <w:r w:rsidRPr="0045521F">
        <w:rPr>
          <w:rFonts w:ascii="宋体" w:hAnsi="宋体" w:cs="宋体" w:hint="eastAsia"/>
          <w:b/>
          <w:bCs/>
          <w:color w:val="000000"/>
          <w:szCs w:val="24"/>
          <w:u w:val="single"/>
        </w:rPr>
        <w:t>版保持</w:t>
      </w:r>
      <w:proofErr w:type="gramEnd"/>
      <w:r w:rsidRPr="0045521F">
        <w:rPr>
          <w:rFonts w:ascii="宋体" w:hAnsi="宋体" w:cs="宋体" w:hint="eastAsia"/>
          <w:b/>
          <w:bCs/>
          <w:color w:val="000000"/>
          <w:szCs w:val="24"/>
          <w:u w:val="single"/>
        </w:rPr>
        <w:t>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r w:rsidR="0093093D">
        <w:rPr>
          <w:rFonts w:ascii="黑体" w:eastAsia="黑体" w:cs="黑体" w:hint="eastAsia"/>
          <w:color w:val="000000"/>
          <w:kern w:val="0"/>
          <w:sz w:val="28"/>
          <w:szCs w:val="28"/>
        </w:rPr>
        <w:t>(包1、</w:t>
      </w:r>
      <w:r w:rsidR="0093093D">
        <w:rPr>
          <w:rFonts w:ascii="黑体" w:eastAsia="黑体" w:cs="黑体"/>
          <w:color w:val="000000"/>
          <w:kern w:val="0"/>
          <w:sz w:val="28"/>
          <w:szCs w:val="28"/>
        </w:rPr>
        <w:t>包</w:t>
      </w:r>
      <w:r w:rsidR="0093093D">
        <w:rPr>
          <w:rFonts w:ascii="黑体" w:eastAsia="黑体" w:cs="黑体" w:hint="eastAsia"/>
          <w:color w:val="000000"/>
          <w:kern w:val="0"/>
          <w:sz w:val="28"/>
          <w:szCs w:val="28"/>
        </w:rPr>
        <w:t>2相同)</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45521F">
        <w:rPr>
          <w:rFonts w:ascii="宋体" w:hAnsi="宋体" w:cs="宋体" w:hint="eastAsia"/>
          <w:color w:val="000000"/>
        </w:rPr>
        <w:t>投标人必须是在国内注册的独立法人、其他组织。</w:t>
      </w:r>
      <w:r w:rsidRPr="0045521F">
        <w:rPr>
          <w:rFonts w:ascii="宋体" w:hAnsi="宋体" w:cs="宋体" w:hint="eastAsia"/>
          <w:b/>
          <w:color w:val="000000"/>
          <w:u w:val="single"/>
        </w:rPr>
        <w:t>提供营业执照（或事业单位、社会团体相关证书）的复印件。</w:t>
      </w:r>
    </w:p>
    <w:p w:rsidR="00D35A9A" w:rsidRPr="00E61646"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w:t>
      </w:r>
      <w:r w:rsidRPr="00E61646">
        <w:rPr>
          <w:rFonts w:ascii="宋体" w:hAnsi="宋体" w:cs="宋体" w:hint="eastAsia"/>
          <w:b/>
          <w:bCs/>
          <w:color w:val="000000"/>
          <w:u w:val="single"/>
        </w:rPr>
        <w:t>标人须提供法定代表人（投资人</w:t>
      </w:r>
      <w:r w:rsidRPr="00E61646">
        <w:rPr>
          <w:rFonts w:ascii="宋体" w:hAnsi="宋体" w:cs="宋体"/>
          <w:b/>
          <w:bCs/>
          <w:color w:val="000000"/>
          <w:u w:val="single"/>
        </w:rPr>
        <w:t>/负责人）授权书</w:t>
      </w:r>
      <w:r w:rsidRPr="00E61646">
        <w:rPr>
          <w:rFonts w:ascii="宋体" w:hAnsi="宋体" w:cs="宋体" w:hint="eastAsia"/>
          <w:b/>
          <w:bCs/>
          <w:color w:val="000000"/>
          <w:u w:val="single"/>
        </w:rPr>
        <w:t>（格式见附件一），及法定代表人</w:t>
      </w:r>
      <w:r w:rsidR="00A829AC" w:rsidRPr="00E61646">
        <w:rPr>
          <w:rFonts w:ascii="宋体" w:hAnsi="宋体" w:cs="宋体" w:hint="eastAsia"/>
          <w:b/>
          <w:bCs/>
          <w:color w:val="000000"/>
          <w:u w:val="single"/>
        </w:rPr>
        <w:t>（投资人/负责人）</w:t>
      </w:r>
      <w:r w:rsidRPr="00E61646">
        <w:rPr>
          <w:rFonts w:ascii="宋体" w:hAnsi="宋体" w:cs="宋体" w:hint="eastAsia"/>
          <w:b/>
          <w:bCs/>
          <w:color w:val="000000"/>
          <w:u w:val="single"/>
        </w:rPr>
        <w:t>及被授权委托人的身份证（原件复印件）。</w:t>
      </w:r>
    </w:p>
    <w:p w:rsidR="00CE4CD7" w:rsidRPr="00CE4CD7" w:rsidRDefault="00D35A9A" w:rsidP="00CE4CD7">
      <w:pPr>
        <w:pStyle w:val="a6"/>
        <w:numPr>
          <w:ilvl w:val="0"/>
          <w:numId w:val="2"/>
        </w:numPr>
        <w:autoSpaceDE w:val="0"/>
        <w:autoSpaceDN w:val="0"/>
        <w:adjustRightInd w:val="0"/>
        <w:spacing w:line="360" w:lineRule="auto"/>
        <w:ind w:left="644" w:firstLineChars="0"/>
        <w:rPr>
          <w:rFonts w:ascii="宋体" w:hAnsi="宋体" w:cs="宋体"/>
          <w:color w:val="000000"/>
          <w:szCs w:val="24"/>
        </w:rPr>
      </w:pPr>
      <w:r w:rsidRPr="00E61646">
        <w:rPr>
          <w:rFonts w:ascii="宋体" w:hAnsi="宋体" w:cs="宋体" w:hint="eastAsia"/>
          <w:color w:val="000000"/>
          <w:szCs w:val="24"/>
        </w:rPr>
        <w:t>投标人未被“信用中国”网站（www.creditchina.gov.cn）列入失信被执行人、重大税收违法失信主体、政府采购严重违法失信行为记录名单。</w:t>
      </w:r>
      <w:r w:rsidR="00CE4CD7" w:rsidRPr="00E61646">
        <w:rPr>
          <w:rFonts w:ascii="宋体" w:hAnsi="宋体" w:cs="宋体"/>
          <w:color w:val="000000"/>
          <w:szCs w:val="24"/>
        </w:rPr>
        <w:t>投标人须提供</w:t>
      </w:r>
      <w:r w:rsidR="00CE4CD7" w:rsidRPr="00E61646">
        <w:rPr>
          <w:rFonts w:ascii="宋体" w:hAnsi="宋体" w:cs="宋体" w:hint="eastAsia"/>
          <w:b/>
          <w:bCs/>
          <w:color w:val="000000"/>
          <w:szCs w:val="24"/>
          <w:u w:val="single"/>
        </w:rPr>
        <w:t>采购文件发标日起至</w:t>
      </w:r>
      <w:proofErr w:type="gramStart"/>
      <w:r w:rsidR="00CE4CD7" w:rsidRPr="00E61646">
        <w:rPr>
          <w:rFonts w:ascii="宋体" w:hAnsi="宋体" w:cs="宋体" w:hint="eastAsia"/>
          <w:b/>
          <w:bCs/>
          <w:color w:val="000000"/>
          <w:szCs w:val="24"/>
          <w:u w:val="single"/>
        </w:rPr>
        <w:t>截标</w:t>
      </w:r>
      <w:r w:rsidR="00CE4CD7" w:rsidRPr="00E61646">
        <w:rPr>
          <w:rFonts w:ascii="宋体" w:hAnsi="宋体" w:cs="宋体"/>
          <w:b/>
          <w:bCs/>
          <w:color w:val="000000"/>
          <w:szCs w:val="24"/>
          <w:u w:val="single"/>
        </w:rPr>
        <w:t>日</w:t>
      </w:r>
      <w:proofErr w:type="gramEnd"/>
      <w:r w:rsidR="00CE4CD7" w:rsidRPr="00E61646">
        <w:rPr>
          <w:rFonts w:ascii="宋体" w:hAnsi="宋体" w:cs="宋体" w:hint="eastAsia"/>
          <w:b/>
          <w:bCs/>
          <w:color w:val="000000"/>
          <w:szCs w:val="24"/>
          <w:u w:val="single"/>
        </w:rPr>
        <w:t>期间</w:t>
      </w:r>
      <w:r w:rsidR="00CE4CD7" w:rsidRPr="00E61646">
        <w:rPr>
          <w:rFonts w:ascii="宋体" w:hAnsi="宋体" w:cs="宋体"/>
          <w:color w:val="000000"/>
          <w:szCs w:val="24"/>
        </w:rPr>
        <w:t>通过“信用中国”网站（www.creditchina.gov.cn）</w:t>
      </w:r>
      <w:r w:rsidR="00CE4CD7" w:rsidRPr="00CE4CD7">
        <w:rPr>
          <w:rFonts w:ascii="宋体" w:hAnsi="宋体" w:cs="宋体"/>
          <w:color w:val="000000"/>
          <w:szCs w:val="24"/>
        </w:rPr>
        <w:t>“</w:t>
      </w:r>
      <w:r w:rsidR="00CE4CD7" w:rsidRPr="00CE4CD7">
        <w:rPr>
          <w:rFonts w:ascii="宋体" w:hAnsi="宋体" w:cs="宋体" w:hint="eastAsia"/>
          <w:color w:val="000000"/>
          <w:szCs w:val="24"/>
        </w:rPr>
        <w:t>专项查询</w:t>
      </w:r>
      <w:r w:rsidR="00CE4CD7" w:rsidRPr="00CE4CD7">
        <w:rPr>
          <w:rFonts w:ascii="宋体" w:hAnsi="宋体" w:cs="宋体"/>
          <w:color w:val="000000"/>
          <w:szCs w:val="24"/>
        </w:rPr>
        <w:t>”栏对投标人“失信被执行人”、“重大税收违法失信主体”、“政府采购严重违法失信行为记录名单”情况的</w:t>
      </w:r>
      <w:r w:rsidR="00CE4CD7" w:rsidRPr="00CE4CD7">
        <w:rPr>
          <w:rFonts w:ascii="宋体" w:hAnsi="宋体" w:cs="宋体" w:hint="eastAsia"/>
          <w:b/>
          <w:color w:val="000000"/>
          <w:szCs w:val="24"/>
        </w:rPr>
        <w:t>查询记录截图，截</w:t>
      </w:r>
      <w:proofErr w:type="gramStart"/>
      <w:r w:rsidR="00CE4CD7" w:rsidRPr="00CE4CD7">
        <w:rPr>
          <w:rFonts w:ascii="宋体" w:hAnsi="宋体" w:cs="宋体" w:hint="eastAsia"/>
          <w:b/>
          <w:color w:val="000000"/>
          <w:szCs w:val="24"/>
        </w:rPr>
        <w:t>图要求</w:t>
      </w:r>
      <w:proofErr w:type="gramEnd"/>
      <w:r w:rsidR="00CE4CD7" w:rsidRPr="00CE4CD7">
        <w:rPr>
          <w:rFonts w:ascii="宋体" w:hAnsi="宋体" w:cs="宋体" w:hint="eastAsia"/>
          <w:b/>
          <w:color w:val="000000"/>
          <w:szCs w:val="24"/>
        </w:rPr>
        <w:t>显示查询时间。</w:t>
      </w:r>
      <w:r w:rsidR="00CE4CD7" w:rsidRPr="00CE4CD7">
        <w:rPr>
          <w:rFonts w:ascii="宋体" w:hAnsi="宋体" w:cs="宋体" w:hint="eastAsia"/>
          <w:color w:val="000000"/>
          <w:szCs w:val="24"/>
        </w:rPr>
        <w:t>注：如查询期间跳转非“信用中国网站”，以最终跳转的网页查询记录截图为准。</w:t>
      </w:r>
      <w:r w:rsidR="00CE4CD7" w:rsidRPr="00CE4CD7">
        <w:rPr>
          <w:rFonts w:ascii="宋体" w:hAnsi="宋体" w:hint="eastAsia"/>
          <w:szCs w:val="24"/>
        </w:rPr>
        <w:t>提供内容如下</w:t>
      </w:r>
      <w:r w:rsidR="00CE4CD7" w:rsidRPr="00CE4CD7">
        <w:rPr>
          <w:rFonts w:ascii="宋体" w:hAnsi="宋体"/>
          <w:szCs w:val="24"/>
        </w:rPr>
        <w:t>:</w:t>
      </w:r>
    </w:p>
    <w:p w:rsidR="00CE4CD7" w:rsidRPr="00CE4CD7" w:rsidRDefault="00CE4CD7" w:rsidP="00CE4CD7">
      <w:pPr>
        <w:pStyle w:val="a6"/>
        <w:spacing w:line="360" w:lineRule="auto"/>
        <w:ind w:left="843" w:firstLineChars="0" w:firstLine="0"/>
        <w:rPr>
          <w:rFonts w:ascii="宋体" w:hAnsi="宋体"/>
          <w:szCs w:val="24"/>
        </w:rPr>
      </w:pPr>
      <w:r w:rsidRPr="00CE4CD7">
        <w:rPr>
          <w:rFonts w:ascii="宋体" w:hAnsi="宋体" w:hint="eastAsia"/>
          <w:szCs w:val="24"/>
        </w:rPr>
        <w:t>①“失信被执行人”情况查询记录截图（须包含投标人全称、查询结果及查询时间）</w:t>
      </w:r>
    </w:p>
    <w:p w:rsidR="00CE4CD7" w:rsidRPr="00CE4CD7" w:rsidRDefault="00CE4CD7" w:rsidP="00CE4CD7">
      <w:pPr>
        <w:pStyle w:val="a6"/>
        <w:spacing w:line="360" w:lineRule="auto"/>
        <w:ind w:left="843" w:firstLineChars="0" w:firstLine="0"/>
        <w:rPr>
          <w:rFonts w:ascii="宋体" w:hAnsi="宋体"/>
          <w:szCs w:val="24"/>
        </w:rPr>
      </w:pPr>
      <w:r w:rsidRPr="00CE4CD7">
        <w:rPr>
          <w:rFonts w:ascii="宋体" w:hAnsi="宋体" w:hint="eastAsia"/>
          <w:szCs w:val="24"/>
        </w:rPr>
        <w:lastRenderedPageBreak/>
        <w:t>②“重大税收违法失信主体”情况查询记录截图（须包含投标人全称、查询结果及查询时间）</w:t>
      </w:r>
    </w:p>
    <w:p w:rsidR="00CE4CD7" w:rsidRPr="00CE4CD7" w:rsidRDefault="00CE4CD7" w:rsidP="00CE4CD7">
      <w:pPr>
        <w:pStyle w:val="a6"/>
        <w:spacing w:line="360" w:lineRule="auto"/>
        <w:ind w:left="843" w:firstLineChars="0" w:firstLine="0"/>
        <w:rPr>
          <w:rFonts w:ascii="宋体" w:hAnsi="宋体"/>
          <w:szCs w:val="24"/>
        </w:rPr>
      </w:pPr>
      <w:r w:rsidRPr="00CE4CD7">
        <w:rPr>
          <w:rFonts w:ascii="宋体" w:hAnsi="宋体" w:hint="eastAsia"/>
          <w:szCs w:val="24"/>
        </w:rPr>
        <w:t>③“政府采购严重违法失信行为记录名单”情况查询记录截图（须包含投标人全称、查询结果及查询时间）</w:t>
      </w:r>
    </w:p>
    <w:p w:rsidR="00D35A9A" w:rsidRPr="0045521F" w:rsidRDefault="00D35A9A" w:rsidP="00CE4CD7">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Pr="0045521F">
        <w:rPr>
          <w:rFonts w:ascii="宋体" w:hAnsi="宋体" w:cs="宋体" w:hint="eastAsia"/>
          <w:color w:val="000000"/>
          <w:szCs w:val="24"/>
        </w:rPr>
        <w:t>投标保证金应当从投标人的账户转出，并在银行付款备注栏中注明该投标保证金所对应的项目名称。</w:t>
      </w:r>
      <w:r w:rsidRPr="0045521F">
        <w:rPr>
          <w:rFonts w:ascii="宋体" w:hAnsi="宋体" w:cs="宋体" w:hint="eastAsia"/>
          <w:b/>
          <w:bCs/>
          <w:color w:val="000000"/>
          <w:u w:val="single"/>
        </w:rPr>
        <w:t>投标文件中应附有投标保证金的付款有效凭证复印件。</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上金所账户信息：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CE4CD7" w:rsidRDefault="00D35A9A" w:rsidP="00D35A9A">
      <w:pPr>
        <w:pStyle w:val="a6"/>
        <w:numPr>
          <w:ilvl w:val="0"/>
          <w:numId w:val="2"/>
        </w:numPr>
        <w:ind w:firstLineChars="0"/>
        <w:rPr>
          <w:rFonts w:ascii="宋体" w:hAnsi="宋体" w:cs="宋体"/>
          <w:bCs/>
          <w:color w:val="000000"/>
          <w:u w:val="single"/>
        </w:rPr>
      </w:pPr>
      <w:r w:rsidRPr="00CE4CD7">
        <w:rPr>
          <w:rFonts w:ascii="宋体" w:hAnsi="宋体" w:cs="宋体" w:hint="eastAsia"/>
          <w:bCs/>
          <w:color w:val="000000"/>
          <w:u w:val="single"/>
        </w:rPr>
        <w:t>投标人</w:t>
      </w:r>
      <w:r w:rsidRPr="00CE4CD7">
        <w:rPr>
          <w:rFonts w:ascii="宋体" w:hAnsi="宋体" w:cs="宋体"/>
          <w:bCs/>
          <w:color w:val="000000"/>
          <w:u w:val="single"/>
        </w:rPr>
        <w:t>须</w:t>
      </w:r>
      <w:r w:rsidRPr="00CE4CD7">
        <w:rPr>
          <w:rFonts w:ascii="宋体" w:hAnsi="宋体" w:cs="宋体" w:hint="eastAsia"/>
          <w:bCs/>
          <w:color w:val="000000"/>
          <w:u w:val="single"/>
        </w:rPr>
        <w:t>提供</w:t>
      </w:r>
      <w:r w:rsidRPr="00CE4CD7">
        <w:rPr>
          <w:rFonts w:ascii="宋体" w:hAnsi="宋体" w:cs="宋体"/>
          <w:bCs/>
          <w:color w:val="000000"/>
          <w:u w:val="single"/>
        </w:rPr>
        <w:t>承诺函，</w:t>
      </w:r>
      <w:r w:rsidR="00B0724F" w:rsidRPr="00CE4CD7">
        <w:rPr>
          <w:rFonts w:ascii="宋体" w:hAnsi="宋体" w:cs="宋体" w:hint="eastAsia"/>
          <w:bCs/>
          <w:color w:val="000000"/>
          <w:u w:val="single"/>
        </w:rPr>
        <w:t>并加盖公章，</w:t>
      </w:r>
      <w:r w:rsidRPr="00CE4CD7">
        <w:rPr>
          <w:rFonts w:ascii="宋体" w:hAnsi="宋体" w:cs="宋体" w:hint="eastAsia"/>
          <w:bCs/>
          <w:color w:val="000000"/>
          <w:u w:val="single"/>
        </w:rPr>
        <w:t>承诺满足</w:t>
      </w:r>
      <w:r w:rsidRPr="00CE4CD7">
        <w:rPr>
          <w:rFonts w:ascii="宋体" w:hAnsi="宋体" w:cs="宋体"/>
          <w:bCs/>
          <w:color w:val="000000"/>
          <w:u w:val="single"/>
        </w:rPr>
        <w:t>以下</w:t>
      </w:r>
      <w:r w:rsidRPr="00CE4CD7">
        <w:rPr>
          <w:rFonts w:ascii="宋体" w:hAnsi="宋体" w:cs="宋体" w:hint="eastAsia"/>
          <w:bCs/>
          <w:color w:val="000000"/>
          <w:u w:val="single"/>
        </w:rPr>
        <w:t>投标</w:t>
      </w:r>
      <w:r w:rsidRPr="00CE4CD7">
        <w:rPr>
          <w:rFonts w:ascii="宋体" w:hAnsi="宋体" w:cs="宋体"/>
          <w:bCs/>
          <w:color w:val="000000"/>
          <w:u w:val="single"/>
        </w:rPr>
        <w:t>要求</w:t>
      </w:r>
      <w:r w:rsidRPr="00CE4CD7">
        <w:rPr>
          <w:rFonts w:ascii="宋体" w:hAnsi="宋体" w:cs="宋体" w:hint="eastAsia"/>
          <w:bCs/>
          <w:color w:val="000000"/>
          <w:u w:val="single"/>
        </w:rPr>
        <w:t>：</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30天内不与上海黄金交易所签订合同的，招标人有权不予退还投标保证金，且取消相关投标人的中标资格。</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（三）本项目不支持联合体投标，本项目不得转包或分包。</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 xml:space="preserve">（五）投标人应按照所附合同模板与招标人签订采购合同，原则上合同条款不做变更，但招标人同意变更的除外。 </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（六）投标有效期：从提交投标文件的截止之日起算不少于90天。</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CE4CD7">
        <w:rPr>
          <w:rFonts w:ascii="宋体" w:hAnsi="宋体" w:cs="宋体" w:hint="eastAsia"/>
          <w:color w:val="000000"/>
          <w:spacing w:val="-2"/>
          <w:kern w:val="0"/>
          <w:sz w:val="24"/>
          <w:szCs w:val="20"/>
        </w:rPr>
        <w:t>业收到</w:t>
      </w:r>
      <w:proofErr w:type="gramEnd"/>
      <w:r w:rsidRPr="00CE4CD7">
        <w:rPr>
          <w:rFonts w:ascii="宋体" w:hAnsi="宋体" w:cs="宋体" w:hint="eastAsia"/>
          <w:color w:val="000000"/>
          <w:spacing w:val="-2"/>
          <w:kern w:val="0"/>
          <w:sz w:val="24"/>
          <w:szCs w:val="20"/>
        </w:rPr>
        <w:t>刑事处罚或者吊销许可证或者执照、较大数额罚款等。</w:t>
      </w:r>
    </w:p>
    <w:p w:rsidR="00D35A9A"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lastRenderedPageBreak/>
        <w:t>（八）投标人具有依法缴纳税收和社会保障资金的良好记录。</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4A69E8">
        <w:trPr>
          <w:cantSplit/>
          <w:trHeight w:val="1017"/>
          <w:jc w:val="center"/>
        </w:trPr>
        <w:tc>
          <w:tcPr>
            <w:tcW w:w="784"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4A69E8">
        <w:trPr>
          <w:cantSplit/>
          <w:trHeight w:val="520"/>
          <w:jc w:val="center"/>
        </w:trPr>
        <w:tc>
          <w:tcPr>
            <w:tcW w:w="784" w:type="dxa"/>
            <w:vAlign w:val="center"/>
          </w:tcPr>
          <w:p w:rsidR="00B97666" w:rsidRPr="0045521F" w:rsidRDefault="00B97666" w:rsidP="004A69E8">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B97666" w:rsidP="004A69E8">
            <w:pPr>
              <w:jc w:val="left"/>
              <w:rPr>
                <w:rFonts w:ascii="宋体" w:hAnsi="宋体" w:cs="宋体"/>
                <w:sz w:val="24"/>
                <w:szCs w:val="24"/>
              </w:rPr>
            </w:pPr>
          </w:p>
        </w:tc>
        <w:tc>
          <w:tcPr>
            <w:tcW w:w="960" w:type="dxa"/>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4A69E8">
            <w:pPr>
              <w:adjustRightInd w:val="0"/>
              <w:snapToGrid w:val="0"/>
              <w:spacing w:line="560" w:lineRule="exact"/>
              <w:rPr>
                <w:rFonts w:ascii="宋体" w:hAnsi="宋体" w:cs="宋体"/>
                <w:sz w:val="24"/>
                <w:szCs w:val="24"/>
              </w:rPr>
            </w:pPr>
          </w:p>
        </w:tc>
        <w:tc>
          <w:tcPr>
            <w:tcW w:w="842" w:type="dxa"/>
          </w:tcPr>
          <w:p w:rsidR="00B97666" w:rsidRPr="0045521F" w:rsidRDefault="00B97666" w:rsidP="004A69E8">
            <w:pPr>
              <w:adjustRightInd w:val="0"/>
              <w:snapToGrid w:val="0"/>
              <w:spacing w:line="560" w:lineRule="exact"/>
              <w:jc w:val="center"/>
              <w:rPr>
                <w:rFonts w:ascii="宋体" w:hAnsi="宋体" w:cs="宋体"/>
                <w:sz w:val="24"/>
                <w:szCs w:val="24"/>
              </w:rPr>
            </w:pPr>
          </w:p>
        </w:tc>
      </w:tr>
      <w:tr w:rsidR="00B97666" w:rsidRPr="0045521F" w:rsidTr="004A69E8">
        <w:trPr>
          <w:cantSplit/>
          <w:trHeight w:val="520"/>
          <w:jc w:val="center"/>
        </w:trPr>
        <w:tc>
          <w:tcPr>
            <w:tcW w:w="784" w:type="dxa"/>
            <w:vAlign w:val="center"/>
          </w:tcPr>
          <w:p w:rsidR="00B97666" w:rsidRPr="0045521F" w:rsidRDefault="00B97666" w:rsidP="004A69E8">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2</w:t>
            </w:r>
          </w:p>
        </w:tc>
        <w:tc>
          <w:tcPr>
            <w:tcW w:w="3600" w:type="dxa"/>
            <w:vAlign w:val="center"/>
          </w:tcPr>
          <w:p w:rsidR="00B97666" w:rsidRPr="0045521F" w:rsidRDefault="00B97666" w:rsidP="004A69E8">
            <w:pPr>
              <w:jc w:val="left"/>
              <w:rPr>
                <w:rFonts w:ascii="宋体" w:hAnsi="宋体" w:cs="宋体"/>
                <w:sz w:val="24"/>
                <w:szCs w:val="24"/>
              </w:rPr>
            </w:pPr>
          </w:p>
        </w:tc>
        <w:tc>
          <w:tcPr>
            <w:tcW w:w="960" w:type="dxa"/>
            <w:shd w:val="clear" w:color="auto" w:fill="auto"/>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4A69E8">
            <w:pPr>
              <w:adjustRightInd w:val="0"/>
              <w:snapToGrid w:val="0"/>
              <w:spacing w:line="560" w:lineRule="exact"/>
              <w:rPr>
                <w:rFonts w:ascii="宋体" w:hAnsi="宋体" w:cs="宋体"/>
                <w:sz w:val="24"/>
                <w:szCs w:val="24"/>
              </w:rPr>
            </w:pPr>
          </w:p>
        </w:tc>
        <w:tc>
          <w:tcPr>
            <w:tcW w:w="842" w:type="dxa"/>
          </w:tcPr>
          <w:p w:rsidR="00B97666" w:rsidRPr="0045521F" w:rsidRDefault="00B97666" w:rsidP="004A69E8">
            <w:pPr>
              <w:adjustRightInd w:val="0"/>
              <w:snapToGrid w:val="0"/>
              <w:spacing w:line="560" w:lineRule="exact"/>
              <w:jc w:val="center"/>
              <w:rPr>
                <w:rFonts w:ascii="宋体" w:hAnsi="宋体" w:cs="宋体"/>
                <w:sz w:val="24"/>
                <w:szCs w:val="24"/>
              </w:rPr>
            </w:pPr>
          </w:p>
        </w:tc>
      </w:tr>
      <w:tr w:rsidR="00B97666" w:rsidRPr="0045521F" w:rsidTr="004A69E8">
        <w:trPr>
          <w:cantSplit/>
          <w:trHeight w:val="520"/>
          <w:jc w:val="center"/>
        </w:trPr>
        <w:tc>
          <w:tcPr>
            <w:tcW w:w="7963" w:type="dxa"/>
            <w:gridSpan w:val="5"/>
            <w:vAlign w:val="center"/>
          </w:tcPr>
          <w:p w:rsidR="00B97666" w:rsidRPr="0045521F" w:rsidRDefault="00B97666" w:rsidP="004A69E8">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4A69E8">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proofErr w:type="gramStart"/>
      <w:r w:rsidRPr="0045521F">
        <w:rPr>
          <w:rFonts w:ascii="宋体" w:hAnsi="宋体" w:hint="eastAsia"/>
          <w:color w:val="000000"/>
          <w:sz w:val="24"/>
          <w:szCs w:val="24"/>
        </w:rPr>
        <w:t>以</w:t>
      </w:r>
      <w:r w:rsidRPr="0045521F">
        <w:rPr>
          <w:rFonts w:ascii="宋体" w:hAnsi="宋体"/>
          <w:color w:val="000000"/>
          <w:sz w:val="24"/>
          <w:szCs w:val="24"/>
        </w:rPr>
        <w:t>废标计</w:t>
      </w:r>
      <w:proofErr w:type="gramEnd"/>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4A69E8">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说明</w:t>
            </w:r>
          </w:p>
        </w:tc>
      </w:tr>
      <w:tr w:rsidR="00D35A9A" w:rsidRPr="0045521F" w:rsidTr="004A69E8">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r>
      <w:tr w:rsidR="00D35A9A" w:rsidRPr="0045521F" w:rsidTr="004A69E8">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r>
      <w:tr w:rsidR="00D35A9A" w:rsidRPr="0045521F" w:rsidTr="004A69E8">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lastRenderedPageBreak/>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4A69E8">
        <w:trPr>
          <w:trHeight w:val="309"/>
        </w:trPr>
        <w:tc>
          <w:tcPr>
            <w:tcW w:w="628"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4A69E8">
        <w:trPr>
          <w:trHeight w:val="396"/>
        </w:trPr>
        <w:tc>
          <w:tcPr>
            <w:tcW w:w="628" w:type="dxa"/>
          </w:tcPr>
          <w:p w:rsidR="00D35A9A" w:rsidRPr="0045521F" w:rsidRDefault="00D35A9A" w:rsidP="004A69E8">
            <w:pPr>
              <w:spacing w:line="360" w:lineRule="atLeast"/>
              <w:rPr>
                <w:rFonts w:ascii="宋体" w:hAnsi="Courier New"/>
                <w:color w:val="000000"/>
                <w:sz w:val="24"/>
                <w:szCs w:val="24"/>
              </w:rPr>
            </w:pPr>
          </w:p>
        </w:tc>
        <w:tc>
          <w:tcPr>
            <w:tcW w:w="2377" w:type="dxa"/>
          </w:tcPr>
          <w:p w:rsidR="00D35A9A" w:rsidRPr="0045521F" w:rsidRDefault="00D35A9A" w:rsidP="004A69E8">
            <w:pPr>
              <w:spacing w:line="360" w:lineRule="atLeast"/>
              <w:rPr>
                <w:rFonts w:ascii="宋体" w:hAnsi="Courier New"/>
                <w:color w:val="000000"/>
                <w:sz w:val="24"/>
                <w:szCs w:val="24"/>
              </w:rPr>
            </w:pPr>
          </w:p>
        </w:tc>
        <w:tc>
          <w:tcPr>
            <w:tcW w:w="2268" w:type="dxa"/>
          </w:tcPr>
          <w:p w:rsidR="00D35A9A" w:rsidRPr="0045521F" w:rsidRDefault="00D35A9A" w:rsidP="004A69E8">
            <w:pPr>
              <w:spacing w:line="360" w:lineRule="atLeast"/>
              <w:rPr>
                <w:rFonts w:ascii="宋体" w:hAnsi="Courier New"/>
                <w:color w:val="000000"/>
                <w:sz w:val="24"/>
                <w:szCs w:val="24"/>
              </w:rPr>
            </w:pPr>
          </w:p>
        </w:tc>
        <w:tc>
          <w:tcPr>
            <w:tcW w:w="1701" w:type="dxa"/>
          </w:tcPr>
          <w:p w:rsidR="00D35A9A" w:rsidRPr="0045521F" w:rsidRDefault="00D35A9A" w:rsidP="004A69E8">
            <w:pPr>
              <w:spacing w:line="360" w:lineRule="atLeast"/>
              <w:rPr>
                <w:rFonts w:ascii="宋体" w:hAnsi="Courier New"/>
                <w:color w:val="000000"/>
                <w:sz w:val="24"/>
                <w:szCs w:val="24"/>
              </w:rPr>
            </w:pPr>
          </w:p>
        </w:tc>
        <w:tc>
          <w:tcPr>
            <w:tcW w:w="1418" w:type="dxa"/>
          </w:tcPr>
          <w:p w:rsidR="00D35A9A" w:rsidRPr="0045521F" w:rsidRDefault="00D35A9A" w:rsidP="004A69E8">
            <w:pPr>
              <w:spacing w:line="360" w:lineRule="atLeast"/>
              <w:rPr>
                <w:rFonts w:ascii="宋体" w:hAnsi="Courier New"/>
                <w:color w:val="000000"/>
                <w:sz w:val="24"/>
                <w:szCs w:val="24"/>
              </w:rPr>
            </w:pPr>
          </w:p>
        </w:tc>
      </w:tr>
      <w:tr w:rsidR="00D35A9A" w:rsidRPr="0045521F" w:rsidTr="004A69E8">
        <w:trPr>
          <w:trHeight w:val="280"/>
        </w:trPr>
        <w:tc>
          <w:tcPr>
            <w:tcW w:w="628" w:type="dxa"/>
          </w:tcPr>
          <w:p w:rsidR="00D35A9A" w:rsidRPr="0045521F" w:rsidRDefault="00D35A9A" w:rsidP="004A69E8">
            <w:pPr>
              <w:spacing w:line="360" w:lineRule="atLeast"/>
              <w:rPr>
                <w:rFonts w:ascii="宋体" w:hAnsi="Courier New"/>
                <w:color w:val="000000"/>
                <w:sz w:val="24"/>
                <w:szCs w:val="24"/>
              </w:rPr>
            </w:pPr>
          </w:p>
        </w:tc>
        <w:tc>
          <w:tcPr>
            <w:tcW w:w="2377" w:type="dxa"/>
          </w:tcPr>
          <w:p w:rsidR="00D35A9A" w:rsidRPr="0045521F" w:rsidRDefault="00D35A9A" w:rsidP="004A69E8">
            <w:pPr>
              <w:spacing w:line="360" w:lineRule="atLeast"/>
              <w:rPr>
                <w:rFonts w:ascii="宋体" w:hAnsi="Courier New"/>
                <w:color w:val="000000"/>
                <w:sz w:val="24"/>
                <w:szCs w:val="24"/>
              </w:rPr>
            </w:pPr>
          </w:p>
        </w:tc>
        <w:tc>
          <w:tcPr>
            <w:tcW w:w="2268" w:type="dxa"/>
          </w:tcPr>
          <w:p w:rsidR="00D35A9A" w:rsidRPr="0045521F" w:rsidRDefault="00D35A9A" w:rsidP="004A69E8">
            <w:pPr>
              <w:spacing w:line="360" w:lineRule="atLeast"/>
              <w:rPr>
                <w:rFonts w:ascii="宋体" w:hAnsi="Courier New"/>
                <w:color w:val="000000"/>
                <w:sz w:val="24"/>
                <w:szCs w:val="24"/>
              </w:rPr>
            </w:pPr>
          </w:p>
        </w:tc>
        <w:tc>
          <w:tcPr>
            <w:tcW w:w="1701" w:type="dxa"/>
          </w:tcPr>
          <w:p w:rsidR="00D35A9A" w:rsidRPr="0045521F" w:rsidRDefault="00D35A9A" w:rsidP="004A69E8">
            <w:pPr>
              <w:spacing w:line="360" w:lineRule="atLeast"/>
              <w:rPr>
                <w:rFonts w:ascii="宋体" w:hAnsi="Courier New"/>
                <w:color w:val="000000"/>
                <w:sz w:val="24"/>
                <w:szCs w:val="24"/>
              </w:rPr>
            </w:pPr>
          </w:p>
        </w:tc>
        <w:tc>
          <w:tcPr>
            <w:tcW w:w="1418" w:type="dxa"/>
          </w:tcPr>
          <w:p w:rsidR="00D35A9A" w:rsidRPr="0045521F" w:rsidRDefault="00D35A9A" w:rsidP="004A69E8">
            <w:pPr>
              <w:spacing w:line="360" w:lineRule="atLeast"/>
              <w:rPr>
                <w:rFonts w:ascii="宋体" w:hAnsi="Courier New"/>
                <w:color w:val="000000"/>
                <w:sz w:val="24"/>
                <w:szCs w:val="24"/>
              </w:rPr>
            </w:pPr>
          </w:p>
        </w:tc>
      </w:tr>
      <w:tr w:rsidR="00D35A9A" w:rsidRPr="0045521F" w:rsidTr="004A69E8">
        <w:trPr>
          <w:trHeight w:val="320"/>
        </w:trPr>
        <w:tc>
          <w:tcPr>
            <w:tcW w:w="628" w:type="dxa"/>
          </w:tcPr>
          <w:p w:rsidR="00D35A9A" w:rsidRPr="0045521F" w:rsidRDefault="00D35A9A" w:rsidP="004A69E8">
            <w:pPr>
              <w:spacing w:line="360" w:lineRule="atLeast"/>
              <w:rPr>
                <w:rFonts w:ascii="宋体" w:hAnsi="Courier New"/>
                <w:color w:val="000000"/>
                <w:sz w:val="24"/>
                <w:szCs w:val="24"/>
              </w:rPr>
            </w:pPr>
          </w:p>
        </w:tc>
        <w:tc>
          <w:tcPr>
            <w:tcW w:w="2377" w:type="dxa"/>
          </w:tcPr>
          <w:p w:rsidR="00D35A9A" w:rsidRPr="0045521F" w:rsidRDefault="00D35A9A" w:rsidP="004A69E8">
            <w:pPr>
              <w:spacing w:line="360" w:lineRule="atLeast"/>
              <w:rPr>
                <w:rFonts w:ascii="宋体" w:hAnsi="Courier New"/>
                <w:color w:val="000000"/>
                <w:sz w:val="24"/>
                <w:szCs w:val="24"/>
              </w:rPr>
            </w:pPr>
          </w:p>
        </w:tc>
        <w:tc>
          <w:tcPr>
            <w:tcW w:w="2268" w:type="dxa"/>
          </w:tcPr>
          <w:p w:rsidR="00D35A9A" w:rsidRPr="0045521F" w:rsidRDefault="00D35A9A" w:rsidP="004A69E8">
            <w:pPr>
              <w:spacing w:line="360" w:lineRule="atLeast"/>
              <w:rPr>
                <w:rFonts w:ascii="宋体" w:hAnsi="Courier New"/>
                <w:color w:val="000000"/>
                <w:sz w:val="24"/>
                <w:szCs w:val="24"/>
              </w:rPr>
            </w:pPr>
          </w:p>
        </w:tc>
        <w:tc>
          <w:tcPr>
            <w:tcW w:w="1701" w:type="dxa"/>
          </w:tcPr>
          <w:p w:rsidR="00D35A9A" w:rsidRPr="0045521F" w:rsidRDefault="00D35A9A" w:rsidP="004A69E8">
            <w:pPr>
              <w:spacing w:line="360" w:lineRule="atLeast"/>
              <w:rPr>
                <w:rFonts w:ascii="宋体" w:hAnsi="Courier New"/>
                <w:color w:val="000000"/>
                <w:sz w:val="24"/>
                <w:szCs w:val="24"/>
              </w:rPr>
            </w:pPr>
          </w:p>
        </w:tc>
        <w:tc>
          <w:tcPr>
            <w:tcW w:w="1418" w:type="dxa"/>
          </w:tcPr>
          <w:p w:rsidR="00D35A9A" w:rsidRPr="0045521F" w:rsidRDefault="00D35A9A" w:rsidP="004A69E8">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45521F">
        <w:rPr>
          <w:rFonts w:ascii="宋体" w:hAnsi="宋体" w:hint="eastAsia"/>
          <w:color w:val="000000"/>
          <w:sz w:val="24"/>
          <w:szCs w:val="24"/>
        </w:rPr>
        <w:t>式参加</w:t>
      </w:r>
      <w:proofErr w:type="gramEnd"/>
      <w:r w:rsidRPr="0045521F">
        <w:rPr>
          <w:rFonts w:ascii="宋体" w:hAnsi="宋体" w:hint="eastAsia"/>
          <w:color w:val="000000"/>
          <w:sz w:val="24"/>
          <w:szCs w:val="24"/>
        </w:rPr>
        <w:t>采购活动的，其异议应当</w:t>
      </w:r>
      <w:r w:rsidRPr="0045521F">
        <w:rPr>
          <w:rFonts w:ascii="宋体" w:hAnsi="宋体" w:hint="eastAsia"/>
          <w:color w:val="000000"/>
          <w:sz w:val="24"/>
          <w:szCs w:val="24"/>
        </w:rPr>
        <w:lastRenderedPageBreak/>
        <w:t>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（四）潜在投标人或者其他利害关系人提出异议应当提交异议函和必要的证明材料。异议</w:t>
      </w:r>
      <w:proofErr w:type="gramStart"/>
      <w:r w:rsidRPr="0045521F">
        <w:rPr>
          <w:rFonts w:ascii="宋体" w:hAnsi="宋体" w:hint="eastAsia"/>
          <w:color w:val="000000"/>
          <w:sz w:val="24"/>
          <w:szCs w:val="24"/>
        </w:rPr>
        <w:t>函应当</w:t>
      </w:r>
      <w:proofErr w:type="gramEnd"/>
      <w:r w:rsidRPr="0045521F">
        <w:rPr>
          <w:rFonts w:ascii="宋体" w:hAnsi="宋体" w:hint="eastAsia"/>
          <w:color w:val="000000"/>
          <w:sz w:val="24"/>
          <w:szCs w:val="24"/>
        </w:rPr>
        <w:t>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403691">
        <w:rPr>
          <w:rFonts w:ascii="宋体" w:hAnsi="宋体" w:hint="eastAsia"/>
          <w:color w:val="000000"/>
          <w:sz w:val="24"/>
          <w:szCs w:val="24"/>
        </w:rPr>
        <w:t>吕女士</w:t>
      </w:r>
      <w:r w:rsidRPr="0045521F">
        <w:rPr>
          <w:rFonts w:ascii="宋体" w:hAnsi="宋体" w:hint="eastAsia"/>
          <w:color w:val="000000"/>
          <w:sz w:val="24"/>
          <w:szCs w:val="24"/>
        </w:rPr>
        <w:t>，联系电话：</w:t>
      </w:r>
      <w:r w:rsidR="00403691">
        <w:rPr>
          <w:rFonts w:ascii="宋体" w:hAnsi="宋体"/>
          <w:color w:val="000000"/>
          <w:sz w:val="24"/>
          <w:szCs w:val="24"/>
        </w:rPr>
        <w:t>021-33128766</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w:t>
      </w:r>
      <w:proofErr w:type="gramStart"/>
      <w:r w:rsidRPr="0045521F">
        <w:rPr>
          <w:rFonts w:ascii="宋体" w:hAnsi="宋体" w:hint="eastAsia"/>
          <w:color w:val="000000"/>
          <w:sz w:val="24"/>
          <w:szCs w:val="24"/>
        </w:rPr>
        <w:t>作出</w:t>
      </w:r>
      <w:proofErr w:type="gramEnd"/>
      <w:r w:rsidRPr="0045521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t>202</w:t>
      </w:r>
      <w:r w:rsidR="006D78B5">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BE0E35">
        <w:rPr>
          <w:rFonts w:ascii="宋体" w:hAnsi="宋体" w:cs="宋体" w:hint="eastAsia"/>
          <w:color w:val="000000"/>
          <w:kern w:val="0"/>
          <w:sz w:val="24"/>
          <w:szCs w:val="24"/>
        </w:rPr>
        <w:t>6</w:t>
      </w:r>
      <w:r w:rsidRPr="0045521F">
        <w:rPr>
          <w:rFonts w:ascii="宋体" w:hAnsi="宋体" w:cs="宋体" w:hint="eastAsia"/>
          <w:color w:val="000000"/>
          <w:kern w:val="0"/>
          <w:sz w:val="24"/>
          <w:szCs w:val="24"/>
        </w:rPr>
        <w:t>月</w:t>
      </w:r>
      <w:r w:rsidR="00BE0E35">
        <w:rPr>
          <w:rFonts w:ascii="宋体" w:hAnsi="宋体" w:cs="宋体" w:hint="eastAsia"/>
          <w:color w:val="000000"/>
          <w:kern w:val="0"/>
          <w:sz w:val="24"/>
          <w:szCs w:val="24"/>
        </w:rPr>
        <w:t>5</w:t>
      </w:r>
      <w:r w:rsidRPr="0045521F">
        <w:rPr>
          <w:rFonts w:ascii="宋体" w:hAnsi="宋体" w:cs="宋体" w:hint="eastAsia"/>
          <w:color w:val="000000"/>
          <w:kern w:val="0"/>
          <w:sz w:val="24"/>
          <w:szCs w:val="24"/>
        </w:rPr>
        <w:t>日16：00前，响应单位将响应文件加盖公章并密封后(一式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6D78B5">
        <w:rPr>
          <w:rFonts w:ascii="宋体" w:hAnsi="宋体" w:cs="宋体" w:hint="eastAsia"/>
          <w:color w:val="000000"/>
          <w:kern w:val="0"/>
          <w:sz w:val="24"/>
          <w:szCs w:val="24"/>
        </w:rPr>
        <w:t>陈佳士</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6D78B5">
        <w:rPr>
          <w:rFonts w:ascii="宋体" w:hAnsi="宋体" w:cs="宋体"/>
          <w:color w:val="000000"/>
          <w:kern w:val="0"/>
          <w:sz w:val="24"/>
          <w:szCs w:val="24"/>
        </w:rPr>
        <w:t>8863</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w:t>
      </w:r>
      <w:r w:rsidR="006D78B5">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BE0E35">
        <w:rPr>
          <w:rFonts w:ascii="宋体" w:hAnsi="宋体" w:cs="宋体" w:hint="eastAsia"/>
          <w:color w:val="000000"/>
          <w:kern w:val="0"/>
          <w:sz w:val="24"/>
          <w:szCs w:val="24"/>
        </w:rPr>
        <w:t>6</w:t>
      </w:r>
      <w:r w:rsidRPr="0045521F">
        <w:rPr>
          <w:rFonts w:ascii="宋体" w:hAnsi="宋体" w:cs="宋体" w:hint="eastAsia"/>
          <w:color w:val="000000"/>
          <w:kern w:val="0"/>
          <w:sz w:val="24"/>
          <w:szCs w:val="24"/>
        </w:rPr>
        <w:t>月</w:t>
      </w:r>
      <w:r w:rsidR="00BE0E35">
        <w:rPr>
          <w:rFonts w:ascii="宋体" w:hAnsi="宋体" w:cs="宋体" w:hint="eastAsia"/>
          <w:color w:val="000000"/>
          <w:kern w:val="0"/>
          <w:sz w:val="24"/>
          <w:szCs w:val="24"/>
        </w:rPr>
        <w:t>1</w:t>
      </w:r>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0" w:name="_Hlk190450496"/>
      <w:r w:rsidR="00002DFE" w:rsidRPr="0045521F">
        <w:rPr>
          <w:rFonts w:ascii="宋体" w:hAnsi="宋体" w:hint="eastAsia"/>
          <w:color w:val="000000"/>
          <w:sz w:val="24"/>
          <w:szCs w:val="24"/>
        </w:rPr>
        <w:t>（参考格式）</w:t>
      </w:r>
      <w:bookmarkEnd w:id="0"/>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Pr="0045521F">
        <w:rPr>
          <w:rFonts w:ascii="宋体" w:hAnsi="宋体" w:hint="eastAsia"/>
          <w:i/>
          <w:color w:val="000000"/>
          <w:sz w:val="24"/>
          <w:u w:val="single"/>
        </w:rPr>
        <w:t>项目名称</w:t>
      </w:r>
      <w:r w:rsidR="004A69E8" w:rsidRPr="004A69E8">
        <w:rPr>
          <w:rFonts w:ascii="宋体" w:hAnsi="宋体" w:hint="eastAsia"/>
          <w:b/>
          <w:i/>
          <w:color w:val="000000"/>
          <w:sz w:val="24"/>
          <w:u w:val="single"/>
        </w:rPr>
        <w:t>（</w:t>
      </w:r>
      <w:r w:rsidR="004A69E8">
        <w:rPr>
          <w:rFonts w:ascii="宋体" w:hAnsi="宋体" w:hint="eastAsia"/>
          <w:b/>
          <w:i/>
          <w:color w:val="000000"/>
          <w:sz w:val="24"/>
          <w:u w:val="single"/>
        </w:rPr>
        <w:t>注明</w:t>
      </w:r>
      <w:r w:rsidR="004A69E8" w:rsidRPr="004A69E8">
        <w:rPr>
          <w:rFonts w:ascii="宋体" w:hAnsi="宋体" w:hint="eastAsia"/>
          <w:b/>
          <w:i/>
          <w:color w:val="000000"/>
          <w:sz w:val="24"/>
          <w:u w:val="single"/>
        </w:rPr>
        <w:t>包件1或</w:t>
      </w:r>
      <w:r w:rsidR="004A69E8" w:rsidRPr="004A69E8">
        <w:rPr>
          <w:rFonts w:ascii="宋体" w:hAnsi="宋体"/>
          <w:b/>
          <w:i/>
          <w:color w:val="000000"/>
          <w:sz w:val="24"/>
          <w:u w:val="single"/>
        </w:rPr>
        <w:t>包件</w:t>
      </w:r>
      <w:r w:rsidR="004A69E8" w:rsidRPr="004A69E8">
        <w:rPr>
          <w:rFonts w:ascii="宋体" w:hAnsi="宋体" w:hint="eastAsia"/>
          <w:b/>
          <w:i/>
          <w:color w:val="000000"/>
          <w:sz w:val="24"/>
          <w:u w:val="single"/>
        </w:rPr>
        <w:t>2）</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w:t>
      </w:r>
      <w:proofErr w:type="gramStart"/>
      <w:r w:rsidRPr="0045521F">
        <w:rPr>
          <w:rFonts w:ascii="宋体" w:hAnsi="宋体" w:hint="eastAsia"/>
          <w:szCs w:val="24"/>
        </w:rPr>
        <w:t>以废标计</w:t>
      </w:r>
      <w:proofErr w:type="gramEnd"/>
      <w:r w:rsidRPr="0045521F">
        <w:rPr>
          <w:rFonts w:ascii="宋体" w:hAnsi="宋体" w:hint="eastAsia"/>
          <w:szCs w:val="24"/>
        </w:rPr>
        <w:t>；</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990A53" w:rsidRDefault="00990A53" w:rsidP="00D35A9A">
      <w:pPr>
        <w:rPr>
          <w:rFonts w:ascii="宋体" w:hAnsi="宋体"/>
          <w:color w:val="000000"/>
          <w:sz w:val="24"/>
          <w:szCs w:val="24"/>
        </w:rPr>
      </w:pPr>
    </w:p>
    <w:p w:rsidR="00990A53" w:rsidRPr="00990A53" w:rsidRDefault="00990A53" w:rsidP="00D35A9A">
      <w:pPr>
        <w:rPr>
          <w:rFonts w:ascii="宋体" w:hAnsi="宋体"/>
          <w:b/>
          <w:color w:val="000000"/>
          <w:sz w:val="30"/>
          <w:szCs w:val="30"/>
        </w:rPr>
      </w:pPr>
      <w:r w:rsidRPr="00990A53">
        <w:rPr>
          <w:rFonts w:ascii="宋体" w:hAnsi="宋体" w:hint="eastAsia"/>
          <w:b/>
          <w:color w:val="000000"/>
          <w:sz w:val="30"/>
          <w:szCs w:val="30"/>
        </w:rPr>
        <w:t>包件1</w:t>
      </w:r>
      <w:r>
        <w:rPr>
          <w:rFonts w:ascii="宋体" w:hAnsi="宋体" w:hint="eastAsia"/>
          <w:b/>
          <w:color w:val="000000"/>
          <w:sz w:val="30"/>
          <w:szCs w:val="30"/>
        </w:rPr>
        <w:t>采购需求</w:t>
      </w:r>
      <w:r w:rsidRPr="00990A53">
        <w:rPr>
          <w:rFonts w:ascii="宋体" w:hAnsi="宋体" w:hint="eastAsia"/>
          <w:b/>
          <w:color w:val="000000"/>
          <w:sz w:val="30"/>
          <w:szCs w:val="30"/>
        </w:rPr>
        <w:t>：</w:t>
      </w:r>
    </w:p>
    <w:p w:rsidR="004A69E8" w:rsidRDefault="004A69E8" w:rsidP="004A69E8">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4A69E8" w:rsidTr="004A69E8">
        <w:trPr>
          <w:trHeight w:val="70"/>
        </w:trPr>
        <w:tc>
          <w:tcPr>
            <w:tcW w:w="451" w:type="pct"/>
            <w:shd w:val="clear" w:color="auto" w:fill="FFFFFF" w:themeFill="background1"/>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themeFill="background1"/>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3145" w:type="pct"/>
            <w:shd w:val="clear" w:color="auto" w:fill="FFFFFF" w:themeFill="background1"/>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4A69E8" w:rsidTr="004A69E8">
        <w:trPr>
          <w:trHeight w:val="70"/>
        </w:trPr>
        <w:tc>
          <w:tcPr>
            <w:tcW w:w="451" w:type="pct"/>
          </w:tcPr>
          <w:p w:rsidR="004A69E8" w:rsidRDefault="004A69E8" w:rsidP="004A69E8">
            <w:pPr>
              <w:jc w:val="center"/>
              <w:rPr>
                <w:rFonts w:ascii="仿宋" w:eastAsia="仿宋" w:hAnsi="仿宋"/>
                <w:sz w:val="28"/>
                <w:szCs w:val="28"/>
              </w:rPr>
            </w:pPr>
            <w:r>
              <w:rPr>
                <w:rFonts w:ascii="仿宋" w:eastAsia="仿宋" w:hAnsi="仿宋"/>
                <w:sz w:val="28"/>
                <w:szCs w:val="28"/>
              </w:rPr>
              <w:t>1</w:t>
            </w:r>
          </w:p>
        </w:tc>
        <w:tc>
          <w:tcPr>
            <w:tcW w:w="1403" w:type="pct"/>
          </w:tcPr>
          <w:p w:rsidR="004A69E8" w:rsidRDefault="004A69E8" w:rsidP="004A69E8">
            <w:pPr>
              <w:jc w:val="center"/>
              <w:rPr>
                <w:rFonts w:ascii="仿宋" w:eastAsia="仿宋" w:hAnsi="仿宋"/>
                <w:sz w:val="28"/>
                <w:szCs w:val="28"/>
              </w:rPr>
            </w:pPr>
            <w:r>
              <w:rPr>
                <w:rFonts w:ascii="仿宋" w:eastAsia="仿宋" w:hAnsi="仿宋" w:hint="eastAsia"/>
                <w:sz w:val="28"/>
                <w:szCs w:val="28"/>
              </w:rPr>
              <w:t>项目背景</w:t>
            </w:r>
          </w:p>
        </w:tc>
        <w:tc>
          <w:tcPr>
            <w:tcW w:w="3145" w:type="pct"/>
            <w:vAlign w:val="center"/>
          </w:tcPr>
          <w:p w:rsidR="004A69E8" w:rsidRDefault="004A69E8" w:rsidP="00C070B4">
            <w:pPr>
              <w:spacing w:line="360" w:lineRule="auto"/>
              <w:jc w:val="left"/>
              <w:rPr>
                <w:rFonts w:ascii="仿宋" w:eastAsia="仿宋" w:hAnsi="仿宋"/>
                <w:sz w:val="28"/>
                <w:szCs w:val="28"/>
              </w:rPr>
            </w:pPr>
            <w:r>
              <w:rPr>
                <w:rFonts w:ascii="仿宋" w:eastAsia="仿宋" w:hAnsi="仿宋" w:hint="eastAsia"/>
                <w:sz w:val="28"/>
                <w:szCs w:val="28"/>
              </w:rPr>
              <w:t>对2021年建成的网络监控平台进行</w:t>
            </w:r>
            <w:r>
              <w:rPr>
                <w:rFonts w:ascii="仿宋" w:eastAsia="仿宋" w:hAnsi="仿宋" w:cs="仿宋" w:hint="eastAsia"/>
                <w:sz w:val="28"/>
                <w:szCs w:val="28"/>
              </w:rPr>
              <w:t>原厂国产化适配</w:t>
            </w:r>
            <w:r>
              <w:rPr>
                <w:rFonts w:ascii="仿宋" w:eastAsia="仿宋" w:hAnsi="仿宋" w:hint="eastAsia"/>
                <w:sz w:val="28"/>
                <w:szCs w:val="28"/>
              </w:rPr>
              <w:t>改造。网管平台软件需要适配符合新一代技术路线要求的国产服务器、操作系统、数据库、中间件等组件。</w:t>
            </w:r>
          </w:p>
        </w:tc>
      </w:tr>
      <w:tr w:rsidR="004A69E8" w:rsidTr="004A69E8">
        <w:trPr>
          <w:trHeight w:val="70"/>
        </w:trPr>
        <w:tc>
          <w:tcPr>
            <w:tcW w:w="451" w:type="pct"/>
          </w:tcPr>
          <w:p w:rsidR="004A69E8" w:rsidRDefault="004A69E8" w:rsidP="004A69E8">
            <w:pPr>
              <w:jc w:val="center"/>
              <w:rPr>
                <w:rFonts w:ascii="仿宋" w:eastAsia="仿宋" w:hAnsi="仿宋"/>
                <w:sz w:val="28"/>
                <w:szCs w:val="28"/>
              </w:rPr>
            </w:pPr>
            <w:r>
              <w:rPr>
                <w:rFonts w:ascii="仿宋" w:eastAsia="仿宋" w:hAnsi="仿宋"/>
                <w:sz w:val="28"/>
                <w:szCs w:val="28"/>
              </w:rPr>
              <w:t>2</w:t>
            </w:r>
          </w:p>
        </w:tc>
        <w:tc>
          <w:tcPr>
            <w:tcW w:w="1403" w:type="pct"/>
          </w:tcPr>
          <w:p w:rsidR="004A69E8" w:rsidRDefault="004A69E8" w:rsidP="004A69E8">
            <w:pPr>
              <w:jc w:val="center"/>
              <w:rPr>
                <w:rFonts w:ascii="仿宋" w:eastAsia="仿宋" w:hAnsi="仿宋"/>
                <w:sz w:val="28"/>
                <w:szCs w:val="28"/>
              </w:rPr>
            </w:pPr>
            <w:r>
              <w:rPr>
                <w:rFonts w:ascii="仿宋" w:eastAsia="仿宋" w:hAnsi="仿宋" w:hint="eastAsia"/>
                <w:sz w:val="28"/>
                <w:szCs w:val="28"/>
              </w:rPr>
              <w:t>项目目标</w:t>
            </w:r>
          </w:p>
        </w:tc>
        <w:tc>
          <w:tcPr>
            <w:tcW w:w="3145" w:type="pct"/>
            <w:vAlign w:val="center"/>
          </w:tcPr>
          <w:p w:rsidR="004A69E8" w:rsidRDefault="004A69E8" w:rsidP="00C070B4">
            <w:pPr>
              <w:spacing w:line="360" w:lineRule="auto"/>
              <w:jc w:val="left"/>
              <w:rPr>
                <w:rFonts w:ascii="仿宋" w:eastAsia="仿宋" w:hAnsi="仿宋"/>
                <w:sz w:val="28"/>
                <w:szCs w:val="28"/>
              </w:rPr>
            </w:pPr>
            <w:r>
              <w:rPr>
                <w:rFonts w:ascii="仿宋" w:eastAsia="仿宋" w:hAnsi="仿宋" w:hint="eastAsia"/>
                <w:sz w:val="28"/>
                <w:szCs w:val="28"/>
              </w:rPr>
              <w:t>完成网络监控平台的</w:t>
            </w:r>
            <w:r>
              <w:rPr>
                <w:rFonts w:ascii="仿宋" w:eastAsia="仿宋" w:hAnsi="仿宋" w:cs="仿宋" w:hint="eastAsia"/>
                <w:sz w:val="28"/>
                <w:szCs w:val="28"/>
              </w:rPr>
              <w:t>原厂国产化适配改造</w:t>
            </w:r>
            <w:r>
              <w:rPr>
                <w:rFonts w:ascii="仿宋" w:eastAsia="仿宋" w:hAnsi="仿宋" w:hint="eastAsia"/>
                <w:sz w:val="28"/>
                <w:szCs w:val="28"/>
              </w:rPr>
              <w:t>目标。</w:t>
            </w:r>
          </w:p>
        </w:tc>
      </w:tr>
    </w:tbl>
    <w:p w:rsidR="004A69E8" w:rsidRDefault="004A69E8" w:rsidP="004A69E8">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（二）采购项目预（概）算</w:t>
      </w:r>
    </w:p>
    <w:p w:rsidR="004A69E8" w:rsidRDefault="004A69E8" w:rsidP="004A69E8">
      <w:pPr>
        <w:snapToGrid w:val="0"/>
        <w:spacing w:line="360" w:lineRule="auto"/>
        <w:ind w:leftChars="300" w:left="630"/>
        <w:jc w:val="left"/>
        <w:rPr>
          <w:rFonts w:ascii="仿宋" w:eastAsia="仿宋" w:hAnsi="仿宋"/>
          <w:sz w:val="32"/>
          <w:szCs w:val="32"/>
          <w:u w:val="single"/>
        </w:rPr>
      </w:pPr>
      <w:r>
        <w:rPr>
          <w:rFonts w:ascii="楷体" w:eastAsia="楷体" w:hAnsi="楷体" w:hint="eastAsia"/>
          <w:sz w:val="32"/>
          <w:szCs w:val="32"/>
        </w:rPr>
        <w:t>包</w:t>
      </w:r>
      <w:r>
        <w:rPr>
          <w:rFonts w:ascii="楷体" w:eastAsia="楷体" w:hAnsi="楷体"/>
          <w:sz w:val="32"/>
          <w:szCs w:val="32"/>
        </w:rPr>
        <w:t>1预算：</w:t>
      </w:r>
      <w:r>
        <w:rPr>
          <w:rFonts w:ascii="楷体" w:eastAsia="楷体" w:hAnsi="楷体"/>
          <w:sz w:val="32"/>
          <w:szCs w:val="32"/>
          <w:u w:val="single"/>
        </w:rPr>
        <w:t xml:space="preserve">   </w:t>
      </w:r>
      <w:r>
        <w:rPr>
          <w:rFonts w:ascii="楷体" w:eastAsia="楷体" w:hAnsi="楷体" w:hint="eastAsia"/>
          <w:sz w:val="32"/>
          <w:szCs w:val="32"/>
          <w:u w:val="single"/>
        </w:rPr>
        <w:t>27万元</w:t>
      </w:r>
      <w:r>
        <w:rPr>
          <w:rFonts w:ascii="楷体" w:eastAsia="楷体" w:hAnsi="楷体"/>
          <w:sz w:val="32"/>
          <w:szCs w:val="32"/>
          <w:u w:val="single"/>
        </w:rPr>
        <w:t xml:space="preserve">     </w:t>
      </w:r>
      <w:bookmarkStart w:id="1" w:name="OLE_LINK4"/>
      <w:r>
        <w:rPr>
          <w:rFonts w:ascii="仿宋" w:eastAsia="仿宋" w:hAnsi="仿宋" w:hint="eastAsia"/>
          <w:sz w:val="32"/>
          <w:szCs w:val="32"/>
        </w:rPr>
        <w:t>最高限价：</w:t>
      </w:r>
      <w:r>
        <w:rPr>
          <w:rFonts w:ascii="仿宋" w:eastAsia="仿宋" w:hAnsi="仿宋"/>
          <w:sz w:val="32"/>
          <w:szCs w:val="32"/>
          <w:u w:val="single"/>
        </w:rPr>
        <w:t xml:space="preserve">  </w:t>
      </w:r>
      <w:r>
        <w:rPr>
          <w:rFonts w:ascii="仿宋" w:eastAsia="仿宋" w:hAnsi="仿宋" w:hint="eastAsia"/>
          <w:sz w:val="32"/>
          <w:szCs w:val="32"/>
          <w:u w:val="single"/>
        </w:rPr>
        <w:t>27万元</w:t>
      </w:r>
      <w:r>
        <w:rPr>
          <w:rFonts w:ascii="仿宋" w:eastAsia="仿宋" w:hAnsi="仿宋"/>
          <w:sz w:val="32"/>
          <w:szCs w:val="32"/>
          <w:u w:val="single"/>
        </w:rPr>
        <w:t xml:space="preserve">            </w:t>
      </w:r>
      <w:bookmarkEnd w:id="1"/>
      <w:r>
        <w:rPr>
          <w:rFonts w:ascii="仿宋" w:eastAsia="仿宋" w:hAnsi="仿宋"/>
          <w:sz w:val="32"/>
          <w:szCs w:val="32"/>
          <w:u w:val="single"/>
        </w:rPr>
        <w:t xml:space="preserve">      </w:t>
      </w:r>
    </w:p>
    <w:p w:rsidR="004A69E8" w:rsidRDefault="004A69E8" w:rsidP="004A69E8">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（三）采购标的汇总表</w:t>
      </w:r>
    </w:p>
    <w:p w:rsidR="004A69E8" w:rsidRDefault="004A69E8" w:rsidP="004A69E8">
      <w:pPr>
        <w:spacing w:line="560" w:lineRule="exact"/>
        <w:ind w:firstLineChars="200" w:firstLine="640"/>
        <w:jc w:val="left"/>
        <w:rPr>
          <w:rFonts w:ascii="楷体" w:eastAsia="楷体" w:hAnsi="楷体"/>
          <w:sz w:val="32"/>
          <w:szCs w:val="32"/>
        </w:rPr>
      </w:pPr>
      <w:r>
        <w:rPr>
          <w:rFonts w:ascii="楷体" w:eastAsia="楷体" w:hAnsi="楷体"/>
          <w:sz w:val="32"/>
          <w:szCs w:val="32"/>
        </w:rPr>
        <w:t>包1</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417"/>
        <w:gridCol w:w="1276"/>
        <w:gridCol w:w="992"/>
        <w:gridCol w:w="993"/>
        <w:gridCol w:w="993"/>
      </w:tblGrid>
      <w:tr w:rsidR="004A69E8" w:rsidTr="004A69E8">
        <w:trPr>
          <w:cantSplit/>
          <w:trHeight w:val="1017"/>
          <w:jc w:val="center"/>
        </w:trPr>
        <w:tc>
          <w:tcPr>
            <w:tcW w:w="850" w:type="dxa"/>
            <w:vAlign w:val="center"/>
          </w:tcPr>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843" w:type="dxa"/>
            <w:vAlign w:val="center"/>
          </w:tcPr>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417" w:type="dxa"/>
            <w:vAlign w:val="center"/>
          </w:tcPr>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品目</w:t>
            </w:r>
          </w:p>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276" w:type="dxa"/>
            <w:vAlign w:val="center"/>
          </w:tcPr>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计量</w:t>
            </w:r>
          </w:p>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993" w:type="dxa"/>
          </w:tcPr>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993" w:type="dxa"/>
          </w:tcPr>
          <w:p w:rsidR="004A69E8" w:rsidRDefault="004A69E8" w:rsidP="004A69E8">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4A69E8" w:rsidTr="004A69E8">
        <w:trPr>
          <w:cantSplit/>
          <w:trHeight w:val="520"/>
          <w:jc w:val="center"/>
        </w:trPr>
        <w:tc>
          <w:tcPr>
            <w:tcW w:w="850" w:type="dxa"/>
            <w:vAlign w:val="center"/>
          </w:tcPr>
          <w:p w:rsidR="004A69E8" w:rsidRDefault="004A69E8" w:rsidP="004A69E8">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1843" w:type="dxa"/>
            <w:vAlign w:val="center"/>
          </w:tcPr>
          <w:p w:rsidR="004A69E8" w:rsidRDefault="004A69E8" w:rsidP="004A69E8">
            <w:pPr>
              <w:adjustRightInd w:val="0"/>
              <w:snapToGrid w:val="0"/>
              <w:spacing w:line="560" w:lineRule="exact"/>
              <w:jc w:val="center"/>
              <w:rPr>
                <w:rFonts w:ascii="仿宋" w:eastAsia="仿宋" w:hAnsi="仿宋"/>
                <w:i/>
                <w:sz w:val="28"/>
                <w:szCs w:val="28"/>
                <w:u w:val="single"/>
              </w:rPr>
            </w:pPr>
            <w:r>
              <w:rPr>
                <w:rFonts w:ascii="仿宋" w:eastAsia="仿宋" w:hAnsi="仿宋" w:hint="eastAsia"/>
                <w:iCs/>
                <w:color w:val="000000" w:themeColor="text1"/>
                <w:sz w:val="28"/>
                <w:szCs w:val="28"/>
                <w:u w:val="single"/>
              </w:rPr>
              <w:t>网络监控平台适配改造服务</w:t>
            </w:r>
          </w:p>
        </w:tc>
        <w:tc>
          <w:tcPr>
            <w:tcW w:w="1417" w:type="dxa"/>
            <w:vAlign w:val="center"/>
          </w:tcPr>
          <w:p w:rsidR="004A69E8" w:rsidRDefault="004A69E8" w:rsidP="004A69E8">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 xml:space="preserve">C16020300 </w:t>
            </w:r>
          </w:p>
        </w:tc>
        <w:tc>
          <w:tcPr>
            <w:tcW w:w="1276" w:type="dxa"/>
            <w:vAlign w:val="center"/>
          </w:tcPr>
          <w:p w:rsidR="004A69E8" w:rsidRDefault="004A69E8" w:rsidP="004A69E8">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套</w:t>
            </w:r>
          </w:p>
        </w:tc>
        <w:tc>
          <w:tcPr>
            <w:tcW w:w="992" w:type="dxa"/>
            <w:vAlign w:val="center"/>
          </w:tcPr>
          <w:p w:rsidR="004A69E8" w:rsidRDefault="004A69E8" w:rsidP="004A69E8">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w:t>
            </w:r>
          </w:p>
        </w:tc>
        <w:tc>
          <w:tcPr>
            <w:tcW w:w="993" w:type="dxa"/>
          </w:tcPr>
          <w:p w:rsidR="004A69E8" w:rsidRDefault="004A69E8" w:rsidP="004A69E8">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tcPr>
          <w:p w:rsidR="004A69E8" w:rsidRDefault="004A69E8" w:rsidP="004A69E8">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27万元</w:t>
            </w:r>
          </w:p>
        </w:tc>
      </w:tr>
    </w:tbl>
    <w:p w:rsidR="00990A53" w:rsidRDefault="00990A53" w:rsidP="00990A53">
      <w:pPr>
        <w:spacing w:line="560" w:lineRule="exact"/>
        <w:ind w:firstLineChars="200" w:firstLine="640"/>
        <w:jc w:val="left"/>
        <w:outlineLvl w:val="1"/>
        <w:rPr>
          <w:rFonts w:ascii="楷体" w:eastAsia="楷体" w:hAnsi="楷体"/>
          <w:sz w:val="32"/>
          <w:szCs w:val="32"/>
        </w:rPr>
      </w:pPr>
    </w:p>
    <w:p w:rsidR="004A69E8" w:rsidRDefault="004A69E8" w:rsidP="004A69E8">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（四）技术商务要求</w:t>
      </w:r>
    </w:p>
    <w:p w:rsidR="004A69E8" w:rsidRDefault="004A69E8" w:rsidP="004A69E8">
      <w:pPr>
        <w:spacing w:line="560" w:lineRule="exact"/>
        <w:ind w:firstLineChars="200" w:firstLine="640"/>
        <w:jc w:val="left"/>
        <w:outlineLvl w:val="2"/>
        <w:rPr>
          <w:rFonts w:ascii="仿宋" w:eastAsia="仿宋" w:hAnsi="仿宋"/>
          <w:sz w:val="32"/>
          <w:szCs w:val="32"/>
        </w:rPr>
      </w:pPr>
      <w:r>
        <w:rPr>
          <w:rFonts w:ascii="仿宋" w:eastAsia="仿宋" w:hAnsi="仿宋"/>
          <w:sz w:val="32"/>
          <w:szCs w:val="32"/>
        </w:rPr>
        <w:t>包1</w:t>
      </w:r>
    </w:p>
    <w:p w:rsidR="004A69E8" w:rsidRDefault="004A69E8" w:rsidP="004A69E8">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1）技术要求</w:t>
      </w:r>
    </w:p>
    <w:p w:rsidR="004A69E8" w:rsidRDefault="004A69E8" w:rsidP="004A69E8">
      <w:pPr>
        <w:spacing w:line="360" w:lineRule="auto"/>
        <w:ind w:firstLineChars="200" w:firstLine="640"/>
        <w:rPr>
          <w:rFonts w:ascii="仿宋" w:eastAsia="仿宋" w:hAnsi="仿宋"/>
          <w:iCs/>
          <w:sz w:val="32"/>
          <w:szCs w:val="32"/>
        </w:rPr>
      </w:pPr>
    </w:p>
    <w:tbl>
      <w:tblPr>
        <w:tblW w:w="9607" w:type="dxa"/>
        <w:tblInd w:w="-665" w:type="dxa"/>
        <w:tblLayout w:type="fixed"/>
        <w:tblCellMar>
          <w:left w:w="0" w:type="dxa"/>
          <w:right w:w="0" w:type="dxa"/>
        </w:tblCellMar>
        <w:tblLook w:val="04A0" w:firstRow="1" w:lastRow="0" w:firstColumn="1" w:lastColumn="0" w:noHBand="0" w:noVBand="1"/>
      </w:tblPr>
      <w:tblGrid>
        <w:gridCol w:w="714"/>
        <w:gridCol w:w="1276"/>
        <w:gridCol w:w="2192"/>
        <w:gridCol w:w="4508"/>
        <w:gridCol w:w="917"/>
      </w:tblGrid>
      <w:tr w:rsidR="004A69E8" w:rsidTr="004A69E8">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指标项</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指标要求</w:t>
            </w:r>
          </w:p>
        </w:tc>
        <w:tc>
          <w:tcPr>
            <w:tcW w:w="917"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生产环境新华时代IT智能一体化运</w:t>
            </w:r>
            <w:proofErr w:type="gramStart"/>
            <w:r>
              <w:rPr>
                <w:rFonts w:ascii="仿宋" w:eastAsia="仿宋" w:hAnsi="仿宋" w:cs="宋体" w:hint="eastAsia"/>
                <w:color w:val="000000" w:themeColor="text1"/>
                <w:sz w:val="28"/>
                <w:szCs w:val="28"/>
              </w:rPr>
              <w:t>维管理</w:t>
            </w:r>
            <w:proofErr w:type="gramEnd"/>
            <w:r>
              <w:rPr>
                <w:rFonts w:ascii="仿宋" w:eastAsia="仿宋" w:hAnsi="仿宋" w:cs="宋体" w:hint="eastAsia"/>
                <w:color w:val="000000" w:themeColor="text1"/>
                <w:sz w:val="28"/>
                <w:szCs w:val="28"/>
              </w:rPr>
              <w:t>软件[简称：</w:t>
            </w:r>
            <w:proofErr w:type="spellStart"/>
            <w:r>
              <w:rPr>
                <w:rFonts w:ascii="仿宋" w:eastAsia="仿宋" w:hAnsi="仿宋" w:cs="宋体" w:hint="eastAsia"/>
                <w:color w:val="000000" w:themeColor="text1"/>
                <w:sz w:val="28"/>
                <w:szCs w:val="28"/>
              </w:rPr>
              <w:t>iSmartOne</w:t>
            </w:r>
            <w:proofErr w:type="spellEnd"/>
            <w:r>
              <w:rPr>
                <w:rFonts w:ascii="仿宋" w:eastAsia="仿宋" w:hAnsi="仿宋" w:cs="宋体" w:hint="eastAsia"/>
                <w:color w:val="000000" w:themeColor="text1"/>
                <w:sz w:val="28"/>
                <w:szCs w:val="28"/>
              </w:rPr>
              <w:t xml:space="preserve"> V3.0.0]原厂国产化适配改造服务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交易所提供符合新一代技术路线标准的硬件服务器、操作系统、数据库、中间件，原厂完成网络监控平台软件的国产化适配改造与原平台数据迁移工作。</w:t>
            </w:r>
          </w:p>
        </w:tc>
        <w:tc>
          <w:tcPr>
            <w:tcW w:w="917"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1" w:firstLine="283"/>
              <w:textAlignment w:val="center"/>
              <w:rPr>
                <w:rFonts w:ascii="仿宋" w:eastAsia="仿宋" w:hAnsi="仿宋" w:cs="宋体"/>
                <w:sz w:val="28"/>
                <w:szCs w:val="28"/>
              </w:rPr>
            </w:pPr>
            <w:r>
              <w:rPr>
                <w:rFonts w:ascii="仿宋" w:eastAsia="仿宋" w:hAnsi="仿宋" w:cs="宋体" w:hint="eastAsia"/>
                <w:sz w:val="28"/>
                <w:szCs w:val="28"/>
              </w:rPr>
              <w:t>否</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jc w:val="center"/>
              <w:textAlignment w:val="center"/>
              <w:rPr>
                <w:rFonts w:ascii="仿宋" w:eastAsia="仿宋" w:hAnsi="仿宋" w:cs="宋体"/>
                <w:kern w:val="0"/>
                <w:sz w:val="28"/>
                <w:szCs w:val="28"/>
              </w:rPr>
            </w:pPr>
          </w:p>
          <w:p w:rsidR="004A69E8" w:rsidRDefault="004A69E8" w:rsidP="004A69E8">
            <w:pPr>
              <w:widowControl/>
              <w:jc w:val="center"/>
              <w:textAlignment w:val="center"/>
              <w:rPr>
                <w:rFonts w:ascii="仿宋" w:eastAsia="仿宋" w:hAnsi="仿宋" w:cs="宋体"/>
                <w:kern w:val="0"/>
                <w:sz w:val="28"/>
                <w:szCs w:val="28"/>
              </w:rPr>
            </w:pPr>
          </w:p>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模拟环境新华时代IT智能一体化运</w:t>
            </w:r>
            <w:proofErr w:type="gramStart"/>
            <w:r>
              <w:rPr>
                <w:rFonts w:ascii="仿宋" w:eastAsia="仿宋" w:hAnsi="仿宋" w:cs="宋体" w:hint="eastAsia"/>
                <w:color w:val="000000" w:themeColor="text1"/>
                <w:sz w:val="28"/>
                <w:szCs w:val="28"/>
              </w:rPr>
              <w:t>维管理</w:t>
            </w:r>
            <w:proofErr w:type="gramEnd"/>
            <w:r>
              <w:rPr>
                <w:rFonts w:ascii="仿宋" w:eastAsia="仿宋" w:hAnsi="仿宋" w:cs="宋体" w:hint="eastAsia"/>
                <w:color w:val="000000" w:themeColor="text1"/>
                <w:sz w:val="28"/>
                <w:szCs w:val="28"/>
              </w:rPr>
              <w:t>软件[简称：</w:t>
            </w:r>
            <w:proofErr w:type="spellStart"/>
            <w:r>
              <w:rPr>
                <w:rFonts w:ascii="仿宋" w:eastAsia="仿宋" w:hAnsi="仿宋" w:cs="宋体" w:hint="eastAsia"/>
                <w:color w:val="000000" w:themeColor="text1"/>
                <w:sz w:val="28"/>
                <w:szCs w:val="28"/>
              </w:rPr>
              <w:t>iSmartOne</w:t>
            </w:r>
            <w:proofErr w:type="spellEnd"/>
            <w:r>
              <w:rPr>
                <w:rFonts w:ascii="仿宋" w:eastAsia="仿宋" w:hAnsi="仿宋" w:cs="宋体" w:hint="eastAsia"/>
                <w:color w:val="000000" w:themeColor="text1"/>
                <w:sz w:val="28"/>
                <w:szCs w:val="28"/>
              </w:rPr>
              <w:t xml:space="preserve"> V3.0.0]原厂国产化适配改造服务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交易所提供符合新一代技术路线标准的虚拟化平台、操作系统、数据库、中间件，原厂完成网络监控平台软件的国产化适配改造与原平台数据迁移工作。</w:t>
            </w:r>
          </w:p>
        </w:tc>
        <w:tc>
          <w:tcPr>
            <w:tcW w:w="917"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1" w:firstLine="283"/>
              <w:textAlignment w:val="center"/>
              <w:rPr>
                <w:rFonts w:ascii="仿宋" w:eastAsia="仿宋" w:hAnsi="仿宋" w:cs="宋体"/>
                <w:sz w:val="28"/>
                <w:szCs w:val="28"/>
              </w:rPr>
            </w:pPr>
            <w:r>
              <w:rPr>
                <w:rFonts w:ascii="仿宋" w:eastAsia="仿宋" w:hAnsi="仿宋" w:cs="宋体" w:hint="eastAsia"/>
                <w:sz w:val="28"/>
                <w:szCs w:val="28"/>
              </w:rPr>
              <w:t>否</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3</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适配改造服务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1.软件适配改造后需兼容包含鲲鹏、飞腾、海光等主流国产芯片的硬件服务器；</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2.软件适配改造后</w:t>
            </w:r>
            <w:proofErr w:type="gramStart"/>
            <w:r>
              <w:rPr>
                <w:rFonts w:ascii="仿宋" w:eastAsia="仿宋" w:hAnsi="仿宋" w:cs="宋体" w:hint="eastAsia"/>
                <w:color w:val="000000" w:themeColor="text1"/>
                <w:sz w:val="28"/>
                <w:szCs w:val="28"/>
              </w:rPr>
              <w:t>需支持安装于统</w:t>
            </w:r>
            <w:proofErr w:type="gramEnd"/>
            <w:r>
              <w:rPr>
                <w:rFonts w:ascii="仿宋" w:eastAsia="仿宋" w:hAnsi="仿宋" w:cs="宋体" w:hint="eastAsia"/>
                <w:color w:val="000000" w:themeColor="text1"/>
                <w:sz w:val="28"/>
                <w:szCs w:val="28"/>
              </w:rPr>
              <w:t>信、麒麟等主流国产操作系统；</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lastRenderedPageBreak/>
              <w:t>3.软件适配改造后</w:t>
            </w:r>
            <w:proofErr w:type="gramStart"/>
            <w:r>
              <w:rPr>
                <w:rFonts w:ascii="仿宋" w:eastAsia="仿宋" w:hAnsi="仿宋" w:cs="宋体" w:hint="eastAsia"/>
                <w:color w:val="000000" w:themeColor="text1"/>
                <w:sz w:val="28"/>
                <w:szCs w:val="28"/>
              </w:rPr>
              <w:t>需支持达梦</w:t>
            </w:r>
            <w:proofErr w:type="gramEnd"/>
            <w:r>
              <w:rPr>
                <w:rFonts w:ascii="仿宋" w:eastAsia="仿宋" w:hAnsi="仿宋" w:cs="宋体" w:hint="eastAsia"/>
                <w:color w:val="000000" w:themeColor="text1"/>
                <w:sz w:val="28"/>
                <w:szCs w:val="28"/>
              </w:rPr>
              <w:t>数据库、东方通中间件；</w:t>
            </w:r>
          </w:p>
        </w:tc>
        <w:tc>
          <w:tcPr>
            <w:tcW w:w="917"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1" w:firstLine="283"/>
              <w:textAlignment w:val="center"/>
              <w:rPr>
                <w:rFonts w:ascii="仿宋" w:eastAsia="仿宋" w:hAnsi="仿宋" w:cs="宋体"/>
                <w:sz w:val="28"/>
                <w:szCs w:val="28"/>
              </w:rPr>
            </w:pPr>
            <w:r>
              <w:rPr>
                <w:rFonts w:ascii="仿宋" w:eastAsia="仿宋" w:hAnsi="仿宋" w:cs="宋体" w:hint="eastAsia"/>
                <w:sz w:val="28"/>
                <w:szCs w:val="28"/>
              </w:rPr>
              <w:lastRenderedPageBreak/>
              <w:t>否</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lastRenderedPageBreak/>
              <w:t>4</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sz w:val="28"/>
                <w:szCs w:val="28"/>
              </w:rPr>
            </w:pPr>
            <w:r>
              <w:rPr>
                <w:rFonts w:ascii="仿宋" w:eastAsia="仿宋" w:hAnsi="仿宋" w:cs="宋体" w:hint="eastAsia"/>
                <w:color w:val="000000" w:themeColor="text1"/>
                <w:sz w:val="28"/>
                <w:szCs w:val="28"/>
              </w:rPr>
              <w:t>主要功能调试与数据迁移服务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系统设置功能配置项数据，包括：</w:t>
            </w:r>
          </w:p>
          <w:p w:rsidR="004A69E8" w:rsidRDefault="004A69E8" w:rsidP="004A69E8">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运维分组信息配置；</w:t>
            </w:r>
          </w:p>
          <w:p w:rsidR="004A69E8" w:rsidRDefault="004A69E8" w:rsidP="004A69E8">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设备组管理配置；</w:t>
            </w:r>
          </w:p>
          <w:p w:rsidR="004A69E8" w:rsidRDefault="004A69E8" w:rsidP="004A69E8">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系统任务配置；</w:t>
            </w:r>
          </w:p>
          <w:p w:rsidR="004A69E8" w:rsidRDefault="004A69E8" w:rsidP="004A69E8">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用户和角色权限配置；</w:t>
            </w:r>
          </w:p>
          <w:p w:rsidR="004A69E8" w:rsidRDefault="004A69E8" w:rsidP="004A69E8">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路由、交换、防火墙、负载均衡、专线、IP等CI分类、CI管理属性配置；</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监控标准配置项数据，包括：</w:t>
            </w:r>
          </w:p>
          <w:p w:rsidR="004A69E8" w:rsidRDefault="004A69E8" w:rsidP="004A69E8">
            <w:pPr>
              <w:widowControl/>
              <w:numPr>
                <w:ilvl w:val="0"/>
                <w:numId w:val="12"/>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设备监控标准配置；</w:t>
            </w:r>
          </w:p>
          <w:p w:rsidR="004A69E8" w:rsidRDefault="004A69E8" w:rsidP="004A69E8">
            <w:pPr>
              <w:widowControl/>
              <w:numPr>
                <w:ilvl w:val="0"/>
                <w:numId w:val="12"/>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专线监控标准配置；</w:t>
            </w:r>
          </w:p>
          <w:p w:rsidR="004A69E8" w:rsidRDefault="004A69E8" w:rsidP="004A69E8">
            <w:pPr>
              <w:widowControl/>
              <w:numPr>
                <w:ilvl w:val="0"/>
                <w:numId w:val="12"/>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端口监控规则配置；</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3.</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自动化模板，包括：</w:t>
            </w:r>
          </w:p>
          <w:p w:rsidR="004A69E8" w:rsidRDefault="004A69E8" w:rsidP="004A69E8">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网络设备配置备份模板；</w:t>
            </w:r>
          </w:p>
          <w:p w:rsidR="004A69E8" w:rsidRDefault="004A69E8" w:rsidP="004A69E8">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lastRenderedPageBreak/>
              <w:t>自动化查看</w:t>
            </w:r>
            <w:r>
              <w:rPr>
                <w:rFonts w:ascii="仿宋" w:eastAsia="仿宋" w:hAnsi="仿宋" w:cs="宋体"/>
                <w:color w:val="000000" w:themeColor="text1"/>
                <w:sz w:val="28"/>
                <w:szCs w:val="28"/>
              </w:rPr>
              <w:t>/巡检配置</w:t>
            </w:r>
            <w:r>
              <w:rPr>
                <w:rFonts w:ascii="仿宋" w:eastAsia="仿宋" w:hAnsi="仿宋" w:cs="宋体" w:hint="eastAsia"/>
                <w:color w:val="000000" w:themeColor="text1"/>
                <w:sz w:val="28"/>
                <w:szCs w:val="28"/>
              </w:rPr>
              <w:t>模板</w:t>
            </w:r>
            <w:r>
              <w:rPr>
                <w:rFonts w:ascii="仿宋" w:eastAsia="仿宋" w:hAnsi="仿宋" w:cs="宋体"/>
                <w:color w:val="000000" w:themeColor="text1"/>
                <w:sz w:val="28"/>
                <w:szCs w:val="28"/>
              </w:rPr>
              <w:t>；</w:t>
            </w:r>
          </w:p>
          <w:p w:rsidR="004A69E8" w:rsidRDefault="004A69E8" w:rsidP="004A69E8">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自动化合</w:t>
            </w:r>
            <w:proofErr w:type="gramStart"/>
            <w:r>
              <w:rPr>
                <w:rFonts w:ascii="仿宋" w:eastAsia="仿宋" w:hAnsi="仿宋" w:cs="宋体" w:hint="eastAsia"/>
                <w:color w:val="000000" w:themeColor="text1"/>
                <w:sz w:val="28"/>
                <w:szCs w:val="28"/>
              </w:rPr>
              <w:t>规</w:t>
            </w:r>
            <w:proofErr w:type="gramEnd"/>
            <w:r>
              <w:rPr>
                <w:rFonts w:ascii="仿宋" w:eastAsia="仿宋" w:hAnsi="仿宋" w:cs="宋体" w:hint="eastAsia"/>
                <w:color w:val="000000" w:themeColor="text1"/>
                <w:sz w:val="28"/>
                <w:szCs w:val="28"/>
              </w:rPr>
              <w:t>性检测模板；</w:t>
            </w:r>
          </w:p>
          <w:p w:rsidR="004A69E8" w:rsidRDefault="004A69E8" w:rsidP="004A69E8">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自动化查看任务模版；</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4.</w:t>
            </w:r>
            <w:r>
              <w:rPr>
                <w:rFonts w:ascii="仿宋" w:eastAsia="仿宋" w:hAnsi="仿宋" w:cs="宋体" w:hint="eastAsia"/>
                <w:color w:val="000000" w:themeColor="text1"/>
                <w:sz w:val="28"/>
                <w:szCs w:val="28"/>
              </w:rPr>
              <w:t>迁移原平台历史监控指标的数据，包括</w:t>
            </w:r>
            <w:r>
              <w:rPr>
                <w:rFonts w:ascii="仿宋" w:eastAsia="仿宋" w:hAnsi="仿宋" w:cs="宋体"/>
                <w:color w:val="000000" w:themeColor="text1"/>
                <w:sz w:val="28"/>
                <w:szCs w:val="28"/>
              </w:rPr>
              <w:t>：</w:t>
            </w:r>
          </w:p>
          <w:p w:rsidR="004A69E8" w:rsidRDefault="004A69E8" w:rsidP="004A69E8">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网络设备历史监控指标；</w:t>
            </w:r>
          </w:p>
          <w:p w:rsidR="004A69E8" w:rsidRDefault="004A69E8" w:rsidP="004A69E8">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网络端口历史监控指标；</w:t>
            </w:r>
          </w:p>
          <w:p w:rsidR="004A69E8" w:rsidRDefault="004A69E8" w:rsidP="004A69E8">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专线历史监控指标据；</w:t>
            </w:r>
          </w:p>
          <w:p w:rsidR="004A69E8" w:rsidRDefault="004A69E8" w:rsidP="004A69E8">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特殊</w:t>
            </w:r>
            <w:r>
              <w:rPr>
                <w:rFonts w:ascii="仿宋" w:eastAsia="仿宋" w:hAnsi="仿宋" w:cs="宋体"/>
                <w:color w:val="000000" w:themeColor="text1"/>
                <w:sz w:val="28"/>
                <w:szCs w:val="28"/>
              </w:rPr>
              <w:t>IP</w:t>
            </w:r>
            <w:r>
              <w:rPr>
                <w:rFonts w:ascii="仿宋" w:eastAsia="仿宋" w:hAnsi="仿宋" w:cs="宋体" w:hint="eastAsia"/>
                <w:color w:val="000000" w:themeColor="text1"/>
                <w:sz w:val="28"/>
                <w:szCs w:val="28"/>
              </w:rPr>
              <w:t>历史监控指标</w:t>
            </w:r>
            <w:r>
              <w:rPr>
                <w:rFonts w:ascii="仿宋" w:eastAsia="仿宋" w:hAnsi="仿宋" w:cs="宋体"/>
                <w:color w:val="000000" w:themeColor="text1"/>
                <w:sz w:val="28"/>
                <w:szCs w:val="28"/>
              </w:rPr>
              <w:t>；</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5.</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日志解析模板，包括：</w:t>
            </w:r>
          </w:p>
          <w:p w:rsidR="004A69E8" w:rsidRDefault="004A69E8" w:rsidP="004A69E8">
            <w:pPr>
              <w:widowControl/>
              <w:numPr>
                <w:ilvl w:val="0"/>
                <w:numId w:val="15"/>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华为厂商设备日志解析模板；</w:t>
            </w:r>
          </w:p>
          <w:p w:rsidR="004A69E8" w:rsidRDefault="004A69E8" w:rsidP="004A69E8">
            <w:pPr>
              <w:widowControl/>
              <w:numPr>
                <w:ilvl w:val="0"/>
                <w:numId w:val="15"/>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华三厂商设备日志解析模板；</w:t>
            </w:r>
          </w:p>
          <w:p w:rsidR="004A69E8" w:rsidRDefault="004A69E8" w:rsidP="004A69E8">
            <w:pPr>
              <w:widowControl/>
              <w:numPr>
                <w:ilvl w:val="0"/>
                <w:numId w:val="15"/>
              </w:numPr>
              <w:textAlignment w:val="center"/>
              <w:rPr>
                <w:rFonts w:ascii="仿宋" w:eastAsia="仿宋" w:hAnsi="仿宋" w:cs="宋体"/>
                <w:color w:val="000000" w:themeColor="text1"/>
                <w:sz w:val="28"/>
                <w:szCs w:val="28"/>
              </w:rPr>
            </w:pPr>
            <w:proofErr w:type="gramStart"/>
            <w:r>
              <w:rPr>
                <w:rFonts w:ascii="仿宋" w:eastAsia="仿宋" w:hAnsi="仿宋" w:cs="宋体" w:hint="eastAsia"/>
                <w:color w:val="000000" w:themeColor="text1"/>
                <w:sz w:val="28"/>
                <w:szCs w:val="28"/>
              </w:rPr>
              <w:t>天融信厂商</w:t>
            </w:r>
            <w:proofErr w:type="gramEnd"/>
            <w:r>
              <w:rPr>
                <w:rFonts w:ascii="仿宋" w:eastAsia="仿宋" w:hAnsi="仿宋" w:cs="宋体" w:hint="eastAsia"/>
                <w:color w:val="000000" w:themeColor="text1"/>
                <w:sz w:val="28"/>
                <w:szCs w:val="28"/>
              </w:rPr>
              <w:t>设备日志解析模板；</w:t>
            </w:r>
          </w:p>
          <w:p w:rsidR="004A69E8" w:rsidRDefault="004A69E8" w:rsidP="004A69E8">
            <w:pPr>
              <w:widowControl/>
              <w:numPr>
                <w:ilvl w:val="0"/>
                <w:numId w:val="15"/>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其他主流厂商设备日志解析模板；</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6.</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事件与告警管理规则</w:t>
            </w:r>
            <w:r>
              <w:rPr>
                <w:rFonts w:ascii="仿宋" w:eastAsia="仿宋" w:hAnsi="仿宋" w:cs="宋体" w:hint="eastAsia"/>
                <w:color w:val="000000" w:themeColor="text1"/>
                <w:sz w:val="28"/>
                <w:szCs w:val="28"/>
              </w:rPr>
              <w:t>策略，包括</w:t>
            </w:r>
            <w:r>
              <w:rPr>
                <w:rFonts w:ascii="仿宋" w:eastAsia="仿宋" w:hAnsi="仿宋" w:cs="宋体"/>
                <w:color w:val="000000" w:themeColor="text1"/>
                <w:sz w:val="28"/>
                <w:szCs w:val="28"/>
              </w:rPr>
              <w:t>：</w:t>
            </w:r>
          </w:p>
          <w:p w:rsidR="004A69E8" w:rsidRDefault="004A69E8" w:rsidP="004A69E8">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事件丰富规则策略；</w:t>
            </w:r>
          </w:p>
          <w:p w:rsidR="004A69E8" w:rsidRDefault="004A69E8" w:rsidP="004A69E8">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事件过滤规则策略；</w:t>
            </w:r>
          </w:p>
          <w:p w:rsidR="004A69E8" w:rsidRDefault="004A69E8" w:rsidP="004A69E8">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lastRenderedPageBreak/>
              <w:t>事件级别定义规则策略；</w:t>
            </w:r>
          </w:p>
          <w:p w:rsidR="004A69E8" w:rsidRDefault="004A69E8" w:rsidP="004A69E8">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事件摘要重赋值规则策略；</w:t>
            </w:r>
          </w:p>
          <w:p w:rsidR="004A69E8" w:rsidRDefault="004A69E8" w:rsidP="004A69E8">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事件自动关联恢复规则策略；</w:t>
            </w:r>
          </w:p>
          <w:p w:rsidR="004A69E8" w:rsidRDefault="004A69E8" w:rsidP="004A69E8">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事件衍生功能规则策略；</w:t>
            </w:r>
          </w:p>
          <w:p w:rsidR="004A69E8" w:rsidRDefault="004A69E8" w:rsidP="004A69E8">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事件转发规则策略；</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7.</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大屏</w:t>
            </w:r>
            <w:r>
              <w:rPr>
                <w:rFonts w:ascii="仿宋" w:eastAsia="仿宋" w:hAnsi="仿宋" w:cs="宋体" w:hint="eastAsia"/>
                <w:color w:val="000000" w:themeColor="text1"/>
                <w:sz w:val="28"/>
                <w:szCs w:val="28"/>
              </w:rPr>
              <w:t>功能的历史监控指标</w:t>
            </w:r>
            <w:r>
              <w:rPr>
                <w:rFonts w:ascii="仿宋" w:eastAsia="仿宋" w:hAnsi="仿宋" w:cs="宋体"/>
                <w:color w:val="000000" w:themeColor="text1"/>
                <w:sz w:val="28"/>
                <w:szCs w:val="28"/>
              </w:rPr>
              <w:t>数据；</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8.</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IP/MAC定位与端口探测假死功能的</w:t>
            </w:r>
            <w:r>
              <w:rPr>
                <w:rFonts w:ascii="仿宋" w:eastAsia="仿宋" w:hAnsi="仿宋" w:cs="宋体" w:hint="eastAsia"/>
                <w:color w:val="000000" w:themeColor="text1"/>
                <w:sz w:val="28"/>
                <w:szCs w:val="28"/>
              </w:rPr>
              <w:t>历史监控指标</w:t>
            </w:r>
            <w:r>
              <w:rPr>
                <w:rFonts w:ascii="仿宋" w:eastAsia="仿宋" w:hAnsi="仿宋" w:cs="宋体"/>
                <w:color w:val="000000" w:themeColor="text1"/>
                <w:sz w:val="28"/>
                <w:szCs w:val="28"/>
              </w:rPr>
              <w:t>数据；</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9.</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各类</w:t>
            </w:r>
            <w:r>
              <w:rPr>
                <w:rFonts w:ascii="仿宋" w:eastAsia="仿宋" w:hAnsi="仿宋" w:cs="宋体"/>
                <w:color w:val="000000" w:themeColor="text1"/>
                <w:sz w:val="28"/>
                <w:szCs w:val="28"/>
              </w:rPr>
              <w:t>数据报表功能的</w:t>
            </w:r>
            <w:r>
              <w:rPr>
                <w:rFonts w:ascii="仿宋" w:eastAsia="仿宋" w:hAnsi="仿宋" w:cs="宋体" w:hint="eastAsia"/>
                <w:color w:val="000000" w:themeColor="text1"/>
                <w:sz w:val="28"/>
                <w:szCs w:val="28"/>
              </w:rPr>
              <w:t>历史监控指标</w:t>
            </w:r>
            <w:r>
              <w:rPr>
                <w:rFonts w:ascii="仿宋" w:eastAsia="仿宋" w:hAnsi="仿宋" w:cs="宋体"/>
                <w:color w:val="000000" w:themeColor="text1"/>
                <w:sz w:val="28"/>
                <w:szCs w:val="28"/>
              </w:rPr>
              <w:t>数据</w:t>
            </w:r>
            <w:r>
              <w:rPr>
                <w:rFonts w:ascii="仿宋" w:eastAsia="仿宋" w:hAnsi="仿宋" w:cs="宋体" w:hint="eastAsia"/>
                <w:color w:val="000000" w:themeColor="text1"/>
                <w:sz w:val="28"/>
                <w:szCs w:val="28"/>
              </w:rPr>
              <w:t>；</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以上原平台监控指标项数据、配置、模板、规则策略、脚本等均需在新平台完成迁移、调试，</w:t>
            </w:r>
            <w:r>
              <w:rPr>
                <w:rFonts w:ascii="仿宋" w:eastAsia="仿宋" w:hAnsi="仿宋" w:cs="宋体" w:hint="eastAsia"/>
                <w:bCs/>
                <w:kern w:val="0"/>
                <w:sz w:val="28"/>
                <w:szCs w:val="28"/>
              </w:rPr>
              <w:t>并校验前后数据一致性、完整性。</w:t>
            </w:r>
          </w:p>
          <w:p w:rsidR="004A69E8" w:rsidRDefault="004A69E8" w:rsidP="004A69E8">
            <w:pPr>
              <w:widowControl/>
              <w:textAlignment w:val="center"/>
              <w:rPr>
                <w:rFonts w:ascii="宋体" w:hAnsi="宋体" w:cs="宋体"/>
              </w:rPr>
            </w:pPr>
          </w:p>
        </w:tc>
        <w:tc>
          <w:tcPr>
            <w:tcW w:w="917"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0" w:firstLine="280"/>
              <w:textAlignment w:val="center"/>
              <w:rPr>
                <w:rFonts w:ascii="仿宋" w:eastAsia="仿宋" w:hAnsi="仿宋" w:cs="宋体"/>
                <w:sz w:val="28"/>
                <w:szCs w:val="28"/>
              </w:rPr>
            </w:pPr>
            <w:r>
              <w:rPr>
                <w:rFonts w:ascii="仿宋" w:eastAsia="仿宋" w:hAnsi="仿宋" w:cs="宋体" w:hint="eastAsia"/>
                <w:sz w:val="28"/>
                <w:szCs w:val="28"/>
              </w:rPr>
              <w:lastRenderedPageBreak/>
              <w:t>否</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jc w:val="center"/>
              <w:rPr>
                <w:rFonts w:ascii="仿宋" w:eastAsia="仿宋" w:hAnsi="仿宋" w:cs="宋体"/>
                <w:sz w:val="28"/>
                <w:szCs w:val="28"/>
              </w:rPr>
            </w:pPr>
            <w:r>
              <w:rPr>
                <w:rFonts w:ascii="仿宋" w:eastAsia="仿宋" w:hAnsi="仿宋" w:cs="宋体" w:hint="eastAsia"/>
                <w:sz w:val="28"/>
                <w:szCs w:val="28"/>
              </w:rPr>
              <w:lastRenderedPageBreak/>
              <w:t>5</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jc w:val="center"/>
              <w:rPr>
                <w:rFonts w:ascii="仿宋" w:eastAsia="仿宋" w:hAnsi="仿宋" w:cs="宋体"/>
                <w:sz w:val="28"/>
                <w:szCs w:val="28"/>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其他配置调试与数据迁移服务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各类高级脚本配置；</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lastRenderedPageBreak/>
              <w:t>2.</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NQA</w:t>
            </w:r>
            <w:r>
              <w:rPr>
                <w:rFonts w:ascii="仿宋" w:eastAsia="仿宋" w:hAnsi="仿宋" w:cs="宋体" w:hint="eastAsia"/>
                <w:color w:val="000000" w:themeColor="text1"/>
                <w:sz w:val="28"/>
                <w:szCs w:val="28"/>
              </w:rPr>
              <w:t>探测连通行功能配置及历史监控指标数据；</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3.</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日志告警（含自动恢复）配置及历史监控指标数据；</w:t>
            </w:r>
          </w:p>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以上原平台脚本、配置、监控指标</w:t>
            </w:r>
            <w:proofErr w:type="gramStart"/>
            <w:r>
              <w:rPr>
                <w:rFonts w:ascii="仿宋" w:eastAsia="仿宋" w:hAnsi="仿宋" w:cs="宋体" w:hint="eastAsia"/>
                <w:color w:val="000000" w:themeColor="text1"/>
                <w:sz w:val="28"/>
                <w:szCs w:val="28"/>
              </w:rPr>
              <w:t>项数据</w:t>
            </w:r>
            <w:proofErr w:type="gramEnd"/>
            <w:r>
              <w:rPr>
                <w:rFonts w:ascii="仿宋" w:eastAsia="仿宋" w:hAnsi="仿宋" w:cs="宋体" w:hint="eastAsia"/>
                <w:color w:val="000000" w:themeColor="text1"/>
                <w:sz w:val="28"/>
                <w:szCs w:val="28"/>
              </w:rPr>
              <w:t>等均需在新平台完成迁移、调试，</w:t>
            </w:r>
            <w:r>
              <w:rPr>
                <w:rFonts w:ascii="仿宋" w:eastAsia="仿宋" w:hAnsi="仿宋" w:cs="宋体" w:hint="eastAsia"/>
                <w:bCs/>
                <w:kern w:val="0"/>
                <w:sz w:val="28"/>
                <w:szCs w:val="28"/>
              </w:rPr>
              <w:t>并校验前后数据一致性、完整性。</w:t>
            </w:r>
          </w:p>
        </w:tc>
        <w:tc>
          <w:tcPr>
            <w:tcW w:w="917"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0" w:firstLine="280"/>
              <w:textAlignment w:val="center"/>
              <w:rPr>
                <w:rFonts w:ascii="仿宋" w:eastAsia="仿宋" w:hAnsi="仿宋" w:cs="宋体"/>
                <w:sz w:val="28"/>
                <w:szCs w:val="28"/>
              </w:rPr>
            </w:pPr>
            <w:r>
              <w:rPr>
                <w:rFonts w:ascii="仿宋" w:eastAsia="仿宋" w:hAnsi="仿宋" w:cs="宋体" w:hint="eastAsia"/>
                <w:sz w:val="28"/>
                <w:szCs w:val="28"/>
              </w:rPr>
              <w:lastRenderedPageBreak/>
              <w:t>否</w:t>
            </w:r>
          </w:p>
        </w:tc>
      </w:tr>
    </w:tbl>
    <w:p w:rsidR="004A69E8" w:rsidRDefault="004A69E8" w:rsidP="004A69E8">
      <w:pPr>
        <w:spacing w:line="560" w:lineRule="exact"/>
        <w:ind w:firstLineChars="200" w:firstLine="640"/>
        <w:jc w:val="left"/>
        <w:outlineLvl w:val="3"/>
        <w:rPr>
          <w:rFonts w:ascii="仿宋" w:eastAsia="仿宋" w:hAnsi="仿宋"/>
          <w:sz w:val="32"/>
          <w:szCs w:val="32"/>
        </w:rPr>
      </w:pPr>
    </w:p>
    <w:p w:rsidR="004A69E8" w:rsidRDefault="004A69E8" w:rsidP="004A69E8">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2）商务要求</w:t>
      </w:r>
    </w:p>
    <w:p w:rsidR="004A69E8" w:rsidRDefault="004A69E8" w:rsidP="004A69E8">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10627"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2552"/>
      </w:tblGrid>
      <w:tr w:rsidR="004A69E8" w:rsidTr="004A69E8">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服务要求标准</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left"/>
              <w:textAlignment w:val="center"/>
              <w:rPr>
                <w:rFonts w:ascii="仿宋" w:eastAsia="仿宋" w:hAnsi="仿宋" w:cs="宋体"/>
                <w:b/>
                <w:kern w:val="0"/>
                <w:sz w:val="28"/>
                <w:szCs w:val="28"/>
              </w:rPr>
            </w:pPr>
            <w:r>
              <w:rPr>
                <w:rFonts w:ascii="仿宋" w:eastAsia="仿宋" w:hAnsi="仿宋" w:cs="宋体" w:hint="eastAsia"/>
                <w:b/>
                <w:kern w:val="0"/>
                <w:sz w:val="28"/>
                <w:szCs w:val="28"/>
              </w:rPr>
              <w:t>一、服务总体要求</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故障处理</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hint="eastAsia"/>
                <w:color w:val="000000"/>
                <w:sz w:val="28"/>
                <w:szCs w:val="28"/>
              </w:rPr>
              <w:t>软件适配改造过程中，软件发生故障时，4小时内派遣原厂工程师到达现场进行故障处理。</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交付要求</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原厂需在交易所通知（邮件或书面）实施开始后</w:t>
            </w:r>
            <w:r>
              <w:rPr>
                <w:rFonts w:ascii="仿宋" w:eastAsia="仿宋" w:hAnsi="仿宋" w:cs="宋体"/>
                <w:bCs/>
                <w:kern w:val="0"/>
                <w:sz w:val="28"/>
                <w:szCs w:val="28"/>
              </w:rPr>
              <w:t>9</w:t>
            </w:r>
            <w:r>
              <w:rPr>
                <w:rFonts w:ascii="仿宋" w:eastAsia="仿宋" w:hAnsi="仿宋" w:cs="宋体" w:hint="eastAsia"/>
                <w:bCs/>
                <w:kern w:val="0"/>
                <w:sz w:val="28"/>
                <w:szCs w:val="28"/>
              </w:rPr>
              <w:t>0个工作日内</w:t>
            </w:r>
            <w:r>
              <w:rPr>
                <w:rFonts w:ascii="仿宋" w:eastAsia="仿宋" w:hAnsi="仿宋" w:cs="宋体" w:hint="eastAsia"/>
                <w:bCs/>
                <w:kern w:val="0"/>
                <w:sz w:val="28"/>
                <w:szCs w:val="28"/>
              </w:rPr>
              <w:lastRenderedPageBreak/>
              <w:t>完成国产化适配改造与数据迁移工作，并由原厂提供国产化适配改造服务报告。原厂改造完成后15个工作日内交易所完成验收工作。</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lastRenderedPageBreak/>
              <w:t>2</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上海黄金交易所南外滩生产运行大楼（中山南路699号）。</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技术服务要求</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重大保障</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textAlignment w:val="center"/>
              <w:rPr>
                <w:rFonts w:ascii="仿宋" w:eastAsia="仿宋" w:hAnsi="仿宋" w:cs="宋体"/>
                <w:sz w:val="28"/>
                <w:szCs w:val="28"/>
              </w:rPr>
            </w:pPr>
            <w:r>
              <w:rPr>
                <w:rFonts w:ascii="仿宋" w:eastAsia="仿宋" w:hAnsi="仿宋" w:hint="eastAsia"/>
                <w:color w:val="000000"/>
                <w:sz w:val="28"/>
                <w:szCs w:val="28"/>
              </w:rPr>
              <w:t>国产化适配改造期间，如遇</w:t>
            </w:r>
            <w:r>
              <w:rPr>
                <w:rFonts w:ascii="仿宋" w:eastAsia="仿宋" w:hAnsi="仿宋"/>
                <w:color w:val="000000"/>
                <w:sz w:val="28"/>
                <w:szCs w:val="28"/>
              </w:rPr>
              <w:t>高危病毒爆发期</w:t>
            </w:r>
            <w:r>
              <w:rPr>
                <w:rFonts w:ascii="仿宋" w:eastAsia="仿宋" w:hAnsi="仿宋" w:hint="eastAsia"/>
                <w:color w:val="000000"/>
                <w:sz w:val="28"/>
                <w:szCs w:val="28"/>
              </w:rPr>
              <w:t>、国家</w:t>
            </w:r>
            <w:r>
              <w:rPr>
                <w:rFonts w:ascii="仿宋" w:eastAsia="仿宋" w:hAnsi="仿宋"/>
                <w:color w:val="000000"/>
                <w:sz w:val="28"/>
                <w:szCs w:val="28"/>
              </w:rPr>
              <w:t>重大会议期和重大任务期</w:t>
            </w:r>
            <w:r>
              <w:rPr>
                <w:rFonts w:ascii="仿宋" w:eastAsia="仿宋" w:hAnsi="仿宋" w:hint="eastAsia"/>
                <w:color w:val="000000"/>
                <w:sz w:val="28"/>
                <w:szCs w:val="28"/>
              </w:rPr>
              <w:t>原厂需提供原厂工程师(A\B角)进行技术保障工作，并提供应急响应电话。当交易所出现技术问题时，</w:t>
            </w:r>
            <w:r>
              <w:rPr>
                <w:rFonts w:ascii="仿宋" w:eastAsia="仿宋" w:hAnsi="仿宋" w:cs="仿宋" w:hint="eastAsia"/>
                <w:sz w:val="28"/>
                <w:szCs w:val="28"/>
              </w:rPr>
              <w:t>原厂</w:t>
            </w:r>
            <w:r>
              <w:rPr>
                <w:rFonts w:ascii="仿宋" w:eastAsia="仿宋" w:hAnsi="仿宋" w:cs="仿宋"/>
                <w:sz w:val="28"/>
                <w:szCs w:val="28"/>
              </w:rPr>
              <w:t>工程师</w:t>
            </w:r>
            <w:r>
              <w:rPr>
                <w:rFonts w:ascii="仿宋" w:eastAsia="仿宋" w:hAnsi="仿宋" w:cs="仿宋" w:hint="eastAsia"/>
                <w:sz w:val="28"/>
                <w:szCs w:val="28"/>
              </w:rPr>
              <w:t>需</w:t>
            </w:r>
            <w:r>
              <w:rPr>
                <w:rFonts w:ascii="仿宋" w:eastAsia="仿宋" w:hAnsi="仿宋" w:hint="eastAsia"/>
                <w:color w:val="000000"/>
                <w:sz w:val="28"/>
                <w:szCs w:val="28"/>
              </w:rPr>
              <w:t>及时到达现场解决问题。</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hint="eastAsia"/>
                <w:sz w:val="28"/>
                <w:szCs w:val="28"/>
              </w:rPr>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支持响应</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textAlignment w:val="center"/>
              <w:rPr>
                <w:rFonts w:ascii="仿宋" w:eastAsia="仿宋" w:hAnsi="仿宋"/>
                <w:color w:val="000000"/>
                <w:sz w:val="22"/>
              </w:rPr>
            </w:pPr>
            <w:r>
              <w:rPr>
                <w:rFonts w:ascii="仿宋" w:eastAsia="仿宋" w:hAnsi="仿宋" w:hint="eastAsia"/>
                <w:color w:val="000000"/>
                <w:sz w:val="28"/>
                <w:szCs w:val="28"/>
              </w:rPr>
              <w:t>国产化适配改造期间提供不限次数的邮件、电话响应支持。</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四、履约验收方案</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pStyle w:val="a6"/>
              <w:widowControl/>
              <w:numPr>
                <w:ilvl w:val="0"/>
                <w:numId w:val="18"/>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Pr>
                <w:rFonts w:ascii="楷体" w:eastAsia="楷体" w:hAnsi="楷体" w:cs="仿宋"/>
                <w:color w:val="000000" w:themeColor="text1"/>
                <w:szCs w:val="24"/>
                <w:u w:val="single"/>
                <w:lang w:bidi="ar"/>
              </w:rPr>
              <w:t xml:space="preserve">       </w:t>
            </w:r>
          </w:p>
          <w:p w:rsidR="004A69E8" w:rsidRDefault="004A69E8" w:rsidP="004A69E8">
            <w:pPr>
              <w:tabs>
                <w:tab w:val="left" w:pos="312"/>
              </w:tabs>
              <w:spacing w:line="360" w:lineRule="auto"/>
              <w:jc w:val="left"/>
              <w:rPr>
                <w:rFonts w:ascii="楷体" w:eastAsia="楷体" w:hAnsi="楷体" w:cs="仿宋"/>
                <w:color w:val="000000" w:themeColor="text1"/>
                <w:sz w:val="24"/>
                <w:szCs w:val="24"/>
                <w:lang w:bidi="ar"/>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w:t>
            </w:r>
            <w:proofErr w:type="gramStart"/>
            <w:r>
              <w:rPr>
                <w:rFonts w:ascii="楷体" w:eastAsia="楷体" w:hAnsi="楷体" w:cs="仿宋" w:hint="eastAsia"/>
                <w:color w:val="000000" w:themeColor="text1"/>
                <w:sz w:val="24"/>
                <w:szCs w:val="24"/>
                <w:lang w:bidi="ar"/>
              </w:rPr>
              <w:t>方专业</w:t>
            </w:r>
            <w:proofErr w:type="gramEnd"/>
            <w:r>
              <w:rPr>
                <w:rFonts w:ascii="楷体" w:eastAsia="楷体" w:hAnsi="楷体" w:cs="仿宋" w:hint="eastAsia"/>
                <w:color w:val="000000" w:themeColor="text1"/>
                <w:sz w:val="24"/>
                <w:szCs w:val="24"/>
                <w:lang w:bidi="ar"/>
              </w:rPr>
              <w:t>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仿宋" w:hint="eastAsia"/>
                <w:iCs/>
                <w:color w:val="000000"/>
                <w:kern w:val="0"/>
                <w:sz w:val="28"/>
                <w:szCs w:val="28"/>
                <w:lang w:bidi="ar"/>
              </w:rPr>
              <w:t>服务验收时间：</w:t>
            </w:r>
            <w:r>
              <w:rPr>
                <w:rFonts w:ascii="仿宋" w:eastAsia="仿宋" w:hAnsi="仿宋" w:cs="宋体" w:hint="eastAsia"/>
                <w:bCs/>
                <w:kern w:val="0"/>
                <w:sz w:val="28"/>
                <w:szCs w:val="28"/>
              </w:rPr>
              <w:t>改造完成后15个</w:t>
            </w:r>
            <w:r>
              <w:rPr>
                <w:rFonts w:ascii="仿宋" w:eastAsia="仿宋" w:hAnsi="仿宋" w:cs="宋体" w:hint="eastAsia"/>
                <w:bCs/>
                <w:kern w:val="0"/>
                <w:sz w:val="28"/>
                <w:szCs w:val="28"/>
              </w:rPr>
              <w:lastRenderedPageBreak/>
              <w:t>工作日</w:t>
            </w:r>
            <w:r>
              <w:rPr>
                <w:rFonts w:ascii="仿宋" w:eastAsia="仿宋" w:hAnsi="仿宋" w:cs="仿宋" w:hint="eastAsia"/>
                <w:iCs/>
                <w:color w:val="000000"/>
                <w:kern w:val="0"/>
                <w:sz w:val="28"/>
                <w:szCs w:val="28"/>
                <w:u w:val="single"/>
                <w:lang w:bidi="ar"/>
              </w:rPr>
              <w:t>内</w:t>
            </w:r>
            <w:r>
              <w:rPr>
                <w:rFonts w:ascii="仿宋" w:eastAsia="仿宋" w:hAnsi="仿宋" w:cs="仿宋"/>
                <w:iCs/>
                <w:color w:val="000000"/>
                <w:kern w:val="0"/>
                <w:sz w:val="28"/>
                <w:szCs w:val="28"/>
                <w:u w:val="single"/>
                <w:lang w:bidi="ar"/>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lastRenderedPageBreak/>
              <w:t>3</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宋体" w:hint="eastAsia"/>
                <w:bCs/>
                <w:kern w:val="0"/>
                <w:sz w:val="28"/>
                <w:szCs w:val="28"/>
              </w:rPr>
              <w:t>上海黄金交易所南外滩生产运行大楼（中山南路699号）</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楷体" w:eastAsia="楷体" w:hAnsi="楷体" w:cs="宋体"/>
                <w:color w:val="0000FF"/>
                <w:sz w:val="24"/>
                <w:szCs w:val="24"/>
              </w:rPr>
            </w:pPr>
            <w:r>
              <w:rPr>
                <w:rFonts w:ascii="仿宋" w:eastAsia="仿宋" w:hAnsi="仿宋" w:cs="仿宋" w:hint="eastAsia"/>
                <w:iCs/>
                <w:color w:val="000000" w:themeColor="text1"/>
                <w:sz w:val="28"/>
                <w:szCs w:val="28"/>
              </w:rPr>
              <w:t>一次性验收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仿宋" w:eastAsia="仿宋" w:hAnsi="仿宋" w:cs="仿宋"/>
                <w:iCs/>
                <w:color w:val="000000" w:themeColor="text1"/>
                <w:sz w:val="28"/>
                <w:szCs w:val="28"/>
              </w:rPr>
            </w:pPr>
            <w:r>
              <w:rPr>
                <w:rFonts w:ascii="仿宋" w:eastAsia="仿宋" w:hAnsi="仿宋" w:cs="仿宋" w:hint="eastAsia"/>
                <w:iCs/>
                <w:color w:val="000000" w:themeColor="text1"/>
                <w:sz w:val="28"/>
                <w:szCs w:val="28"/>
              </w:rPr>
              <w:t>一次性验收：</w:t>
            </w:r>
          </w:p>
          <w:p w:rsidR="004A69E8" w:rsidRDefault="004A69E8" w:rsidP="004A69E8">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服务验收：国产化适配改造完成后进行服务验收，检查硬件、系统适配性、数据库与中间件适配性、软件功能项、查验</w:t>
            </w:r>
            <w:r>
              <w:rPr>
                <w:rFonts w:ascii="仿宋" w:eastAsia="仿宋" w:hAnsi="仿宋" w:cs="宋体" w:hint="eastAsia"/>
                <w:bCs/>
                <w:kern w:val="0"/>
                <w:sz w:val="28"/>
                <w:szCs w:val="28"/>
              </w:rPr>
              <w:t>国产化适配改造服务报告</w:t>
            </w:r>
            <w:r>
              <w:rPr>
                <w:rFonts w:ascii="仿宋" w:eastAsia="仿宋" w:hAnsi="仿宋" w:cs="仿宋" w:hint="eastAsia"/>
                <w:iCs/>
                <w:color w:val="000000" w:themeColor="text1"/>
                <w:sz w:val="28"/>
                <w:szCs w:val="28"/>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t>验收</w:t>
            </w:r>
            <w:r>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硬件、系统、数据库与中间件适配情况、软件功能实现情况、</w:t>
            </w:r>
            <w:r>
              <w:rPr>
                <w:rFonts w:ascii="仿宋" w:eastAsia="仿宋" w:hAnsi="仿宋" w:cs="宋体" w:hint="eastAsia"/>
                <w:bCs/>
                <w:kern w:val="0"/>
                <w:sz w:val="28"/>
                <w:szCs w:val="28"/>
              </w:rPr>
              <w:t>原厂提供的国产化适配改造服务</w:t>
            </w:r>
            <w:r>
              <w:rPr>
                <w:rFonts w:ascii="仿宋" w:eastAsia="仿宋" w:hAnsi="仿宋" w:cs="仿宋" w:hint="eastAsia"/>
                <w:iCs/>
                <w:color w:val="000000" w:themeColor="text1"/>
                <w:sz w:val="28"/>
                <w:szCs w:val="28"/>
              </w:rPr>
              <w:t>报告内容。</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1.检查软件与硬件、系统</w:t>
            </w:r>
            <w:r>
              <w:rPr>
                <w:rFonts w:ascii="仿宋" w:eastAsia="仿宋" w:hAnsi="仿宋" w:cs="仿宋" w:hint="eastAsia"/>
                <w:iCs/>
                <w:color w:val="000000" w:themeColor="text1"/>
                <w:sz w:val="28"/>
                <w:szCs w:val="28"/>
              </w:rPr>
              <w:t>、数据库、中间件</w:t>
            </w:r>
            <w:r>
              <w:rPr>
                <w:rFonts w:ascii="仿宋" w:eastAsia="仿宋" w:hAnsi="仿宋" w:cs="仿宋"/>
                <w:iCs/>
                <w:color w:val="000000" w:themeColor="text1"/>
                <w:sz w:val="28"/>
                <w:szCs w:val="28"/>
              </w:rPr>
              <w:t>是否适配。</w:t>
            </w:r>
          </w:p>
          <w:p w:rsidR="004A69E8" w:rsidRDefault="004A69E8" w:rsidP="004A69E8">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2.检查软件功能项与技术需求是否一致。</w:t>
            </w:r>
          </w:p>
          <w:p w:rsidR="004A69E8" w:rsidRDefault="004A69E8" w:rsidP="004A69E8">
            <w:pPr>
              <w:spacing w:line="360" w:lineRule="auto"/>
              <w:rPr>
                <w:rFonts w:ascii="楷体" w:eastAsia="楷体" w:hAnsi="楷体" w:cs="楷体"/>
                <w:i/>
                <w:color w:val="0000FF"/>
                <w:kern w:val="0"/>
                <w:sz w:val="24"/>
                <w:szCs w:val="24"/>
                <w:lang w:bidi="ar"/>
              </w:rPr>
            </w:pPr>
            <w:r>
              <w:rPr>
                <w:rFonts w:ascii="仿宋" w:eastAsia="仿宋" w:hAnsi="仿宋" w:cs="仿宋"/>
                <w:iCs/>
                <w:color w:val="000000" w:themeColor="text1"/>
                <w:sz w:val="28"/>
                <w:szCs w:val="28"/>
              </w:rPr>
              <w:t>3.检查原厂提供的</w:t>
            </w:r>
            <w:r>
              <w:rPr>
                <w:rFonts w:ascii="仿宋" w:eastAsia="仿宋" w:hAnsi="仿宋" w:cs="仿宋" w:hint="eastAsia"/>
                <w:iCs/>
                <w:color w:val="000000" w:themeColor="text1"/>
                <w:sz w:val="28"/>
                <w:szCs w:val="28"/>
              </w:rPr>
              <w:t>国产化</w:t>
            </w:r>
            <w:r>
              <w:rPr>
                <w:rFonts w:ascii="仿宋" w:eastAsia="仿宋" w:hAnsi="仿宋" w:cs="仿宋"/>
                <w:iCs/>
                <w:color w:val="000000" w:themeColor="text1"/>
                <w:sz w:val="28"/>
                <w:szCs w:val="28"/>
              </w:rPr>
              <w:t>适配改</w:t>
            </w:r>
            <w:r>
              <w:rPr>
                <w:rFonts w:ascii="仿宋" w:eastAsia="仿宋" w:hAnsi="仿宋" w:cs="仿宋"/>
                <w:iCs/>
                <w:color w:val="000000" w:themeColor="text1"/>
                <w:sz w:val="28"/>
                <w:szCs w:val="28"/>
              </w:rPr>
              <w:lastRenderedPageBreak/>
              <w:t>造服务报告内容是否齐全。</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否</w:t>
            </w:r>
          </w:p>
        </w:tc>
      </w:tr>
    </w:tbl>
    <w:p w:rsidR="004A69E8" w:rsidRDefault="004A69E8" w:rsidP="004A69E8">
      <w:pPr>
        <w:spacing w:line="360" w:lineRule="auto"/>
        <w:rPr>
          <w:rFonts w:ascii="仿宋" w:eastAsia="仿宋" w:hAnsi="仿宋"/>
          <w:iCs/>
          <w:sz w:val="32"/>
          <w:szCs w:val="32"/>
        </w:rPr>
      </w:pPr>
    </w:p>
    <w:p w:rsidR="004A69E8" w:rsidRDefault="004A69E8" w:rsidP="004A69E8">
      <w:pPr>
        <w:spacing w:line="360" w:lineRule="auto"/>
        <w:ind w:firstLineChars="200" w:firstLine="640"/>
        <w:rPr>
          <w:rFonts w:ascii="仿宋" w:eastAsia="仿宋" w:hAnsi="仿宋"/>
          <w:iCs/>
          <w:sz w:val="32"/>
          <w:szCs w:val="32"/>
        </w:rPr>
      </w:pPr>
      <w:r>
        <w:rPr>
          <w:rFonts w:ascii="仿宋" w:eastAsia="仿宋" w:hAnsi="仿宋"/>
          <w:iCs/>
          <w:sz w:val="32"/>
          <w:szCs w:val="32"/>
        </w:rPr>
        <w:t>B</w:t>
      </w:r>
      <w:r>
        <w:rPr>
          <w:rFonts w:ascii="仿宋" w:eastAsia="仿宋" w:hAnsi="仿宋" w:hint="eastAsia"/>
          <w:iCs/>
          <w:sz w:val="32"/>
          <w:szCs w:val="32"/>
        </w:rPr>
        <w:t>、付款方式</w:t>
      </w:r>
      <w:r w:rsidR="00990A53">
        <w:rPr>
          <w:rFonts w:ascii="仿宋" w:eastAsia="仿宋" w:hAnsi="仿宋" w:hint="eastAsia"/>
          <w:iCs/>
          <w:sz w:val="32"/>
          <w:szCs w:val="32"/>
        </w:rPr>
        <w:t>（包1）</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4A69E8" w:rsidTr="004A69E8">
        <w:trPr>
          <w:cantSplit/>
          <w:trHeight w:val="57"/>
        </w:trPr>
        <w:tc>
          <w:tcPr>
            <w:tcW w:w="846" w:type="dxa"/>
            <w:vAlign w:val="center"/>
          </w:tcPr>
          <w:p w:rsidR="004A69E8" w:rsidRDefault="004A69E8" w:rsidP="004A69E8">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序号</w:t>
            </w:r>
          </w:p>
        </w:tc>
        <w:tc>
          <w:tcPr>
            <w:tcW w:w="1559"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付款节点（进度</w:t>
            </w:r>
            <w:r>
              <w:rPr>
                <w:rFonts w:ascii="仿宋" w:eastAsia="仿宋" w:hAnsi="仿宋"/>
                <w:b/>
                <w:sz w:val="28"/>
                <w:szCs w:val="28"/>
              </w:rPr>
              <w:t>）</w:t>
            </w:r>
          </w:p>
        </w:tc>
        <w:tc>
          <w:tcPr>
            <w:tcW w:w="2410"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付款条件</w:t>
            </w:r>
          </w:p>
        </w:tc>
        <w:tc>
          <w:tcPr>
            <w:tcW w:w="1701"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付款比例（或金额）</w:t>
            </w:r>
          </w:p>
        </w:tc>
        <w:tc>
          <w:tcPr>
            <w:tcW w:w="1276" w:type="dxa"/>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资金支付</w:t>
            </w:r>
            <w:r>
              <w:rPr>
                <w:rFonts w:ascii="仿宋" w:eastAsia="仿宋" w:hAnsi="仿宋"/>
                <w:b/>
                <w:sz w:val="28"/>
                <w:szCs w:val="28"/>
              </w:rPr>
              <w:t>方式</w:t>
            </w:r>
          </w:p>
        </w:tc>
        <w:tc>
          <w:tcPr>
            <w:tcW w:w="992"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备注</w:t>
            </w:r>
          </w:p>
        </w:tc>
      </w:tr>
      <w:tr w:rsidR="004A69E8" w:rsidTr="004A69E8">
        <w:trPr>
          <w:cantSplit/>
          <w:trHeight w:val="56"/>
        </w:trPr>
        <w:tc>
          <w:tcPr>
            <w:tcW w:w="846" w:type="dxa"/>
          </w:tcPr>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kern w:val="0"/>
                <w:sz w:val="28"/>
                <w:szCs w:val="28"/>
              </w:rPr>
              <w:t>1</w:t>
            </w:r>
          </w:p>
        </w:tc>
        <w:tc>
          <w:tcPr>
            <w:tcW w:w="1559" w:type="dxa"/>
          </w:tcPr>
          <w:p w:rsidR="004A69E8" w:rsidRDefault="004A69E8" w:rsidP="004A69E8">
            <w:pPr>
              <w:rPr>
                <w:rFonts w:ascii="仿宋" w:eastAsia="仿宋" w:hAnsi="仿宋"/>
                <w:sz w:val="28"/>
                <w:szCs w:val="28"/>
              </w:rPr>
            </w:pPr>
            <w:r>
              <w:rPr>
                <w:rFonts w:ascii="仿宋" w:eastAsia="仿宋" w:hAnsi="仿宋" w:hint="eastAsia"/>
                <w:sz w:val="28"/>
                <w:szCs w:val="28"/>
              </w:rPr>
              <w:t>合同生效后</w:t>
            </w:r>
          </w:p>
        </w:tc>
        <w:tc>
          <w:tcPr>
            <w:tcW w:w="2410" w:type="dxa"/>
          </w:tcPr>
          <w:p w:rsidR="004A69E8" w:rsidRDefault="004A69E8" w:rsidP="004A69E8">
            <w:pPr>
              <w:rPr>
                <w:rFonts w:ascii="仿宋" w:eastAsia="仿宋" w:hAnsi="仿宋"/>
                <w:sz w:val="28"/>
                <w:szCs w:val="28"/>
              </w:rPr>
            </w:pPr>
            <w:r>
              <w:rPr>
                <w:rFonts w:ascii="仿宋" w:eastAsia="仿宋" w:hAnsi="仿宋" w:hint="eastAsia"/>
                <w:sz w:val="28"/>
                <w:szCs w:val="28"/>
              </w:rPr>
              <w:t>合同签订后</w:t>
            </w:r>
          </w:p>
        </w:tc>
        <w:tc>
          <w:tcPr>
            <w:tcW w:w="1701" w:type="dxa"/>
          </w:tcPr>
          <w:p w:rsidR="004A69E8" w:rsidRDefault="004A69E8" w:rsidP="004A69E8">
            <w:pPr>
              <w:rPr>
                <w:rFonts w:ascii="仿宋" w:eastAsia="仿宋" w:hAnsi="仿宋"/>
                <w:sz w:val="28"/>
                <w:szCs w:val="28"/>
              </w:rPr>
            </w:pPr>
            <w:r>
              <w:rPr>
                <w:rFonts w:ascii="仿宋" w:eastAsia="仿宋" w:hAnsi="仿宋" w:hint="eastAsia"/>
                <w:sz w:val="28"/>
                <w:szCs w:val="28"/>
              </w:rPr>
              <w:t>30%</w:t>
            </w:r>
          </w:p>
        </w:tc>
        <w:tc>
          <w:tcPr>
            <w:tcW w:w="1276" w:type="dxa"/>
          </w:tcPr>
          <w:p w:rsidR="004A69E8" w:rsidRDefault="004A69E8" w:rsidP="004A69E8">
            <w:pPr>
              <w:rPr>
                <w:rFonts w:ascii="仿宋" w:eastAsia="仿宋" w:hAnsi="仿宋"/>
                <w:sz w:val="28"/>
                <w:szCs w:val="28"/>
              </w:rPr>
            </w:pPr>
            <w:r>
              <w:rPr>
                <w:rFonts w:ascii="仿宋" w:eastAsia="仿宋" w:hAnsi="仿宋" w:hint="eastAsia"/>
                <w:sz w:val="28"/>
                <w:szCs w:val="28"/>
              </w:rPr>
              <w:t>转账</w:t>
            </w:r>
          </w:p>
        </w:tc>
        <w:tc>
          <w:tcPr>
            <w:tcW w:w="992" w:type="dxa"/>
          </w:tcPr>
          <w:p w:rsidR="004A69E8" w:rsidRDefault="004A69E8" w:rsidP="004A69E8">
            <w:pPr>
              <w:rPr>
                <w:rFonts w:ascii="仿宋" w:eastAsia="仿宋" w:hAnsi="仿宋"/>
                <w:sz w:val="28"/>
                <w:szCs w:val="28"/>
              </w:rPr>
            </w:pPr>
          </w:p>
        </w:tc>
      </w:tr>
      <w:tr w:rsidR="004A69E8" w:rsidTr="004A69E8">
        <w:trPr>
          <w:cantSplit/>
          <w:trHeight w:val="56"/>
        </w:trPr>
        <w:tc>
          <w:tcPr>
            <w:tcW w:w="846" w:type="dxa"/>
          </w:tcPr>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kern w:val="0"/>
                <w:sz w:val="28"/>
                <w:szCs w:val="28"/>
              </w:rPr>
              <w:t>2</w:t>
            </w:r>
          </w:p>
        </w:tc>
        <w:tc>
          <w:tcPr>
            <w:tcW w:w="1559" w:type="dxa"/>
          </w:tcPr>
          <w:p w:rsidR="004A69E8" w:rsidRDefault="004A69E8" w:rsidP="004A69E8">
            <w:pPr>
              <w:rPr>
                <w:rFonts w:ascii="仿宋" w:eastAsia="仿宋" w:hAnsi="仿宋"/>
                <w:sz w:val="28"/>
                <w:szCs w:val="28"/>
              </w:rPr>
            </w:pPr>
            <w:r>
              <w:rPr>
                <w:rFonts w:ascii="仿宋" w:eastAsia="仿宋" w:hAnsi="仿宋" w:hint="eastAsia"/>
                <w:sz w:val="28"/>
                <w:szCs w:val="28"/>
              </w:rPr>
              <w:t>服务验收通过</w:t>
            </w:r>
          </w:p>
        </w:tc>
        <w:tc>
          <w:tcPr>
            <w:tcW w:w="2410" w:type="dxa"/>
          </w:tcPr>
          <w:p w:rsidR="004A69E8" w:rsidRDefault="004A69E8" w:rsidP="004A69E8">
            <w:pPr>
              <w:rPr>
                <w:rFonts w:ascii="仿宋" w:eastAsia="仿宋" w:hAnsi="仿宋"/>
                <w:sz w:val="28"/>
                <w:szCs w:val="28"/>
              </w:rPr>
            </w:pPr>
            <w:r>
              <w:rPr>
                <w:rFonts w:ascii="仿宋" w:eastAsia="仿宋" w:hAnsi="仿宋" w:hint="eastAsia"/>
                <w:sz w:val="28"/>
                <w:szCs w:val="28"/>
              </w:rPr>
              <w:t>服务完成后，投标人提供</w:t>
            </w:r>
            <w:r>
              <w:rPr>
                <w:rFonts w:ascii="仿宋" w:eastAsia="仿宋" w:hAnsi="仿宋" w:cs="宋体" w:hint="eastAsia"/>
                <w:bCs/>
                <w:kern w:val="0"/>
                <w:sz w:val="28"/>
                <w:szCs w:val="28"/>
              </w:rPr>
              <w:t>原厂出具的国产化适配改造服务报告并经交易所验收通过之后</w:t>
            </w:r>
          </w:p>
        </w:tc>
        <w:tc>
          <w:tcPr>
            <w:tcW w:w="1701" w:type="dxa"/>
          </w:tcPr>
          <w:p w:rsidR="004A69E8" w:rsidRDefault="004A69E8" w:rsidP="004A69E8">
            <w:pPr>
              <w:rPr>
                <w:rFonts w:ascii="仿宋" w:eastAsia="仿宋" w:hAnsi="仿宋"/>
                <w:sz w:val="28"/>
                <w:szCs w:val="28"/>
              </w:rPr>
            </w:pPr>
            <w:r>
              <w:rPr>
                <w:rFonts w:ascii="仿宋" w:eastAsia="仿宋" w:hAnsi="仿宋" w:hint="eastAsia"/>
                <w:sz w:val="28"/>
                <w:szCs w:val="28"/>
              </w:rPr>
              <w:t>70%</w:t>
            </w:r>
          </w:p>
        </w:tc>
        <w:tc>
          <w:tcPr>
            <w:tcW w:w="1276" w:type="dxa"/>
          </w:tcPr>
          <w:p w:rsidR="004A69E8" w:rsidRDefault="004A69E8" w:rsidP="004A69E8">
            <w:pPr>
              <w:rPr>
                <w:rFonts w:ascii="仿宋" w:eastAsia="仿宋" w:hAnsi="仿宋"/>
                <w:sz w:val="28"/>
                <w:szCs w:val="28"/>
              </w:rPr>
            </w:pPr>
            <w:r>
              <w:rPr>
                <w:rFonts w:ascii="仿宋" w:eastAsia="仿宋" w:hAnsi="仿宋" w:hint="eastAsia"/>
                <w:sz w:val="28"/>
                <w:szCs w:val="28"/>
              </w:rPr>
              <w:t>转账</w:t>
            </w:r>
          </w:p>
        </w:tc>
        <w:tc>
          <w:tcPr>
            <w:tcW w:w="992" w:type="dxa"/>
          </w:tcPr>
          <w:p w:rsidR="004A69E8" w:rsidRDefault="004A69E8" w:rsidP="004A69E8">
            <w:pPr>
              <w:rPr>
                <w:rFonts w:ascii="仿宋" w:eastAsia="仿宋" w:hAnsi="仿宋"/>
                <w:sz w:val="28"/>
                <w:szCs w:val="28"/>
              </w:rPr>
            </w:pPr>
          </w:p>
        </w:tc>
      </w:tr>
    </w:tbl>
    <w:p w:rsidR="004A69E8" w:rsidRDefault="004A69E8" w:rsidP="004A69E8">
      <w:pPr>
        <w:spacing w:line="560" w:lineRule="exact"/>
        <w:jc w:val="left"/>
        <w:rPr>
          <w:rFonts w:ascii="仿宋" w:eastAsia="仿宋" w:hAnsi="仿宋"/>
          <w:b/>
          <w:bCs/>
          <w:sz w:val="28"/>
          <w:szCs w:val="28"/>
        </w:rPr>
      </w:pPr>
    </w:p>
    <w:p w:rsidR="00990A53" w:rsidRDefault="00990A53" w:rsidP="00990A53">
      <w:pPr>
        <w:spacing w:line="560" w:lineRule="exact"/>
        <w:ind w:firstLineChars="200" w:firstLine="640"/>
        <w:jc w:val="left"/>
        <w:outlineLvl w:val="1"/>
        <w:rPr>
          <w:rFonts w:ascii="楷体" w:eastAsia="楷体" w:hAnsi="楷体"/>
          <w:sz w:val="32"/>
          <w:szCs w:val="32"/>
        </w:rPr>
      </w:pPr>
    </w:p>
    <w:p w:rsidR="00990A53" w:rsidRDefault="00990A53" w:rsidP="00990A53">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包件2采购需求：</w:t>
      </w:r>
    </w:p>
    <w:p w:rsidR="00990A53" w:rsidRDefault="00990A53" w:rsidP="00990A53">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990A53" w:rsidTr="00732FA4">
        <w:trPr>
          <w:trHeight w:val="70"/>
        </w:trPr>
        <w:tc>
          <w:tcPr>
            <w:tcW w:w="451" w:type="pct"/>
            <w:shd w:val="clear" w:color="auto" w:fill="FFFFFF" w:themeFill="background1"/>
          </w:tcPr>
          <w:p w:rsidR="00990A53" w:rsidRDefault="00990A53" w:rsidP="00732FA4">
            <w:pPr>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themeFill="background1"/>
          </w:tcPr>
          <w:p w:rsidR="00990A53" w:rsidRDefault="00990A53" w:rsidP="00732FA4">
            <w:pPr>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3145" w:type="pct"/>
            <w:shd w:val="clear" w:color="auto" w:fill="FFFFFF" w:themeFill="background1"/>
          </w:tcPr>
          <w:p w:rsidR="00990A53" w:rsidRDefault="00990A53" w:rsidP="00732FA4">
            <w:pPr>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990A53" w:rsidTr="00732FA4">
        <w:trPr>
          <w:trHeight w:val="70"/>
        </w:trPr>
        <w:tc>
          <w:tcPr>
            <w:tcW w:w="451" w:type="pct"/>
          </w:tcPr>
          <w:p w:rsidR="00990A53" w:rsidRDefault="00990A53" w:rsidP="00732FA4">
            <w:pPr>
              <w:jc w:val="center"/>
              <w:rPr>
                <w:rFonts w:ascii="仿宋" w:eastAsia="仿宋" w:hAnsi="仿宋"/>
                <w:sz w:val="28"/>
                <w:szCs w:val="28"/>
              </w:rPr>
            </w:pPr>
            <w:r>
              <w:rPr>
                <w:rFonts w:ascii="仿宋" w:eastAsia="仿宋" w:hAnsi="仿宋"/>
                <w:sz w:val="28"/>
                <w:szCs w:val="28"/>
              </w:rPr>
              <w:t>1</w:t>
            </w:r>
          </w:p>
        </w:tc>
        <w:tc>
          <w:tcPr>
            <w:tcW w:w="1403" w:type="pct"/>
          </w:tcPr>
          <w:p w:rsidR="00990A53" w:rsidRDefault="00990A53" w:rsidP="00732FA4">
            <w:pPr>
              <w:jc w:val="center"/>
              <w:rPr>
                <w:rFonts w:ascii="仿宋" w:eastAsia="仿宋" w:hAnsi="仿宋"/>
                <w:sz w:val="28"/>
                <w:szCs w:val="28"/>
              </w:rPr>
            </w:pPr>
            <w:r>
              <w:rPr>
                <w:rFonts w:ascii="仿宋" w:eastAsia="仿宋" w:hAnsi="仿宋" w:hint="eastAsia"/>
                <w:sz w:val="28"/>
                <w:szCs w:val="28"/>
              </w:rPr>
              <w:t>项目背景</w:t>
            </w:r>
          </w:p>
        </w:tc>
        <w:tc>
          <w:tcPr>
            <w:tcW w:w="3145" w:type="pct"/>
            <w:vAlign w:val="center"/>
          </w:tcPr>
          <w:p w:rsidR="00990A53" w:rsidRDefault="00990A53" w:rsidP="00C070B4">
            <w:pPr>
              <w:spacing w:line="360" w:lineRule="auto"/>
              <w:jc w:val="left"/>
              <w:rPr>
                <w:rFonts w:ascii="仿宋" w:eastAsia="仿宋" w:hAnsi="仿宋"/>
                <w:sz w:val="28"/>
                <w:szCs w:val="28"/>
              </w:rPr>
            </w:pPr>
            <w:r>
              <w:rPr>
                <w:rFonts w:ascii="仿宋" w:eastAsia="仿宋" w:hAnsi="仿宋" w:hint="eastAsia"/>
                <w:sz w:val="28"/>
                <w:szCs w:val="28"/>
              </w:rPr>
              <w:t>对2021年建成的日志平台进行</w:t>
            </w:r>
            <w:r>
              <w:rPr>
                <w:rFonts w:ascii="仿宋" w:eastAsia="仿宋" w:hAnsi="仿宋" w:cs="仿宋" w:hint="eastAsia"/>
                <w:sz w:val="28"/>
                <w:szCs w:val="28"/>
              </w:rPr>
              <w:t>原厂国产化适配</w:t>
            </w:r>
            <w:r>
              <w:rPr>
                <w:rFonts w:ascii="仿宋" w:eastAsia="仿宋" w:hAnsi="仿宋" w:hint="eastAsia"/>
                <w:sz w:val="28"/>
                <w:szCs w:val="28"/>
              </w:rPr>
              <w:t>改造。日志平台软件需要适配符合新一代技术路线要求的国产服务器、操作系统、数据库、中间件</w:t>
            </w:r>
            <w:r>
              <w:rPr>
                <w:rFonts w:ascii="仿宋" w:eastAsia="仿宋" w:hAnsi="仿宋" w:hint="eastAsia"/>
                <w:sz w:val="28"/>
                <w:szCs w:val="28"/>
              </w:rPr>
              <w:lastRenderedPageBreak/>
              <w:t>等组件。</w:t>
            </w:r>
          </w:p>
        </w:tc>
      </w:tr>
      <w:tr w:rsidR="00990A53" w:rsidTr="00732FA4">
        <w:trPr>
          <w:trHeight w:val="70"/>
        </w:trPr>
        <w:tc>
          <w:tcPr>
            <w:tcW w:w="451" w:type="pct"/>
          </w:tcPr>
          <w:p w:rsidR="00990A53" w:rsidRDefault="00990A53" w:rsidP="00732FA4">
            <w:pPr>
              <w:jc w:val="center"/>
              <w:rPr>
                <w:rFonts w:ascii="仿宋" w:eastAsia="仿宋" w:hAnsi="仿宋"/>
                <w:sz w:val="28"/>
                <w:szCs w:val="28"/>
              </w:rPr>
            </w:pPr>
            <w:r>
              <w:rPr>
                <w:rFonts w:ascii="仿宋" w:eastAsia="仿宋" w:hAnsi="仿宋"/>
                <w:sz w:val="28"/>
                <w:szCs w:val="28"/>
              </w:rPr>
              <w:lastRenderedPageBreak/>
              <w:t>2</w:t>
            </w:r>
          </w:p>
        </w:tc>
        <w:tc>
          <w:tcPr>
            <w:tcW w:w="1403" w:type="pct"/>
          </w:tcPr>
          <w:p w:rsidR="00990A53" w:rsidRDefault="00990A53" w:rsidP="00732FA4">
            <w:pPr>
              <w:jc w:val="center"/>
              <w:rPr>
                <w:rFonts w:ascii="仿宋" w:eastAsia="仿宋" w:hAnsi="仿宋"/>
                <w:sz w:val="28"/>
                <w:szCs w:val="28"/>
              </w:rPr>
            </w:pPr>
            <w:r>
              <w:rPr>
                <w:rFonts w:ascii="仿宋" w:eastAsia="仿宋" w:hAnsi="仿宋" w:hint="eastAsia"/>
                <w:sz w:val="28"/>
                <w:szCs w:val="28"/>
              </w:rPr>
              <w:t>项目目标</w:t>
            </w:r>
          </w:p>
        </w:tc>
        <w:tc>
          <w:tcPr>
            <w:tcW w:w="3145" w:type="pct"/>
            <w:vAlign w:val="center"/>
          </w:tcPr>
          <w:p w:rsidR="00990A53" w:rsidRDefault="00990A53" w:rsidP="00C070B4">
            <w:pPr>
              <w:spacing w:line="360" w:lineRule="auto"/>
              <w:jc w:val="left"/>
              <w:rPr>
                <w:rFonts w:ascii="仿宋" w:eastAsia="仿宋" w:hAnsi="仿宋"/>
                <w:sz w:val="28"/>
                <w:szCs w:val="28"/>
              </w:rPr>
            </w:pPr>
            <w:r>
              <w:rPr>
                <w:rFonts w:ascii="仿宋" w:eastAsia="仿宋" w:hAnsi="仿宋" w:hint="eastAsia"/>
                <w:sz w:val="28"/>
                <w:szCs w:val="28"/>
              </w:rPr>
              <w:t>完成日志平台的</w:t>
            </w:r>
            <w:r>
              <w:rPr>
                <w:rFonts w:ascii="仿宋" w:eastAsia="仿宋" w:hAnsi="仿宋" w:cs="仿宋" w:hint="eastAsia"/>
                <w:sz w:val="28"/>
                <w:szCs w:val="28"/>
              </w:rPr>
              <w:t>原厂国产化适配改造</w:t>
            </w:r>
            <w:r>
              <w:rPr>
                <w:rFonts w:ascii="仿宋" w:eastAsia="仿宋" w:hAnsi="仿宋" w:hint="eastAsia"/>
                <w:sz w:val="28"/>
                <w:szCs w:val="28"/>
              </w:rPr>
              <w:t>目标。</w:t>
            </w:r>
          </w:p>
        </w:tc>
      </w:tr>
    </w:tbl>
    <w:p w:rsidR="00990A53" w:rsidRDefault="00990A53" w:rsidP="00990A53">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（二）采购项目预（概）算</w:t>
      </w:r>
    </w:p>
    <w:p w:rsidR="00990A53" w:rsidRPr="00990A53" w:rsidRDefault="00990A53" w:rsidP="00C070B4">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包</w:t>
      </w:r>
      <w:r>
        <w:rPr>
          <w:rFonts w:ascii="楷体" w:eastAsia="楷体" w:hAnsi="楷体"/>
          <w:sz w:val="32"/>
          <w:szCs w:val="32"/>
        </w:rPr>
        <w:t>2预算：</w:t>
      </w:r>
      <w:r>
        <w:rPr>
          <w:rFonts w:ascii="楷体" w:eastAsia="楷体" w:hAnsi="楷体"/>
          <w:sz w:val="32"/>
          <w:szCs w:val="32"/>
          <w:u w:val="single"/>
        </w:rPr>
        <w:t xml:space="preserve">   </w:t>
      </w:r>
      <w:r>
        <w:rPr>
          <w:rFonts w:ascii="楷体" w:eastAsia="楷体" w:hAnsi="楷体" w:hint="eastAsia"/>
          <w:sz w:val="32"/>
          <w:szCs w:val="32"/>
          <w:u w:val="single"/>
        </w:rPr>
        <w:t>22万元</w:t>
      </w:r>
      <w:r>
        <w:rPr>
          <w:rFonts w:ascii="楷体" w:eastAsia="楷体" w:hAnsi="楷体"/>
          <w:sz w:val="32"/>
          <w:szCs w:val="32"/>
          <w:u w:val="single"/>
        </w:rPr>
        <w:t xml:space="preserve">     </w:t>
      </w:r>
      <w:r>
        <w:rPr>
          <w:rFonts w:ascii="仿宋" w:eastAsia="仿宋" w:hAnsi="仿宋" w:hint="eastAsia"/>
          <w:sz w:val="32"/>
          <w:szCs w:val="32"/>
        </w:rPr>
        <w:t>最高限价：</w:t>
      </w:r>
      <w:r>
        <w:rPr>
          <w:rFonts w:ascii="仿宋" w:eastAsia="仿宋" w:hAnsi="仿宋"/>
          <w:sz w:val="32"/>
          <w:szCs w:val="32"/>
          <w:u w:val="single"/>
        </w:rPr>
        <w:t xml:space="preserve">  </w:t>
      </w:r>
      <w:r>
        <w:rPr>
          <w:rFonts w:ascii="仿宋" w:eastAsia="仿宋" w:hAnsi="仿宋" w:hint="eastAsia"/>
          <w:sz w:val="32"/>
          <w:szCs w:val="32"/>
          <w:u w:val="single"/>
        </w:rPr>
        <w:t>22万元</w:t>
      </w:r>
      <w:r>
        <w:rPr>
          <w:rFonts w:ascii="仿宋" w:eastAsia="仿宋" w:hAnsi="仿宋"/>
          <w:sz w:val="32"/>
          <w:szCs w:val="32"/>
          <w:u w:val="single"/>
        </w:rPr>
        <w:t xml:space="preserve">            </w:t>
      </w:r>
    </w:p>
    <w:p w:rsidR="00990A53" w:rsidRDefault="00990A53" w:rsidP="00990A53">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（三）采购标的汇总表</w:t>
      </w:r>
    </w:p>
    <w:p w:rsidR="00990A53" w:rsidRDefault="00990A53" w:rsidP="00990A53">
      <w:pPr>
        <w:spacing w:line="560" w:lineRule="exact"/>
        <w:ind w:firstLineChars="200" w:firstLine="640"/>
        <w:jc w:val="left"/>
        <w:rPr>
          <w:rFonts w:ascii="楷体" w:eastAsia="楷体" w:hAnsi="楷体"/>
          <w:sz w:val="32"/>
          <w:szCs w:val="32"/>
        </w:rPr>
      </w:pPr>
      <w:r>
        <w:rPr>
          <w:rFonts w:ascii="楷体" w:eastAsia="楷体" w:hAnsi="楷体"/>
          <w:sz w:val="32"/>
          <w:szCs w:val="32"/>
        </w:rPr>
        <w:t>包2</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417"/>
        <w:gridCol w:w="1276"/>
        <w:gridCol w:w="992"/>
        <w:gridCol w:w="993"/>
        <w:gridCol w:w="993"/>
      </w:tblGrid>
      <w:tr w:rsidR="00990A53" w:rsidTr="00732FA4">
        <w:trPr>
          <w:cantSplit/>
          <w:trHeight w:val="1017"/>
          <w:jc w:val="center"/>
        </w:trPr>
        <w:tc>
          <w:tcPr>
            <w:tcW w:w="850" w:type="dxa"/>
            <w:vAlign w:val="center"/>
          </w:tcPr>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843" w:type="dxa"/>
            <w:vAlign w:val="center"/>
          </w:tcPr>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417" w:type="dxa"/>
            <w:vAlign w:val="center"/>
          </w:tcPr>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品目</w:t>
            </w:r>
          </w:p>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276" w:type="dxa"/>
            <w:vAlign w:val="center"/>
          </w:tcPr>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计量</w:t>
            </w:r>
          </w:p>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993" w:type="dxa"/>
          </w:tcPr>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993" w:type="dxa"/>
          </w:tcPr>
          <w:p w:rsidR="00990A53" w:rsidRDefault="00990A53" w:rsidP="00732FA4">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990A53" w:rsidTr="00732FA4">
        <w:trPr>
          <w:cantSplit/>
          <w:trHeight w:val="520"/>
          <w:jc w:val="center"/>
        </w:trPr>
        <w:tc>
          <w:tcPr>
            <w:tcW w:w="850" w:type="dxa"/>
            <w:vAlign w:val="center"/>
          </w:tcPr>
          <w:p w:rsidR="00990A53" w:rsidRDefault="00C070B4" w:rsidP="00732FA4">
            <w:pPr>
              <w:adjustRightInd w:val="0"/>
              <w:snapToGrid w:val="0"/>
              <w:spacing w:line="560" w:lineRule="exact"/>
              <w:jc w:val="center"/>
              <w:rPr>
                <w:rFonts w:ascii="仿宋" w:eastAsia="仿宋" w:hAnsi="仿宋"/>
                <w:sz w:val="28"/>
                <w:szCs w:val="28"/>
              </w:rPr>
            </w:pPr>
            <w:r>
              <w:rPr>
                <w:rFonts w:ascii="仿宋" w:eastAsia="仿宋" w:hAnsi="仿宋"/>
                <w:sz w:val="28"/>
                <w:szCs w:val="28"/>
              </w:rPr>
              <w:t>1</w:t>
            </w:r>
          </w:p>
        </w:tc>
        <w:tc>
          <w:tcPr>
            <w:tcW w:w="1843" w:type="dxa"/>
            <w:vAlign w:val="center"/>
          </w:tcPr>
          <w:p w:rsidR="00990A53" w:rsidRDefault="00990A53" w:rsidP="00732FA4">
            <w:pPr>
              <w:adjustRightInd w:val="0"/>
              <w:snapToGrid w:val="0"/>
              <w:spacing w:line="560" w:lineRule="exact"/>
              <w:jc w:val="center"/>
              <w:rPr>
                <w:rFonts w:ascii="仿宋" w:eastAsia="仿宋" w:hAnsi="仿宋"/>
                <w:i/>
                <w:sz w:val="28"/>
                <w:szCs w:val="28"/>
                <w:u w:val="single"/>
              </w:rPr>
            </w:pPr>
            <w:r>
              <w:rPr>
                <w:rFonts w:ascii="仿宋" w:eastAsia="仿宋" w:hAnsi="仿宋" w:hint="eastAsia"/>
                <w:iCs/>
                <w:color w:val="000000" w:themeColor="text1"/>
                <w:sz w:val="28"/>
                <w:szCs w:val="28"/>
                <w:u w:val="single"/>
              </w:rPr>
              <w:t>日志平台适配改造服务</w:t>
            </w:r>
          </w:p>
        </w:tc>
        <w:tc>
          <w:tcPr>
            <w:tcW w:w="1417" w:type="dxa"/>
            <w:vAlign w:val="center"/>
          </w:tcPr>
          <w:p w:rsidR="00990A53" w:rsidRDefault="00990A53"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 xml:space="preserve">C16020300 </w:t>
            </w:r>
          </w:p>
        </w:tc>
        <w:tc>
          <w:tcPr>
            <w:tcW w:w="1276" w:type="dxa"/>
            <w:vAlign w:val="center"/>
          </w:tcPr>
          <w:p w:rsidR="00990A53" w:rsidRDefault="00990A53"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套</w:t>
            </w:r>
          </w:p>
        </w:tc>
        <w:tc>
          <w:tcPr>
            <w:tcW w:w="992" w:type="dxa"/>
            <w:vAlign w:val="center"/>
          </w:tcPr>
          <w:p w:rsidR="00990A53" w:rsidRDefault="00990A53"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993" w:type="dxa"/>
          </w:tcPr>
          <w:p w:rsidR="00990A53" w:rsidRDefault="00990A53"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tcPr>
          <w:p w:rsidR="00990A53" w:rsidRDefault="00990A53"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22万元</w:t>
            </w:r>
          </w:p>
        </w:tc>
      </w:tr>
    </w:tbl>
    <w:p w:rsidR="00990A53" w:rsidRPr="00C070B4" w:rsidRDefault="00990A53" w:rsidP="00C070B4">
      <w:pPr>
        <w:spacing w:line="560" w:lineRule="exact"/>
        <w:ind w:firstLineChars="200" w:firstLine="640"/>
        <w:jc w:val="left"/>
        <w:rPr>
          <w:rFonts w:ascii="仿宋" w:eastAsia="仿宋" w:hAnsi="仿宋"/>
          <w:sz w:val="32"/>
          <w:szCs w:val="32"/>
        </w:rPr>
      </w:pPr>
      <w:r>
        <w:rPr>
          <w:rFonts w:ascii="楷体" w:eastAsia="楷体" w:hAnsi="楷体" w:hint="eastAsia"/>
          <w:sz w:val="32"/>
          <w:szCs w:val="32"/>
        </w:rPr>
        <w:t>（四）技术商务要求</w:t>
      </w:r>
      <w:r w:rsidR="00C070B4">
        <w:rPr>
          <w:rFonts w:ascii="楷体" w:eastAsia="楷体" w:hAnsi="楷体" w:hint="eastAsia"/>
          <w:sz w:val="32"/>
          <w:szCs w:val="32"/>
        </w:rPr>
        <w:t>（</w:t>
      </w:r>
      <w:r w:rsidR="00C070B4">
        <w:rPr>
          <w:rFonts w:ascii="仿宋" w:eastAsia="仿宋" w:hAnsi="仿宋"/>
          <w:sz w:val="32"/>
          <w:szCs w:val="32"/>
        </w:rPr>
        <w:t>包</w:t>
      </w:r>
      <w:r w:rsidR="00C070B4">
        <w:rPr>
          <w:rFonts w:ascii="仿宋" w:eastAsia="仿宋" w:hAnsi="仿宋" w:hint="eastAsia"/>
          <w:sz w:val="32"/>
          <w:szCs w:val="32"/>
        </w:rPr>
        <w:t>件2</w:t>
      </w:r>
      <w:r w:rsidR="00C070B4">
        <w:rPr>
          <w:rFonts w:ascii="楷体" w:eastAsia="楷体" w:hAnsi="楷体" w:hint="eastAsia"/>
          <w:sz w:val="32"/>
          <w:szCs w:val="32"/>
        </w:rPr>
        <w:t>）</w:t>
      </w:r>
    </w:p>
    <w:p w:rsidR="004A69E8" w:rsidRDefault="004A69E8" w:rsidP="004A69E8">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1）技术要求</w:t>
      </w:r>
    </w:p>
    <w:tbl>
      <w:tblPr>
        <w:tblW w:w="9449" w:type="dxa"/>
        <w:tblInd w:w="-665" w:type="dxa"/>
        <w:tblLayout w:type="fixed"/>
        <w:tblCellMar>
          <w:left w:w="0" w:type="dxa"/>
          <w:right w:w="0" w:type="dxa"/>
        </w:tblCellMar>
        <w:tblLook w:val="04A0" w:firstRow="1" w:lastRow="0" w:firstColumn="1" w:lastColumn="0" w:noHBand="0" w:noVBand="1"/>
      </w:tblPr>
      <w:tblGrid>
        <w:gridCol w:w="714"/>
        <w:gridCol w:w="1276"/>
        <w:gridCol w:w="2528"/>
        <w:gridCol w:w="3471"/>
        <w:gridCol w:w="1460"/>
      </w:tblGrid>
      <w:tr w:rsidR="004A69E8" w:rsidTr="004A69E8">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指标项</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指标要求</w:t>
            </w:r>
          </w:p>
        </w:tc>
        <w:tc>
          <w:tcPr>
            <w:tcW w:w="1460"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生产环境北京优</w:t>
            </w:r>
            <w:proofErr w:type="gramStart"/>
            <w:r>
              <w:rPr>
                <w:rFonts w:ascii="仿宋" w:eastAsia="仿宋" w:hAnsi="仿宋" w:cs="宋体" w:hint="eastAsia"/>
                <w:bCs/>
                <w:kern w:val="0"/>
                <w:sz w:val="28"/>
                <w:szCs w:val="28"/>
              </w:rPr>
              <w:t>特</w:t>
            </w:r>
            <w:proofErr w:type="gramEnd"/>
            <w:r>
              <w:rPr>
                <w:rFonts w:ascii="仿宋" w:eastAsia="仿宋" w:hAnsi="仿宋" w:cs="宋体" w:hint="eastAsia"/>
                <w:bCs/>
                <w:kern w:val="0"/>
                <w:sz w:val="28"/>
                <w:szCs w:val="28"/>
              </w:rPr>
              <w:t>捷信息技术有限公司日志易日志搜索分析软件【V2.0】原厂国产化适配改造服务</w:t>
            </w:r>
          </w:p>
        </w:tc>
        <w:tc>
          <w:tcPr>
            <w:tcW w:w="347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color w:val="000000" w:themeColor="text1"/>
                <w:sz w:val="28"/>
                <w:szCs w:val="28"/>
              </w:rPr>
              <w:t>交易所提供符合新一代技术路线标准的硬件服务器、操作系统、数据库、中间件，</w:t>
            </w:r>
            <w:r>
              <w:rPr>
                <w:rFonts w:ascii="仿宋" w:eastAsia="仿宋" w:hAnsi="仿宋" w:cs="宋体" w:hint="eastAsia"/>
                <w:bCs/>
                <w:kern w:val="0"/>
                <w:sz w:val="28"/>
                <w:szCs w:val="28"/>
              </w:rPr>
              <w:t>原厂完成日志平台软件的国产化适配改造与原数据迁移工作。</w:t>
            </w:r>
          </w:p>
        </w:tc>
        <w:tc>
          <w:tcPr>
            <w:tcW w:w="1460"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1" w:firstLine="283"/>
              <w:textAlignment w:val="center"/>
              <w:rPr>
                <w:rFonts w:ascii="仿宋" w:eastAsia="仿宋" w:hAnsi="仿宋" w:cs="宋体"/>
                <w:sz w:val="28"/>
                <w:szCs w:val="28"/>
              </w:rPr>
            </w:pPr>
            <w:r>
              <w:rPr>
                <w:rFonts w:ascii="仿宋" w:eastAsia="仿宋" w:hAnsi="仿宋" w:cs="宋体" w:hint="eastAsia"/>
                <w:sz w:val="28"/>
                <w:szCs w:val="28"/>
              </w:rPr>
              <w:t>否</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jc w:val="center"/>
              <w:textAlignment w:val="center"/>
              <w:rPr>
                <w:rFonts w:ascii="仿宋" w:eastAsia="仿宋" w:hAnsi="仿宋" w:cs="宋体"/>
                <w:kern w:val="0"/>
                <w:sz w:val="28"/>
                <w:szCs w:val="28"/>
              </w:rPr>
            </w:pPr>
          </w:p>
          <w:p w:rsidR="004A69E8" w:rsidRDefault="004A69E8" w:rsidP="004A69E8">
            <w:pPr>
              <w:widowControl/>
              <w:jc w:val="center"/>
              <w:textAlignment w:val="center"/>
              <w:rPr>
                <w:rFonts w:ascii="仿宋" w:eastAsia="仿宋" w:hAnsi="仿宋" w:cs="宋体"/>
                <w:kern w:val="0"/>
                <w:sz w:val="28"/>
                <w:szCs w:val="28"/>
              </w:rPr>
            </w:pPr>
          </w:p>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color w:val="000000" w:themeColor="text1"/>
                <w:sz w:val="28"/>
                <w:szCs w:val="28"/>
              </w:rPr>
              <w:t>适配改造服务</w:t>
            </w:r>
          </w:p>
        </w:tc>
        <w:tc>
          <w:tcPr>
            <w:tcW w:w="34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1.软件适配改造后需兼容包含鲲鹏、飞腾、海光等主流国产芯片的硬件服务器；</w:t>
            </w:r>
          </w:p>
          <w:p w:rsidR="004A69E8" w:rsidRDefault="004A69E8" w:rsidP="004A69E8">
            <w:pPr>
              <w:widowControl/>
              <w:spacing w:line="560" w:lineRule="exact"/>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2.软件适配改造后</w:t>
            </w:r>
            <w:proofErr w:type="gramStart"/>
            <w:r>
              <w:rPr>
                <w:rFonts w:ascii="仿宋" w:eastAsia="仿宋" w:hAnsi="仿宋" w:cs="宋体" w:hint="eastAsia"/>
                <w:color w:val="000000" w:themeColor="text1"/>
                <w:sz w:val="28"/>
                <w:szCs w:val="28"/>
              </w:rPr>
              <w:t>需支持安装于统</w:t>
            </w:r>
            <w:proofErr w:type="gramEnd"/>
            <w:r>
              <w:rPr>
                <w:rFonts w:ascii="仿宋" w:eastAsia="仿宋" w:hAnsi="仿宋" w:cs="宋体" w:hint="eastAsia"/>
                <w:color w:val="000000" w:themeColor="text1"/>
                <w:sz w:val="28"/>
                <w:szCs w:val="28"/>
              </w:rPr>
              <w:t>信、麒麟等主流国产操作系统；</w:t>
            </w:r>
          </w:p>
          <w:p w:rsidR="004A69E8" w:rsidRDefault="004A69E8" w:rsidP="004A69E8">
            <w:pPr>
              <w:widowControl/>
              <w:spacing w:line="560" w:lineRule="exact"/>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3.软件适配改造后</w:t>
            </w:r>
            <w:proofErr w:type="gramStart"/>
            <w:r>
              <w:rPr>
                <w:rFonts w:ascii="仿宋" w:eastAsia="仿宋" w:hAnsi="仿宋" w:cs="宋体" w:hint="eastAsia"/>
                <w:color w:val="000000" w:themeColor="text1"/>
                <w:sz w:val="28"/>
                <w:szCs w:val="28"/>
              </w:rPr>
              <w:t>需支持达梦</w:t>
            </w:r>
            <w:proofErr w:type="gramEnd"/>
            <w:r>
              <w:rPr>
                <w:rFonts w:ascii="仿宋" w:eastAsia="仿宋" w:hAnsi="仿宋" w:cs="宋体" w:hint="eastAsia"/>
                <w:color w:val="000000" w:themeColor="text1"/>
                <w:sz w:val="28"/>
                <w:szCs w:val="28"/>
              </w:rPr>
              <w:t>数据库、东方通中间件；</w:t>
            </w:r>
          </w:p>
        </w:tc>
        <w:tc>
          <w:tcPr>
            <w:tcW w:w="1460"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1" w:firstLine="283"/>
              <w:textAlignment w:val="center"/>
              <w:rPr>
                <w:rFonts w:ascii="仿宋" w:eastAsia="仿宋" w:hAnsi="仿宋" w:cs="宋体"/>
                <w:sz w:val="28"/>
                <w:szCs w:val="28"/>
              </w:rPr>
            </w:pPr>
            <w:r>
              <w:rPr>
                <w:rFonts w:ascii="仿宋" w:eastAsia="仿宋" w:hAnsi="仿宋" w:cs="宋体" w:hint="eastAsia"/>
                <w:sz w:val="28"/>
                <w:szCs w:val="28"/>
              </w:rPr>
              <w:t>否</w:t>
            </w:r>
          </w:p>
        </w:tc>
      </w:tr>
      <w:tr w:rsidR="004A69E8" w:rsidTr="004A69E8">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3</w:t>
            </w:r>
          </w:p>
        </w:tc>
        <w:tc>
          <w:tcPr>
            <w:tcW w:w="1276"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功能调试与数据迁移服务</w:t>
            </w:r>
          </w:p>
        </w:tc>
        <w:tc>
          <w:tcPr>
            <w:tcW w:w="347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1.完成采集、处理、存储、告警的调试：</w:t>
            </w:r>
          </w:p>
          <w:p w:rsidR="004A69E8" w:rsidRDefault="004A69E8" w:rsidP="004A69E8">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采集：可从多种数据源进行日志采集。</w:t>
            </w:r>
          </w:p>
          <w:p w:rsidR="004A69E8" w:rsidRDefault="004A69E8" w:rsidP="004A69E8">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处理：日志的结构化解析功能（正则、JSON等）和时间戳识别功能。</w:t>
            </w:r>
          </w:p>
          <w:p w:rsidR="004A69E8" w:rsidRDefault="004A69E8" w:rsidP="004A69E8">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存储：日志数据可正常写入存储，并可按策略进行归档。</w:t>
            </w:r>
          </w:p>
          <w:p w:rsidR="004A69E8" w:rsidRDefault="004A69E8" w:rsidP="004A69E8">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告警：可基于事件数量、统计值等的告警规则创建和触发。</w:t>
            </w:r>
          </w:p>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2.迁移原平台配置信息，包括：数据源配置、解析规则、仪表盘、报表、告警策略、用户权限）等。</w:t>
            </w:r>
          </w:p>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color w:val="000000" w:themeColor="text1"/>
                <w:sz w:val="28"/>
                <w:szCs w:val="28"/>
              </w:rPr>
              <w:t>以上原平台采集数据、配置、模板、规则、告警策略、报表、脚本等均需在新平台完成迁移、调试，</w:t>
            </w:r>
            <w:r>
              <w:rPr>
                <w:rFonts w:ascii="仿宋" w:eastAsia="仿宋" w:hAnsi="仿宋" w:cs="宋体" w:hint="eastAsia"/>
                <w:bCs/>
                <w:kern w:val="0"/>
                <w:sz w:val="28"/>
                <w:szCs w:val="28"/>
              </w:rPr>
              <w:t>并校验前后数据一致性、完整性。</w:t>
            </w:r>
          </w:p>
          <w:p w:rsidR="004A69E8" w:rsidRDefault="004A69E8" w:rsidP="004A69E8">
            <w:pPr>
              <w:widowControl/>
              <w:spacing w:line="560" w:lineRule="exact"/>
              <w:textAlignment w:val="center"/>
              <w:rPr>
                <w:rFonts w:ascii="仿宋" w:eastAsia="仿宋" w:hAnsi="仿宋" w:cs="宋体"/>
                <w:bCs/>
                <w:kern w:val="0"/>
                <w:sz w:val="28"/>
                <w:szCs w:val="28"/>
              </w:rPr>
            </w:pPr>
          </w:p>
        </w:tc>
        <w:tc>
          <w:tcPr>
            <w:tcW w:w="1460"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ind w:firstLineChars="101" w:firstLine="283"/>
              <w:textAlignment w:val="center"/>
              <w:rPr>
                <w:rFonts w:ascii="仿宋" w:eastAsia="仿宋" w:hAnsi="仿宋" w:cs="宋体"/>
                <w:sz w:val="28"/>
                <w:szCs w:val="28"/>
              </w:rPr>
            </w:pPr>
            <w:r>
              <w:rPr>
                <w:rFonts w:ascii="仿宋" w:eastAsia="仿宋" w:hAnsi="仿宋" w:cs="宋体" w:hint="eastAsia"/>
                <w:sz w:val="28"/>
                <w:szCs w:val="28"/>
              </w:rPr>
              <w:lastRenderedPageBreak/>
              <w:t>否</w:t>
            </w:r>
          </w:p>
        </w:tc>
      </w:tr>
    </w:tbl>
    <w:p w:rsidR="004A69E8" w:rsidRDefault="004A69E8" w:rsidP="004A69E8">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lastRenderedPageBreak/>
        <w:t>（</w:t>
      </w:r>
      <w:r>
        <w:rPr>
          <w:rFonts w:ascii="仿宋" w:eastAsia="仿宋" w:hAnsi="仿宋"/>
          <w:sz w:val="32"/>
          <w:szCs w:val="32"/>
        </w:rPr>
        <w:t>2）商务要求</w:t>
      </w:r>
    </w:p>
    <w:tbl>
      <w:tblPr>
        <w:tblW w:w="10627"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2552"/>
      </w:tblGrid>
      <w:tr w:rsidR="004A69E8" w:rsidTr="004A69E8">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服务要求标准</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是否</w:t>
            </w:r>
            <w:r>
              <w:rPr>
                <w:rFonts w:ascii="仿宋" w:eastAsia="仿宋" w:hAnsi="仿宋" w:cs="宋体"/>
                <w:b/>
                <w:kern w:val="0"/>
                <w:sz w:val="28"/>
                <w:szCs w:val="28"/>
              </w:rPr>
              <w:t>提供证明材料</w:t>
            </w:r>
            <w:r>
              <w:rPr>
                <w:rFonts w:ascii="仿宋" w:eastAsia="仿宋" w:hAnsi="仿宋" w:cs="宋体" w:hint="eastAsia"/>
                <w:b/>
                <w:kern w:val="0"/>
                <w:sz w:val="28"/>
                <w:szCs w:val="28"/>
              </w:rPr>
              <w:t>及方式</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left"/>
              <w:textAlignment w:val="center"/>
              <w:rPr>
                <w:rFonts w:ascii="仿宋" w:eastAsia="仿宋" w:hAnsi="仿宋" w:cs="宋体"/>
                <w:b/>
                <w:kern w:val="0"/>
                <w:sz w:val="28"/>
                <w:szCs w:val="28"/>
              </w:rPr>
            </w:pPr>
            <w:r>
              <w:rPr>
                <w:rFonts w:ascii="仿宋" w:eastAsia="仿宋" w:hAnsi="仿宋" w:cs="宋体" w:hint="eastAsia"/>
                <w:b/>
                <w:kern w:val="0"/>
                <w:sz w:val="28"/>
                <w:szCs w:val="28"/>
              </w:rPr>
              <w:t>一、服务总体要求</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故障处理</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hint="eastAsia"/>
                <w:color w:val="000000"/>
                <w:sz w:val="28"/>
                <w:szCs w:val="28"/>
              </w:rPr>
              <w:t>软件适配改造过程中，软件发生故障时，4小时内派遣原厂工程师到达现场进行故障处理。</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t>二、交付要求</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原厂在交易所通知（邮件或书面）实施开始后90个工作日内完成国产化适配改造与数据迁移</w:t>
            </w:r>
            <w:r>
              <w:rPr>
                <w:rFonts w:ascii="仿宋" w:eastAsia="仿宋" w:hAnsi="仿宋" w:cs="宋体" w:hint="eastAsia"/>
                <w:bCs/>
                <w:kern w:val="0"/>
                <w:sz w:val="28"/>
                <w:szCs w:val="28"/>
              </w:rPr>
              <w:lastRenderedPageBreak/>
              <w:t>工作，并由原厂提供国产化适配改造服务报告。原厂改造完成后15个工作日内交易所完成验收工作。</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lastRenderedPageBreak/>
              <w:t>2</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上海黄金交易所南外滩生产运行大楼（中山南路699号）。</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pStyle w:val="a6"/>
              <w:widowControl/>
              <w:spacing w:line="560" w:lineRule="exact"/>
              <w:ind w:firstLineChars="0" w:firstLine="0"/>
              <w:jc w:val="left"/>
              <w:textAlignment w:val="center"/>
              <w:rPr>
                <w:rFonts w:ascii="仿宋" w:eastAsia="仿宋" w:hAnsi="仿宋" w:cs="宋体"/>
                <w:bCs/>
                <w:sz w:val="28"/>
                <w:szCs w:val="28"/>
              </w:rPr>
            </w:pPr>
            <w:r>
              <w:rPr>
                <w:rFonts w:ascii="仿宋" w:eastAsia="仿宋" w:hAnsi="仿宋" w:cs="宋体" w:hint="eastAsia"/>
                <w:b/>
                <w:sz w:val="28"/>
                <w:szCs w:val="28"/>
              </w:rPr>
              <w:t>三、技术服务要求</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重大保障</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textAlignment w:val="center"/>
              <w:rPr>
                <w:rFonts w:ascii="仿宋" w:eastAsia="仿宋" w:hAnsi="仿宋" w:cs="宋体"/>
                <w:sz w:val="28"/>
                <w:szCs w:val="28"/>
              </w:rPr>
            </w:pPr>
            <w:r>
              <w:rPr>
                <w:rFonts w:ascii="仿宋" w:eastAsia="仿宋" w:hAnsi="仿宋" w:hint="eastAsia"/>
                <w:color w:val="000000"/>
                <w:sz w:val="28"/>
                <w:szCs w:val="28"/>
              </w:rPr>
              <w:t>国产化适配改造期间，如遇</w:t>
            </w:r>
            <w:r>
              <w:rPr>
                <w:rFonts w:ascii="仿宋" w:eastAsia="仿宋" w:hAnsi="仿宋"/>
                <w:color w:val="000000"/>
                <w:sz w:val="28"/>
                <w:szCs w:val="28"/>
              </w:rPr>
              <w:t>高危病毒爆发期</w:t>
            </w:r>
            <w:r>
              <w:rPr>
                <w:rFonts w:ascii="仿宋" w:eastAsia="仿宋" w:hAnsi="仿宋" w:hint="eastAsia"/>
                <w:color w:val="000000"/>
                <w:sz w:val="28"/>
                <w:szCs w:val="28"/>
              </w:rPr>
              <w:t>、国家</w:t>
            </w:r>
            <w:r>
              <w:rPr>
                <w:rFonts w:ascii="仿宋" w:eastAsia="仿宋" w:hAnsi="仿宋"/>
                <w:color w:val="000000"/>
                <w:sz w:val="28"/>
                <w:szCs w:val="28"/>
              </w:rPr>
              <w:t>重大会议期和重大任务期</w:t>
            </w:r>
            <w:r>
              <w:rPr>
                <w:rFonts w:ascii="仿宋" w:eastAsia="仿宋" w:hAnsi="仿宋" w:hint="eastAsia"/>
                <w:color w:val="000000"/>
                <w:sz w:val="28"/>
                <w:szCs w:val="28"/>
              </w:rPr>
              <w:t>原厂需提供原厂工程师(A\B角)进行技术保障工作，并提供应急响应电话。当交易所出现技术问题时，</w:t>
            </w:r>
            <w:r>
              <w:rPr>
                <w:rFonts w:ascii="仿宋" w:eastAsia="仿宋" w:hAnsi="仿宋" w:cs="仿宋" w:hint="eastAsia"/>
                <w:sz w:val="28"/>
                <w:szCs w:val="28"/>
              </w:rPr>
              <w:t>原厂</w:t>
            </w:r>
            <w:r>
              <w:rPr>
                <w:rFonts w:ascii="仿宋" w:eastAsia="仿宋" w:hAnsi="仿宋" w:cs="仿宋"/>
                <w:sz w:val="28"/>
                <w:szCs w:val="28"/>
              </w:rPr>
              <w:t>工程师</w:t>
            </w:r>
            <w:r>
              <w:rPr>
                <w:rFonts w:ascii="仿宋" w:eastAsia="仿宋" w:hAnsi="仿宋" w:cs="仿宋" w:hint="eastAsia"/>
                <w:sz w:val="28"/>
                <w:szCs w:val="28"/>
              </w:rPr>
              <w:t>需</w:t>
            </w:r>
            <w:r>
              <w:rPr>
                <w:rFonts w:ascii="仿宋" w:eastAsia="仿宋" w:hAnsi="仿宋" w:hint="eastAsia"/>
                <w:color w:val="000000"/>
                <w:sz w:val="28"/>
                <w:szCs w:val="28"/>
              </w:rPr>
              <w:t>及时到达现场解决问题。</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hint="eastAsia"/>
                <w:sz w:val="28"/>
                <w:szCs w:val="28"/>
              </w:rPr>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支持响应</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A69E8" w:rsidRDefault="004A69E8" w:rsidP="004A69E8">
            <w:pPr>
              <w:widowControl/>
              <w:spacing w:line="560" w:lineRule="exact"/>
              <w:textAlignment w:val="center"/>
              <w:rPr>
                <w:rFonts w:ascii="仿宋" w:eastAsia="仿宋" w:hAnsi="仿宋"/>
                <w:color w:val="000000"/>
                <w:sz w:val="22"/>
              </w:rPr>
            </w:pPr>
            <w:r>
              <w:rPr>
                <w:rFonts w:ascii="仿宋" w:eastAsia="仿宋" w:hAnsi="仿宋" w:hint="eastAsia"/>
                <w:color w:val="000000"/>
                <w:sz w:val="28"/>
                <w:szCs w:val="28"/>
              </w:rPr>
              <w:t>国产化适配改造期间提供不限次数的邮件、电话响应支持。</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textAlignment w:val="center"/>
              <w:rPr>
                <w:rFonts w:ascii="仿宋" w:eastAsia="仿宋" w:hAnsi="仿宋" w:cs="宋体"/>
                <w:bCs/>
                <w:kern w:val="0"/>
                <w:sz w:val="28"/>
                <w:szCs w:val="28"/>
              </w:rPr>
            </w:pPr>
            <w:r>
              <w:rPr>
                <w:rFonts w:ascii="仿宋" w:eastAsia="仿宋" w:hAnsi="仿宋" w:cs="宋体" w:hint="eastAsia"/>
                <w:b/>
                <w:kern w:val="0"/>
                <w:sz w:val="28"/>
                <w:szCs w:val="28"/>
              </w:rPr>
              <w:t>四、履约验收方案</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pStyle w:val="a6"/>
              <w:widowControl/>
              <w:numPr>
                <w:ilvl w:val="0"/>
                <w:numId w:val="18"/>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Pr>
                <w:rFonts w:ascii="楷体" w:eastAsia="楷体" w:hAnsi="楷体" w:cs="仿宋"/>
                <w:color w:val="000000" w:themeColor="text1"/>
                <w:szCs w:val="24"/>
                <w:u w:val="single"/>
                <w:lang w:bidi="ar"/>
              </w:rPr>
              <w:t xml:space="preserve">       </w:t>
            </w:r>
          </w:p>
          <w:p w:rsidR="004A69E8" w:rsidRDefault="004A69E8" w:rsidP="004A69E8">
            <w:pPr>
              <w:tabs>
                <w:tab w:val="left" w:pos="312"/>
              </w:tabs>
              <w:spacing w:line="360" w:lineRule="auto"/>
              <w:jc w:val="left"/>
              <w:rPr>
                <w:rFonts w:ascii="楷体" w:eastAsia="楷体" w:hAnsi="楷体" w:cs="仿宋"/>
                <w:color w:val="000000" w:themeColor="text1"/>
                <w:sz w:val="24"/>
                <w:szCs w:val="24"/>
                <w:lang w:bidi="ar"/>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w:t>
            </w:r>
            <w:proofErr w:type="gramStart"/>
            <w:r>
              <w:rPr>
                <w:rFonts w:ascii="楷体" w:eastAsia="楷体" w:hAnsi="楷体" w:cs="仿宋" w:hint="eastAsia"/>
                <w:color w:val="000000" w:themeColor="text1"/>
                <w:sz w:val="24"/>
                <w:szCs w:val="24"/>
                <w:lang w:bidi="ar"/>
              </w:rPr>
              <w:t>方专业</w:t>
            </w:r>
            <w:proofErr w:type="gramEnd"/>
            <w:r>
              <w:rPr>
                <w:rFonts w:ascii="楷体" w:eastAsia="楷体" w:hAnsi="楷体" w:cs="仿宋" w:hint="eastAsia"/>
                <w:color w:val="000000" w:themeColor="text1"/>
                <w:sz w:val="24"/>
                <w:szCs w:val="24"/>
                <w:lang w:bidi="ar"/>
              </w:rPr>
              <w:t>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lastRenderedPageBreak/>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仿宋" w:hint="eastAsia"/>
                <w:iCs/>
                <w:color w:val="000000"/>
                <w:kern w:val="0"/>
                <w:sz w:val="28"/>
                <w:szCs w:val="28"/>
                <w:lang w:bidi="ar"/>
              </w:rPr>
              <w:t>服务验收时间：</w:t>
            </w:r>
            <w:r>
              <w:rPr>
                <w:rFonts w:ascii="仿宋" w:eastAsia="仿宋" w:hAnsi="仿宋" w:cs="宋体" w:hint="eastAsia"/>
                <w:bCs/>
                <w:kern w:val="0"/>
                <w:sz w:val="28"/>
                <w:szCs w:val="28"/>
              </w:rPr>
              <w:t>改造完成后15个工作日</w:t>
            </w:r>
            <w:r>
              <w:rPr>
                <w:rFonts w:ascii="仿宋" w:eastAsia="仿宋" w:hAnsi="仿宋" w:cs="仿宋" w:hint="eastAsia"/>
                <w:iCs/>
                <w:color w:val="000000"/>
                <w:kern w:val="0"/>
                <w:sz w:val="28"/>
                <w:szCs w:val="28"/>
                <w:lang w:bidi="ar"/>
              </w:rPr>
              <w:t>内。</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lastRenderedPageBreak/>
              <w:t>3</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宋体" w:hint="eastAsia"/>
                <w:bCs/>
                <w:kern w:val="0"/>
                <w:sz w:val="28"/>
                <w:szCs w:val="28"/>
              </w:rPr>
              <w:t>上海黄金交易所南外滩生产运行大楼（中山南路699号）</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楷体" w:eastAsia="楷体" w:hAnsi="楷体" w:cs="宋体"/>
                <w:color w:val="0000FF"/>
                <w:sz w:val="24"/>
                <w:szCs w:val="24"/>
              </w:rPr>
            </w:pPr>
            <w:r>
              <w:rPr>
                <w:rFonts w:ascii="仿宋" w:eastAsia="仿宋" w:hAnsi="仿宋" w:cs="仿宋" w:hint="eastAsia"/>
                <w:iCs/>
                <w:color w:val="000000" w:themeColor="text1"/>
                <w:sz w:val="28"/>
                <w:szCs w:val="28"/>
              </w:rPr>
              <w:t>一次性验收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楷体" w:eastAsia="楷体" w:hAnsi="楷体" w:cs="楷体"/>
                <w:i/>
                <w:iCs/>
                <w:sz w:val="24"/>
                <w:szCs w:val="24"/>
              </w:rPr>
            </w:pPr>
          </w:p>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仿宋" w:eastAsia="仿宋" w:hAnsi="仿宋" w:cs="仿宋"/>
                <w:iCs/>
                <w:color w:val="000000" w:themeColor="text1"/>
                <w:sz w:val="28"/>
                <w:szCs w:val="28"/>
              </w:rPr>
            </w:pPr>
            <w:r>
              <w:rPr>
                <w:rFonts w:ascii="仿宋" w:eastAsia="仿宋" w:hAnsi="仿宋" w:cs="仿宋" w:hint="eastAsia"/>
                <w:iCs/>
                <w:color w:val="000000" w:themeColor="text1"/>
                <w:sz w:val="28"/>
                <w:szCs w:val="28"/>
              </w:rPr>
              <w:t>一次性验收：</w:t>
            </w:r>
          </w:p>
          <w:p w:rsidR="004A69E8" w:rsidRDefault="004A69E8" w:rsidP="004A69E8">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服务验收：国产化适配改造完成后进行服务验收，检查硬件、系统、数据库、中间件适配性、软件功能项、查验</w:t>
            </w:r>
            <w:r>
              <w:rPr>
                <w:rFonts w:ascii="仿宋" w:eastAsia="仿宋" w:hAnsi="仿宋" w:cs="宋体" w:hint="eastAsia"/>
                <w:bCs/>
                <w:kern w:val="0"/>
                <w:sz w:val="28"/>
                <w:szCs w:val="28"/>
              </w:rPr>
              <w:t>原厂国产化适配改造服务</w:t>
            </w:r>
            <w:r>
              <w:rPr>
                <w:rFonts w:ascii="仿宋" w:eastAsia="仿宋" w:hAnsi="仿宋" w:cs="仿宋" w:hint="eastAsia"/>
                <w:iCs/>
                <w:color w:val="000000" w:themeColor="text1"/>
                <w:sz w:val="28"/>
                <w:szCs w:val="28"/>
              </w:rPr>
              <w:t>报告。</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t>验收</w:t>
            </w:r>
            <w:r>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硬件、系统、数据库、中间件适配情况、软件功能实现情况、</w:t>
            </w:r>
            <w:r>
              <w:rPr>
                <w:rFonts w:ascii="仿宋" w:eastAsia="仿宋" w:hAnsi="仿宋" w:cs="宋体" w:hint="eastAsia"/>
                <w:bCs/>
                <w:kern w:val="0"/>
                <w:sz w:val="28"/>
                <w:szCs w:val="28"/>
              </w:rPr>
              <w:t>原厂提供的国产化适配改造服务</w:t>
            </w:r>
            <w:r>
              <w:rPr>
                <w:rFonts w:ascii="仿宋" w:eastAsia="仿宋" w:hAnsi="仿宋" w:cs="仿宋" w:hint="eastAsia"/>
                <w:iCs/>
                <w:color w:val="000000" w:themeColor="text1"/>
                <w:sz w:val="28"/>
                <w:szCs w:val="28"/>
              </w:rPr>
              <w:t>报告内容。</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A69E8" w:rsidTr="004A69E8">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560" w:lineRule="exact"/>
              <w:jc w:val="center"/>
              <w:rPr>
                <w:rFonts w:ascii="仿宋" w:eastAsia="仿宋" w:hAnsi="仿宋" w:cs="宋体"/>
                <w:sz w:val="28"/>
                <w:szCs w:val="28"/>
              </w:rPr>
            </w:pPr>
            <w:r>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1.检查软件与硬件、系统</w:t>
            </w:r>
            <w:r>
              <w:rPr>
                <w:rFonts w:ascii="仿宋" w:eastAsia="仿宋" w:hAnsi="仿宋" w:cs="仿宋" w:hint="eastAsia"/>
                <w:iCs/>
                <w:color w:val="000000" w:themeColor="text1"/>
                <w:sz w:val="28"/>
                <w:szCs w:val="28"/>
              </w:rPr>
              <w:t>、数据库、中间件</w:t>
            </w:r>
            <w:r>
              <w:rPr>
                <w:rFonts w:ascii="仿宋" w:eastAsia="仿宋" w:hAnsi="仿宋" w:cs="仿宋"/>
                <w:iCs/>
                <w:color w:val="000000" w:themeColor="text1"/>
                <w:sz w:val="28"/>
                <w:szCs w:val="28"/>
              </w:rPr>
              <w:t>是否适配。</w:t>
            </w:r>
          </w:p>
          <w:p w:rsidR="004A69E8" w:rsidRDefault="004A69E8" w:rsidP="004A69E8">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2.检查软件功能项与技术需求是否一致。</w:t>
            </w:r>
          </w:p>
          <w:p w:rsidR="004A69E8" w:rsidRDefault="004A69E8" w:rsidP="004A69E8">
            <w:pPr>
              <w:spacing w:line="360" w:lineRule="auto"/>
              <w:rPr>
                <w:rFonts w:ascii="楷体" w:eastAsia="楷体" w:hAnsi="楷体" w:cs="楷体"/>
                <w:i/>
                <w:color w:val="0000FF"/>
                <w:kern w:val="0"/>
                <w:sz w:val="24"/>
                <w:szCs w:val="24"/>
                <w:lang w:bidi="ar"/>
              </w:rPr>
            </w:pPr>
            <w:r>
              <w:rPr>
                <w:rFonts w:ascii="仿宋" w:eastAsia="仿宋" w:hAnsi="仿宋" w:cs="仿宋"/>
                <w:iCs/>
                <w:color w:val="000000" w:themeColor="text1"/>
                <w:sz w:val="28"/>
                <w:szCs w:val="28"/>
              </w:rPr>
              <w:t>3.检查原厂提供的</w:t>
            </w:r>
            <w:r>
              <w:rPr>
                <w:rFonts w:ascii="仿宋" w:eastAsia="仿宋" w:hAnsi="仿宋" w:cs="仿宋" w:hint="eastAsia"/>
                <w:iCs/>
                <w:color w:val="000000" w:themeColor="text1"/>
                <w:sz w:val="28"/>
                <w:szCs w:val="28"/>
              </w:rPr>
              <w:t>国产化</w:t>
            </w:r>
            <w:r>
              <w:rPr>
                <w:rFonts w:ascii="仿宋" w:eastAsia="仿宋" w:hAnsi="仿宋" w:cs="仿宋"/>
                <w:iCs/>
                <w:color w:val="000000" w:themeColor="text1"/>
                <w:sz w:val="28"/>
                <w:szCs w:val="28"/>
              </w:rPr>
              <w:t>适配改造服务报告内容是否齐全。</w:t>
            </w:r>
          </w:p>
        </w:tc>
        <w:tc>
          <w:tcPr>
            <w:tcW w:w="2552" w:type="dxa"/>
            <w:tcBorders>
              <w:top w:val="single" w:sz="4" w:space="0" w:color="000000"/>
              <w:left w:val="single" w:sz="4" w:space="0" w:color="000000"/>
              <w:bottom w:val="single" w:sz="4" w:space="0" w:color="000000"/>
              <w:right w:val="single" w:sz="4" w:space="0" w:color="000000"/>
            </w:tcBorders>
            <w:vAlign w:val="center"/>
          </w:tcPr>
          <w:p w:rsidR="004A69E8" w:rsidRDefault="004A69E8" w:rsidP="004A69E8">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bl>
    <w:p w:rsidR="004A69E8" w:rsidRDefault="004A69E8" w:rsidP="004A69E8">
      <w:pPr>
        <w:spacing w:line="360" w:lineRule="auto"/>
        <w:rPr>
          <w:rFonts w:ascii="仿宋" w:eastAsia="仿宋" w:hAnsi="仿宋"/>
          <w:iCs/>
          <w:sz w:val="32"/>
          <w:szCs w:val="32"/>
        </w:rPr>
      </w:pPr>
    </w:p>
    <w:p w:rsidR="004A69E8" w:rsidRDefault="004A69E8" w:rsidP="004A69E8">
      <w:pPr>
        <w:spacing w:line="360" w:lineRule="auto"/>
        <w:ind w:firstLineChars="200" w:firstLine="640"/>
        <w:rPr>
          <w:rFonts w:ascii="仿宋" w:eastAsia="仿宋" w:hAnsi="仿宋"/>
          <w:iCs/>
          <w:sz w:val="32"/>
          <w:szCs w:val="32"/>
        </w:rPr>
      </w:pPr>
      <w:r>
        <w:rPr>
          <w:rFonts w:ascii="仿宋" w:eastAsia="仿宋" w:hAnsi="仿宋"/>
          <w:iCs/>
          <w:sz w:val="32"/>
          <w:szCs w:val="32"/>
        </w:rPr>
        <w:t>B</w:t>
      </w:r>
      <w:r>
        <w:rPr>
          <w:rFonts w:ascii="仿宋" w:eastAsia="仿宋" w:hAnsi="仿宋" w:hint="eastAsia"/>
          <w:iCs/>
          <w:sz w:val="32"/>
          <w:szCs w:val="32"/>
        </w:rPr>
        <w:t>、付款方式</w:t>
      </w:r>
      <w:r w:rsidR="00C070B4">
        <w:rPr>
          <w:rFonts w:ascii="仿宋" w:eastAsia="仿宋" w:hAnsi="仿宋" w:hint="eastAsia"/>
          <w:iCs/>
          <w:sz w:val="32"/>
          <w:szCs w:val="32"/>
        </w:rPr>
        <w:t>（包件2）</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4A69E8" w:rsidTr="004A69E8">
        <w:trPr>
          <w:cantSplit/>
          <w:trHeight w:val="57"/>
        </w:trPr>
        <w:tc>
          <w:tcPr>
            <w:tcW w:w="846" w:type="dxa"/>
            <w:vAlign w:val="center"/>
          </w:tcPr>
          <w:p w:rsidR="004A69E8" w:rsidRDefault="004A69E8" w:rsidP="004A69E8">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序号</w:t>
            </w:r>
          </w:p>
        </w:tc>
        <w:tc>
          <w:tcPr>
            <w:tcW w:w="1559"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付款节点（进度</w:t>
            </w:r>
            <w:r>
              <w:rPr>
                <w:rFonts w:ascii="仿宋" w:eastAsia="仿宋" w:hAnsi="仿宋"/>
                <w:b/>
                <w:sz w:val="28"/>
                <w:szCs w:val="28"/>
              </w:rPr>
              <w:t>）</w:t>
            </w:r>
          </w:p>
        </w:tc>
        <w:tc>
          <w:tcPr>
            <w:tcW w:w="2410"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付款条件</w:t>
            </w:r>
          </w:p>
        </w:tc>
        <w:tc>
          <w:tcPr>
            <w:tcW w:w="1701"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付款比例（或金额）</w:t>
            </w:r>
          </w:p>
        </w:tc>
        <w:tc>
          <w:tcPr>
            <w:tcW w:w="1276" w:type="dxa"/>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资金支付</w:t>
            </w:r>
            <w:r>
              <w:rPr>
                <w:rFonts w:ascii="仿宋" w:eastAsia="仿宋" w:hAnsi="仿宋"/>
                <w:b/>
                <w:sz w:val="28"/>
                <w:szCs w:val="28"/>
              </w:rPr>
              <w:t>方式</w:t>
            </w:r>
          </w:p>
        </w:tc>
        <w:tc>
          <w:tcPr>
            <w:tcW w:w="992" w:type="dxa"/>
            <w:vAlign w:val="center"/>
          </w:tcPr>
          <w:p w:rsidR="004A69E8" w:rsidRDefault="004A69E8" w:rsidP="004A69E8">
            <w:pPr>
              <w:jc w:val="center"/>
              <w:rPr>
                <w:rFonts w:ascii="仿宋" w:eastAsia="仿宋" w:hAnsi="仿宋"/>
                <w:b/>
                <w:sz w:val="28"/>
                <w:szCs w:val="28"/>
              </w:rPr>
            </w:pPr>
            <w:r>
              <w:rPr>
                <w:rFonts w:ascii="仿宋" w:eastAsia="仿宋" w:hAnsi="仿宋" w:hint="eastAsia"/>
                <w:b/>
                <w:sz w:val="28"/>
                <w:szCs w:val="28"/>
              </w:rPr>
              <w:t>备注</w:t>
            </w:r>
          </w:p>
        </w:tc>
      </w:tr>
      <w:tr w:rsidR="004A69E8" w:rsidTr="004A69E8">
        <w:trPr>
          <w:cantSplit/>
          <w:trHeight w:val="56"/>
        </w:trPr>
        <w:tc>
          <w:tcPr>
            <w:tcW w:w="846" w:type="dxa"/>
          </w:tcPr>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kern w:val="0"/>
                <w:sz w:val="28"/>
                <w:szCs w:val="28"/>
              </w:rPr>
              <w:t>1</w:t>
            </w:r>
          </w:p>
        </w:tc>
        <w:tc>
          <w:tcPr>
            <w:tcW w:w="1559" w:type="dxa"/>
          </w:tcPr>
          <w:p w:rsidR="004A69E8" w:rsidRDefault="004A69E8" w:rsidP="004A69E8">
            <w:pPr>
              <w:rPr>
                <w:rFonts w:ascii="仿宋" w:eastAsia="仿宋" w:hAnsi="仿宋"/>
                <w:sz w:val="28"/>
                <w:szCs w:val="28"/>
              </w:rPr>
            </w:pPr>
            <w:r>
              <w:rPr>
                <w:rFonts w:ascii="仿宋" w:eastAsia="仿宋" w:hAnsi="仿宋" w:hint="eastAsia"/>
                <w:sz w:val="28"/>
                <w:szCs w:val="28"/>
              </w:rPr>
              <w:t>合同生效后</w:t>
            </w:r>
          </w:p>
        </w:tc>
        <w:tc>
          <w:tcPr>
            <w:tcW w:w="2410" w:type="dxa"/>
          </w:tcPr>
          <w:p w:rsidR="004A69E8" w:rsidRDefault="004A69E8" w:rsidP="004A69E8">
            <w:pPr>
              <w:rPr>
                <w:rFonts w:ascii="仿宋" w:eastAsia="仿宋" w:hAnsi="仿宋"/>
                <w:sz w:val="28"/>
                <w:szCs w:val="28"/>
              </w:rPr>
            </w:pPr>
            <w:r>
              <w:rPr>
                <w:rFonts w:ascii="仿宋" w:eastAsia="仿宋" w:hAnsi="仿宋" w:hint="eastAsia"/>
                <w:sz w:val="28"/>
                <w:szCs w:val="28"/>
              </w:rPr>
              <w:t>合同签订后</w:t>
            </w:r>
          </w:p>
        </w:tc>
        <w:tc>
          <w:tcPr>
            <w:tcW w:w="1701" w:type="dxa"/>
          </w:tcPr>
          <w:p w:rsidR="004A69E8" w:rsidRDefault="004A69E8" w:rsidP="004A69E8">
            <w:pPr>
              <w:rPr>
                <w:rFonts w:ascii="仿宋" w:eastAsia="仿宋" w:hAnsi="仿宋"/>
                <w:sz w:val="28"/>
                <w:szCs w:val="28"/>
              </w:rPr>
            </w:pPr>
            <w:r>
              <w:rPr>
                <w:rFonts w:ascii="仿宋" w:eastAsia="仿宋" w:hAnsi="仿宋" w:hint="eastAsia"/>
                <w:sz w:val="28"/>
                <w:szCs w:val="28"/>
              </w:rPr>
              <w:t>30%</w:t>
            </w:r>
          </w:p>
        </w:tc>
        <w:tc>
          <w:tcPr>
            <w:tcW w:w="1276" w:type="dxa"/>
          </w:tcPr>
          <w:p w:rsidR="004A69E8" w:rsidRDefault="004A69E8" w:rsidP="004A69E8">
            <w:pPr>
              <w:rPr>
                <w:rFonts w:ascii="仿宋" w:eastAsia="仿宋" w:hAnsi="仿宋"/>
                <w:sz w:val="28"/>
                <w:szCs w:val="28"/>
              </w:rPr>
            </w:pPr>
            <w:r>
              <w:rPr>
                <w:rFonts w:ascii="仿宋" w:eastAsia="仿宋" w:hAnsi="仿宋" w:hint="eastAsia"/>
                <w:sz w:val="28"/>
                <w:szCs w:val="28"/>
              </w:rPr>
              <w:t>转账</w:t>
            </w:r>
          </w:p>
        </w:tc>
        <w:tc>
          <w:tcPr>
            <w:tcW w:w="992" w:type="dxa"/>
          </w:tcPr>
          <w:p w:rsidR="004A69E8" w:rsidRDefault="004A69E8" w:rsidP="004A69E8">
            <w:pPr>
              <w:rPr>
                <w:rFonts w:ascii="仿宋" w:eastAsia="仿宋" w:hAnsi="仿宋"/>
                <w:sz w:val="28"/>
                <w:szCs w:val="28"/>
              </w:rPr>
            </w:pPr>
          </w:p>
        </w:tc>
      </w:tr>
      <w:tr w:rsidR="004A69E8" w:rsidTr="004A69E8">
        <w:trPr>
          <w:cantSplit/>
          <w:trHeight w:val="56"/>
        </w:trPr>
        <w:tc>
          <w:tcPr>
            <w:tcW w:w="846" w:type="dxa"/>
          </w:tcPr>
          <w:p w:rsidR="004A69E8" w:rsidRDefault="004A69E8" w:rsidP="004A69E8">
            <w:pPr>
              <w:widowControl/>
              <w:jc w:val="center"/>
              <w:textAlignment w:val="center"/>
              <w:rPr>
                <w:rFonts w:ascii="仿宋" w:eastAsia="仿宋" w:hAnsi="仿宋" w:cs="宋体"/>
                <w:kern w:val="0"/>
                <w:sz w:val="28"/>
                <w:szCs w:val="28"/>
              </w:rPr>
            </w:pPr>
            <w:r>
              <w:rPr>
                <w:rFonts w:ascii="仿宋" w:eastAsia="仿宋" w:hAnsi="仿宋" w:cs="宋体"/>
                <w:kern w:val="0"/>
                <w:sz w:val="28"/>
                <w:szCs w:val="28"/>
              </w:rPr>
              <w:t>2</w:t>
            </w:r>
          </w:p>
        </w:tc>
        <w:tc>
          <w:tcPr>
            <w:tcW w:w="1559" w:type="dxa"/>
          </w:tcPr>
          <w:p w:rsidR="004A69E8" w:rsidRDefault="004A69E8" w:rsidP="004A69E8">
            <w:pPr>
              <w:rPr>
                <w:rFonts w:ascii="仿宋" w:eastAsia="仿宋" w:hAnsi="仿宋"/>
                <w:sz w:val="28"/>
                <w:szCs w:val="28"/>
              </w:rPr>
            </w:pPr>
            <w:r>
              <w:rPr>
                <w:rFonts w:ascii="仿宋" w:eastAsia="仿宋" w:hAnsi="仿宋" w:hint="eastAsia"/>
                <w:sz w:val="28"/>
                <w:szCs w:val="28"/>
              </w:rPr>
              <w:t>服务验收通过</w:t>
            </w:r>
          </w:p>
        </w:tc>
        <w:tc>
          <w:tcPr>
            <w:tcW w:w="2410" w:type="dxa"/>
          </w:tcPr>
          <w:p w:rsidR="004A69E8" w:rsidRDefault="004A69E8" w:rsidP="004A69E8">
            <w:pPr>
              <w:rPr>
                <w:rFonts w:ascii="仿宋" w:eastAsia="仿宋" w:hAnsi="仿宋"/>
                <w:sz w:val="28"/>
                <w:szCs w:val="28"/>
              </w:rPr>
            </w:pPr>
            <w:r>
              <w:rPr>
                <w:rFonts w:ascii="仿宋" w:eastAsia="仿宋" w:hAnsi="仿宋" w:hint="eastAsia"/>
                <w:sz w:val="28"/>
                <w:szCs w:val="28"/>
              </w:rPr>
              <w:t>服务完成后，投标人提供</w:t>
            </w:r>
            <w:r>
              <w:rPr>
                <w:rFonts w:ascii="仿宋" w:eastAsia="仿宋" w:hAnsi="仿宋" w:cs="宋体" w:hint="eastAsia"/>
                <w:bCs/>
                <w:kern w:val="0"/>
                <w:sz w:val="28"/>
                <w:szCs w:val="28"/>
              </w:rPr>
              <w:t>原厂国产化适配改造服务报告并经交易所验收通过之后</w:t>
            </w:r>
          </w:p>
        </w:tc>
        <w:tc>
          <w:tcPr>
            <w:tcW w:w="1701" w:type="dxa"/>
          </w:tcPr>
          <w:p w:rsidR="004A69E8" w:rsidRDefault="004A69E8" w:rsidP="004A69E8">
            <w:pPr>
              <w:rPr>
                <w:rFonts w:ascii="仿宋" w:eastAsia="仿宋" w:hAnsi="仿宋"/>
                <w:sz w:val="28"/>
                <w:szCs w:val="28"/>
              </w:rPr>
            </w:pPr>
            <w:r>
              <w:rPr>
                <w:rFonts w:ascii="仿宋" w:eastAsia="仿宋" w:hAnsi="仿宋" w:hint="eastAsia"/>
                <w:sz w:val="28"/>
                <w:szCs w:val="28"/>
              </w:rPr>
              <w:t>70%</w:t>
            </w:r>
          </w:p>
        </w:tc>
        <w:tc>
          <w:tcPr>
            <w:tcW w:w="1276" w:type="dxa"/>
          </w:tcPr>
          <w:p w:rsidR="004A69E8" w:rsidRDefault="004A69E8" w:rsidP="004A69E8">
            <w:pPr>
              <w:rPr>
                <w:rFonts w:ascii="仿宋" w:eastAsia="仿宋" w:hAnsi="仿宋"/>
                <w:sz w:val="28"/>
                <w:szCs w:val="28"/>
              </w:rPr>
            </w:pPr>
            <w:r>
              <w:rPr>
                <w:rFonts w:ascii="仿宋" w:eastAsia="仿宋" w:hAnsi="仿宋" w:hint="eastAsia"/>
                <w:sz w:val="28"/>
                <w:szCs w:val="28"/>
              </w:rPr>
              <w:t>转账</w:t>
            </w:r>
          </w:p>
        </w:tc>
        <w:tc>
          <w:tcPr>
            <w:tcW w:w="992" w:type="dxa"/>
          </w:tcPr>
          <w:p w:rsidR="004A69E8" w:rsidRDefault="004A69E8" w:rsidP="004A69E8">
            <w:pPr>
              <w:rPr>
                <w:rFonts w:ascii="仿宋" w:eastAsia="仿宋" w:hAnsi="仿宋"/>
                <w:sz w:val="28"/>
                <w:szCs w:val="28"/>
              </w:rPr>
            </w:pPr>
          </w:p>
        </w:tc>
      </w:tr>
    </w:tbl>
    <w:p w:rsidR="004A69E8" w:rsidRPr="0045521F" w:rsidRDefault="004A69E8" w:rsidP="00D35A9A">
      <w:pPr>
        <w:rPr>
          <w:rFonts w:ascii="宋体" w:hAnsi="宋体"/>
          <w:color w:val="000000"/>
          <w:sz w:val="24"/>
          <w:szCs w:val="24"/>
        </w:rPr>
      </w:pPr>
    </w:p>
    <w:p w:rsidR="00C070B4" w:rsidRDefault="00C070B4">
      <w:pPr>
        <w:widowControl/>
        <w:jc w:val="left"/>
        <w:rPr>
          <w:rFonts w:ascii="宋体" w:hAnsi="宋体"/>
          <w:color w:val="000000"/>
          <w:sz w:val="24"/>
          <w:szCs w:val="24"/>
        </w:rPr>
      </w:pPr>
      <w:r>
        <w:rPr>
          <w:rFonts w:ascii="宋体" w:hAnsi="宋体"/>
          <w:color w:val="000000"/>
          <w:sz w:val="24"/>
          <w:szCs w:val="24"/>
        </w:rPr>
        <w:br w:type="page"/>
      </w: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lastRenderedPageBreak/>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r w:rsidR="00C070B4">
        <w:rPr>
          <w:rFonts w:ascii="宋体" w:hAnsi="宋体" w:hint="eastAsia"/>
          <w:b/>
          <w:sz w:val="28"/>
          <w:szCs w:val="28"/>
        </w:rPr>
        <w:t>（包件1、</w:t>
      </w:r>
      <w:r w:rsidR="00C070B4">
        <w:rPr>
          <w:rFonts w:ascii="宋体" w:hAnsi="宋体"/>
          <w:b/>
          <w:sz w:val="28"/>
          <w:szCs w:val="28"/>
        </w:rPr>
        <w:t>包件</w:t>
      </w:r>
      <w:r w:rsidR="00C070B4">
        <w:rPr>
          <w:rFonts w:ascii="宋体" w:hAnsi="宋体" w:hint="eastAsia"/>
          <w:b/>
          <w:sz w:val="28"/>
          <w:szCs w:val="28"/>
        </w:rPr>
        <w:t>2）</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w:t>
      </w:r>
      <w:r w:rsidRPr="0045521F">
        <w:rPr>
          <w:rFonts w:ascii="宋体" w:hAnsi="宋体"/>
          <w:spacing w:val="10"/>
          <w:sz w:val="24"/>
          <w:szCs w:val="20"/>
        </w:rPr>
        <w:t xml:space="preserve"> </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w:t>
      </w:r>
      <w:r w:rsidR="00C070B4">
        <w:rPr>
          <w:rFonts w:ascii="宋体" w:hAnsi="宋体" w:hint="eastAsia"/>
          <w:spacing w:val="10"/>
          <w:sz w:val="24"/>
          <w:szCs w:val="20"/>
        </w:rPr>
        <w:t>对每个</w:t>
      </w:r>
      <w:r w:rsidR="00C070B4">
        <w:rPr>
          <w:rFonts w:ascii="宋体" w:hAnsi="宋体"/>
          <w:spacing w:val="10"/>
          <w:sz w:val="24"/>
          <w:szCs w:val="20"/>
        </w:rPr>
        <w:t>包件独立</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w:t>
      </w:r>
      <w:r w:rsidRPr="0045521F">
        <w:rPr>
          <w:rFonts w:ascii="宋体" w:hAnsi="宋体"/>
          <w:spacing w:val="10"/>
          <w:sz w:val="24"/>
          <w:szCs w:val="20"/>
        </w:rPr>
        <w:t xml:space="preserve"> </w:t>
      </w:r>
      <w:r w:rsidRPr="0045521F">
        <w:rPr>
          <w:rFonts w:ascii="宋体" w:hAnsi="宋体" w:hint="eastAsia"/>
          <w:spacing w:val="10"/>
          <w:sz w:val="24"/>
          <w:szCs w:val="20"/>
        </w:rPr>
        <w:t>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 xml:space="preserve"> </w:t>
      </w:r>
      <w:r w:rsidR="00C070B4">
        <w:rPr>
          <w:rFonts w:ascii="宋体" w:hAnsi="宋体" w:hint="eastAsia"/>
          <w:spacing w:val="10"/>
          <w:sz w:val="24"/>
          <w:szCs w:val="20"/>
        </w:rPr>
        <w:t>每包件</w:t>
      </w:r>
      <w:r w:rsidR="00484114" w:rsidRPr="0045521F">
        <w:rPr>
          <w:rFonts w:ascii="宋体" w:hAnsi="宋体" w:cs="宋体"/>
          <w:kern w:val="0"/>
          <w:sz w:val="24"/>
          <w:szCs w:val="24"/>
        </w:rPr>
        <w:t>投标价格最低者中标</w:t>
      </w:r>
      <w:r w:rsidR="00484114" w:rsidRPr="0045521F">
        <w:rPr>
          <w:rFonts w:ascii="宋体" w:hAnsi="宋体" w:cs="宋体" w:hint="eastAsia"/>
          <w:kern w:val="0"/>
          <w:sz w:val="24"/>
          <w:szCs w:val="24"/>
        </w:rPr>
        <w:t>；两个及以上</w:t>
      </w:r>
      <w:r w:rsidR="00484114" w:rsidRPr="0045521F">
        <w:rPr>
          <w:rFonts w:ascii="宋体" w:hAnsi="宋体" w:cs="宋体"/>
          <w:kern w:val="0"/>
          <w:sz w:val="24"/>
          <w:szCs w:val="24"/>
        </w:rPr>
        <w:t>相同的</w:t>
      </w:r>
      <w:r w:rsidR="00484114" w:rsidRPr="0045521F">
        <w:rPr>
          <w:rFonts w:ascii="宋体" w:hAnsi="宋体" w:cs="宋体" w:hint="eastAsia"/>
          <w:kern w:val="0"/>
          <w:sz w:val="24"/>
          <w:szCs w:val="24"/>
        </w:rPr>
        <w:t>最低投标</w:t>
      </w:r>
      <w:r w:rsidR="00484114" w:rsidRPr="0045521F">
        <w:rPr>
          <w:rFonts w:ascii="宋体" w:hAnsi="宋体" w:cs="宋体"/>
          <w:kern w:val="0"/>
          <w:sz w:val="24"/>
          <w:szCs w:val="24"/>
        </w:rPr>
        <w:t>价</w:t>
      </w:r>
      <w:r w:rsidR="00484114" w:rsidRPr="0045521F">
        <w:rPr>
          <w:rFonts w:ascii="宋体" w:hAnsi="宋体" w:cs="宋体" w:hint="eastAsia"/>
          <w:kern w:val="0"/>
          <w:sz w:val="24"/>
          <w:szCs w:val="24"/>
        </w:rPr>
        <w:t>，则询价小组以随机抽取的方式确定排名第一的中标候选人</w:t>
      </w:r>
      <w:r w:rsidR="00484114" w:rsidRPr="0045521F">
        <w:rPr>
          <w:rFonts w:ascii="宋体" w:hAnsi="宋体" w:cs="宋体"/>
          <w:kern w:val="0"/>
          <w:sz w:val="24"/>
          <w:szCs w:val="24"/>
        </w:rPr>
        <w:t>。</w:t>
      </w:r>
    </w:p>
    <w:p w:rsidR="00D35A9A" w:rsidRPr="0045521F" w:rsidRDefault="00C070B4"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Pr="00C070B4">
        <w:rPr>
          <w:rFonts w:ascii="宋体" w:hAnsi="宋体" w:hint="eastAsia"/>
          <w:spacing w:val="10"/>
          <w:sz w:val="24"/>
          <w:szCs w:val="20"/>
        </w:rPr>
        <w:t xml:space="preserve"> </w:t>
      </w:r>
      <w:r>
        <w:rPr>
          <w:rFonts w:ascii="宋体" w:hAnsi="宋体" w:hint="eastAsia"/>
          <w:spacing w:val="10"/>
          <w:sz w:val="24"/>
          <w:szCs w:val="20"/>
        </w:rPr>
        <w:t>每包件</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不足3家，本次</w:t>
      </w:r>
      <w:proofErr w:type="gramStart"/>
      <w:r w:rsidR="00D35A9A" w:rsidRPr="0045521F">
        <w:rPr>
          <w:rFonts w:ascii="宋体" w:hAnsi="宋体"/>
          <w:spacing w:val="10"/>
          <w:sz w:val="24"/>
          <w:szCs w:val="20"/>
        </w:rPr>
        <w:t>招标作</w:t>
      </w:r>
      <w:r w:rsidR="00D35A9A" w:rsidRPr="0045521F">
        <w:rPr>
          <w:rFonts w:ascii="宋体" w:hAnsi="宋体" w:hint="eastAsia"/>
          <w:spacing w:val="10"/>
          <w:sz w:val="24"/>
          <w:szCs w:val="20"/>
        </w:rPr>
        <w:t>流标</w:t>
      </w:r>
      <w:proofErr w:type="gramEnd"/>
      <w:r w:rsidR="00D35A9A" w:rsidRPr="0045521F">
        <w:rPr>
          <w:rFonts w:ascii="宋体" w:hAnsi="宋体" w:hint="eastAsia"/>
          <w:spacing w:val="10"/>
          <w:sz w:val="24"/>
          <w:szCs w:val="20"/>
        </w:rPr>
        <w:t>处理</w:t>
      </w:r>
      <w:r w:rsidR="00D35A9A" w:rsidRPr="0045521F">
        <w:rPr>
          <w:rFonts w:ascii="宋体" w:hAnsi="宋体"/>
          <w:spacing w:val="10"/>
          <w:sz w:val="24"/>
          <w:szCs w:val="20"/>
        </w:rPr>
        <w:t>。</w:t>
      </w:r>
    </w:p>
    <w:p w:rsidR="008524CE" w:rsidRPr="0045521F" w:rsidRDefault="00C070B4" w:rsidP="00D35A9A">
      <w:pPr>
        <w:spacing w:line="300" w:lineRule="auto"/>
        <w:rPr>
          <w:rFonts w:ascii="宋体" w:hAnsi="宋体"/>
          <w:spacing w:val="10"/>
          <w:sz w:val="24"/>
          <w:szCs w:val="20"/>
        </w:rPr>
      </w:pPr>
      <w:bookmarkStart w:id="2" w:name="_Hlk192869877"/>
      <w:r>
        <w:rPr>
          <w:rFonts w:ascii="宋体" w:hAnsi="宋体"/>
          <w:spacing w:val="10"/>
          <w:sz w:val="24"/>
          <w:szCs w:val="20"/>
        </w:rPr>
        <w:t>5</w:t>
      </w:r>
      <w:r w:rsidR="008524CE" w:rsidRPr="0045521F">
        <w:rPr>
          <w:rFonts w:ascii="宋体" w:hAnsi="宋体"/>
          <w:spacing w:val="10"/>
          <w:sz w:val="24"/>
          <w:szCs w:val="20"/>
        </w:rPr>
        <w:t>.</w:t>
      </w:r>
      <w:r>
        <w:rPr>
          <w:rFonts w:ascii="宋体" w:hAnsi="宋体" w:hint="eastAsia"/>
          <w:spacing w:val="10"/>
          <w:sz w:val="24"/>
          <w:szCs w:val="20"/>
        </w:rPr>
        <w:t>每包件</w:t>
      </w:r>
      <w:r w:rsidR="008524CE" w:rsidRPr="0045521F">
        <w:rPr>
          <w:rFonts w:ascii="宋体" w:hAnsi="宋体" w:hint="eastAsia"/>
          <w:spacing w:val="10"/>
          <w:sz w:val="24"/>
          <w:szCs w:val="20"/>
        </w:rPr>
        <w:t>评标完成后若在审核时发现第一中标候选人存在</w:t>
      </w:r>
      <w:proofErr w:type="gramStart"/>
      <w:r w:rsidR="008524CE" w:rsidRPr="0045521F">
        <w:rPr>
          <w:rFonts w:ascii="宋体" w:hAnsi="宋体" w:hint="eastAsia"/>
          <w:spacing w:val="10"/>
          <w:sz w:val="24"/>
          <w:szCs w:val="20"/>
        </w:rPr>
        <w:t>废标条件</w:t>
      </w:r>
      <w:proofErr w:type="gramEnd"/>
      <w:r w:rsidR="008524CE" w:rsidRPr="0045521F">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bookmarkEnd w:id="2"/>
    </w:p>
    <w:p w:rsidR="00D35A9A" w:rsidRPr="0045521F" w:rsidRDefault="00C070B4" w:rsidP="00D35A9A">
      <w:pPr>
        <w:spacing w:line="300" w:lineRule="auto"/>
        <w:rPr>
          <w:rFonts w:ascii="宋体" w:hAnsi="宋体"/>
          <w:spacing w:val="10"/>
          <w:sz w:val="24"/>
          <w:szCs w:val="20"/>
        </w:rPr>
      </w:pPr>
      <w:r>
        <w:rPr>
          <w:rFonts w:ascii="宋体" w:hAnsi="宋体"/>
          <w:spacing w:val="10"/>
          <w:sz w:val="24"/>
          <w:szCs w:val="20"/>
        </w:rPr>
        <w:t>6</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w:t>
      </w:r>
      <w:proofErr w:type="gramStart"/>
      <w:r w:rsidRPr="0045521F">
        <w:rPr>
          <w:rFonts w:ascii="宋体" w:hAnsi="宋体" w:hint="eastAsia"/>
          <w:sz w:val="24"/>
        </w:rPr>
        <w:t>求提供</w:t>
      </w:r>
      <w:proofErr w:type="gramEnd"/>
      <w:r w:rsidRPr="0045521F">
        <w:rPr>
          <w:rFonts w:ascii="宋体" w:hAnsi="宋体" w:hint="eastAsia"/>
          <w:sz w:val="24"/>
        </w:rPr>
        <w:t>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C070B4" w:rsidP="00D35A9A">
      <w:pPr>
        <w:numPr>
          <w:ilvl w:val="6"/>
          <w:numId w:val="6"/>
        </w:numPr>
        <w:tabs>
          <w:tab w:val="left" w:pos="360"/>
          <w:tab w:val="left" w:pos="3660"/>
        </w:tabs>
        <w:spacing w:line="300" w:lineRule="auto"/>
        <w:ind w:left="360" w:hanging="360"/>
        <w:rPr>
          <w:rFonts w:ascii="宋体" w:hAnsi="宋体"/>
          <w:sz w:val="24"/>
          <w:szCs w:val="24"/>
        </w:rPr>
      </w:pPr>
      <w:r>
        <w:rPr>
          <w:rFonts w:ascii="宋体" w:hAnsi="宋体" w:hint="eastAsia"/>
          <w:sz w:val="24"/>
          <w:szCs w:val="24"/>
        </w:rPr>
        <w:t>包件1</w:t>
      </w:r>
      <w:r w:rsidR="00D35A9A" w:rsidRPr="0045521F">
        <w:rPr>
          <w:rFonts w:ascii="宋体" w:hAnsi="宋体"/>
          <w:sz w:val="24"/>
          <w:szCs w:val="24"/>
        </w:rPr>
        <w:t>投标</w:t>
      </w:r>
      <w:r w:rsidR="00D35A9A" w:rsidRPr="0045521F">
        <w:rPr>
          <w:rFonts w:ascii="宋体" w:hAnsi="宋体" w:hint="eastAsia"/>
          <w:sz w:val="24"/>
          <w:szCs w:val="24"/>
        </w:rPr>
        <w:t>总</w:t>
      </w:r>
      <w:r w:rsidR="00D35A9A" w:rsidRPr="0045521F">
        <w:rPr>
          <w:rFonts w:ascii="宋体" w:hAnsi="宋体"/>
          <w:sz w:val="24"/>
          <w:szCs w:val="24"/>
        </w:rPr>
        <w:t>价格</w:t>
      </w:r>
      <w:r w:rsidR="00D35A9A" w:rsidRPr="0045521F">
        <w:rPr>
          <w:rFonts w:ascii="宋体" w:hAnsi="宋体" w:hint="eastAsia"/>
          <w:sz w:val="24"/>
          <w:szCs w:val="24"/>
        </w:rPr>
        <w:t>大于或等于</w:t>
      </w:r>
      <w:r>
        <w:rPr>
          <w:rFonts w:ascii="宋体" w:hAnsi="宋体"/>
          <w:sz w:val="24"/>
          <w:szCs w:val="24"/>
        </w:rPr>
        <w:t>27</w:t>
      </w:r>
      <w:r w:rsidR="00D35A9A" w:rsidRPr="0045521F">
        <w:rPr>
          <w:rFonts w:ascii="宋体" w:hAnsi="宋体"/>
          <w:sz w:val="24"/>
          <w:szCs w:val="24"/>
        </w:rPr>
        <w:t>万</w:t>
      </w:r>
      <w:r w:rsidR="00D35A9A" w:rsidRPr="0045521F">
        <w:rPr>
          <w:rFonts w:ascii="宋体" w:hAnsi="宋体" w:hint="eastAsia"/>
          <w:sz w:val="24"/>
          <w:szCs w:val="24"/>
        </w:rPr>
        <w:t>元</w:t>
      </w:r>
      <w:r w:rsidR="00D35A9A" w:rsidRPr="0045521F">
        <w:rPr>
          <w:rFonts w:ascii="宋体" w:hAnsi="宋体"/>
          <w:sz w:val="24"/>
          <w:szCs w:val="24"/>
        </w:rPr>
        <w:t>的</w:t>
      </w:r>
      <w:r w:rsidR="00D35A9A" w:rsidRPr="0045521F">
        <w:rPr>
          <w:rFonts w:ascii="宋体" w:hAnsi="宋体" w:hint="eastAsia"/>
          <w:sz w:val="24"/>
          <w:szCs w:val="24"/>
        </w:rPr>
        <w:t>；</w:t>
      </w:r>
      <w:r>
        <w:rPr>
          <w:rFonts w:ascii="宋体" w:hAnsi="宋体" w:hint="eastAsia"/>
          <w:sz w:val="24"/>
          <w:szCs w:val="24"/>
        </w:rPr>
        <w:t>包件</w:t>
      </w:r>
      <w:r>
        <w:rPr>
          <w:rFonts w:ascii="宋体" w:hAnsi="宋体"/>
          <w:sz w:val="24"/>
          <w:szCs w:val="24"/>
        </w:rPr>
        <w:t>2</w:t>
      </w: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Pr>
          <w:rFonts w:ascii="宋体" w:hAnsi="宋体"/>
          <w:sz w:val="24"/>
          <w:szCs w:val="24"/>
        </w:rPr>
        <w:t>22</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有其他违法违规情形的或符合</w:t>
      </w:r>
      <w:r w:rsidRPr="0045521F">
        <w:rPr>
          <w:rFonts w:ascii="宋体" w:hAnsi="宋体"/>
          <w:sz w:val="24"/>
          <w:szCs w:val="24"/>
        </w:rPr>
        <w:t>采购</w:t>
      </w:r>
      <w:r w:rsidRPr="0045521F">
        <w:rPr>
          <w:rFonts w:ascii="宋体" w:hAnsi="宋体" w:hint="eastAsia"/>
          <w:sz w:val="24"/>
          <w:szCs w:val="24"/>
        </w:rPr>
        <w:t>文件规定</w:t>
      </w:r>
      <w:r w:rsidRPr="0045521F">
        <w:rPr>
          <w:rFonts w:ascii="宋体" w:hAnsi="宋体"/>
          <w:sz w:val="24"/>
          <w:szCs w:val="24"/>
        </w:rPr>
        <w:t>的其他</w:t>
      </w:r>
      <w:proofErr w:type="gramStart"/>
      <w:r w:rsidRPr="0045521F">
        <w:rPr>
          <w:rFonts w:ascii="宋体" w:hAnsi="宋体"/>
          <w:sz w:val="24"/>
          <w:szCs w:val="24"/>
        </w:rPr>
        <w:t>废标条件</w:t>
      </w:r>
      <w:proofErr w:type="gramEnd"/>
      <w:r w:rsidRPr="0045521F">
        <w:rPr>
          <w:rFonts w:ascii="宋体" w:hAnsi="宋体"/>
          <w:sz w:val="24"/>
          <w:szCs w:val="24"/>
        </w:rPr>
        <w:t>的</w:t>
      </w:r>
      <w:r w:rsidRPr="0045521F">
        <w:rPr>
          <w:rFonts w:ascii="宋体" w:hAnsi="宋体" w:hint="eastAsia"/>
          <w:sz w:val="24"/>
          <w:szCs w:val="24"/>
        </w:rPr>
        <w:t>。</w:t>
      </w:r>
    </w:p>
    <w:p w:rsidR="00C465ED" w:rsidRDefault="00C465ED">
      <w:pPr>
        <w:widowControl/>
        <w:jc w:val="left"/>
        <w:rPr>
          <w:rFonts w:ascii="宋体" w:hAnsi="宋体"/>
          <w:color w:val="000000"/>
          <w:sz w:val="24"/>
          <w:szCs w:val="24"/>
        </w:rPr>
      </w:pPr>
      <w:bookmarkStart w:id="3" w:name="_Hlk190450626"/>
      <w:bookmarkStart w:id="4" w:name="_Hlk190450538"/>
      <w:r>
        <w:rPr>
          <w:rFonts w:ascii="宋体" w:hAnsi="宋体"/>
          <w:color w:val="000000"/>
          <w:sz w:val="24"/>
          <w:szCs w:val="24"/>
        </w:rPr>
        <w:br w:type="page"/>
      </w:r>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lastRenderedPageBreak/>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E17D3A" w:rsidRPr="006D6EA6" w:rsidRDefault="00E17D3A" w:rsidP="00E17D3A">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w:t>
      </w:r>
      <w:r w:rsidRPr="006D6EA6">
        <w:rPr>
          <w:rFonts w:ascii="宋体" w:hAnsi="宋体" w:cs="宋体" w:hint="eastAsia"/>
          <w:snapToGrid w:val="0"/>
          <w:sz w:val="24"/>
          <w:szCs w:val="24"/>
        </w:rPr>
        <w:t>主体、政府采购严重违法失信行为记录名单。</w:t>
      </w:r>
    </w:p>
    <w:p w:rsidR="00E17D3A" w:rsidRPr="006D6EA6" w:rsidRDefault="00E17D3A" w:rsidP="00E17D3A">
      <w:pPr>
        <w:tabs>
          <w:tab w:val="left" w:pos="425"/>
        </w:tabs>
        <w:adjustRightInd w:val="0"/>
        <w:spacing w:line="360" w:lineRule="auto"/>
        <w:ind w:firstLineChars="200" w:firstLine="480"/>
        <w:outlineLvl w:val="1"/>
        <w:rPr>
          <w:rFonts w:ascii="宋体" w:hAnsi="宋体" w:cs="宋体"/>
          <w:snapToGrid w:val="0"/>
          <w:sz w:val="24"/>
          <w:szCs w:val="24"/>
        </w:rPr>
      </w:pPr>
      <w:r w:rsidRPr="006D6EA6">
        <w:rPr>
          <w:rFonts w:ascii="宋体" w:hAnsi="宋体" w:cs="宋体" w:hint="eastAsia"/>
          <w:snapToGrid w:val="0"/>
          <w:sz w:val="24"/>
          <w:szCs w:val="24"/>
        </w:rPr>
        <w:t>投标人须提供</w:t>
      </w:r>
      <w:r w:rsidRPr="006D6EA6">
        <w:rPr>
          <w:rFonts w:ascii="宋体" w:hAnsi="宋体" w:cs="宋体" w:hint="eastAsia"/>
          <w:b/>
          <w:bCs/>
          <w:color w:val="000000"/>
          <w:sz w:val="24"/>
          <w:szCs w:val="24"/>
        </w:rPr>
        <w:t>采购文件发标日起至</w:t>
      </w:r>
      <w:proofErr w:type="gramStart"/>
      <w:r w:rsidRPr="006D6EA6">
        <w:rPr>
          <w:rFonts w:ascii="宋体" w:hAnsi="宋体" w:cs="宋体" w:hint="eastAsia"/>
          <w:b/>
          <w:bCs/>
          <w:color w:val="000000"/>
          <w:sz w:val="24"/>
          <w:szCs w:val="24"/>
        </w:rPr>
        <w:t>截标日</w:t>
      </w:r>
      <w:proofErr w:type="gramEnd"/>
      <w:r w:rsidRPr="006D6EA6">
        <w:rPr>
          <w:rFonts w:ascii="宋体" w:hAnsi="宋体" w:cs="宋体" w:hint="eastAsia"/>
          <w:b/>
          <w:bCs/>
          <w:color w:val="000000"/>
          <w:sz w:val="24"/>
          <w:szCs w:val="24"/>
        </w:rPr>
        <w:t>期间</w:t>
      </w:r>
      <w:r w:rsidRPr="006D6EA6">
        <w:rPr>
          <w:rFonts w:ascii="宋体" w:hAnsi="宋体" w:cs="宋体" w:hint="eastAsia"/>
          <w:snapToGrid w:val="0"/>
          <w:sz w:val="24"/>
          <w:szCs w:val="24"/>
        </w:rPr>
        <w:t>通过“信用中国”网站（www.creditchina.gov.cn）“专项查询”栏对投标人</w:t>
      </w:r>
      <w:r w:rsidRPr="006D6EA6">
        <w:rPr>
          <w:rFonts w:ascii="宋体" w:hAnsi="宋体" w:cs="宋体" w:hint="eastAsia"/>
          <w:b/>
          <w:snapToGrid w:val="0"/>
          <w:sz w:val="24"/>
          <w:szCs w:val="24"/>
          <w:u w:val="single"/>
        </w:rPr>
        <w:t>“失信被执行人”、“重大税收违法失信主体”、“政府采购严重违法失信行为记录名单”</w:t>
      </w:r>
      <w:r w:rsidRPr="006D6EA6">
        <w:rPr>
          <w:rFonts w:ascii="宋体" w:hAnsi="宋体" w:cs="宋体" w:hint="eastAsia"/>
          <w:snapToGrid w:val="0"/>
          <w:sz w:val="24"/>
          <w:szCs w:val="24"/>
        </w:rPr>
        <w:t>情况的查询记录截图，</w:t>
      </w:r>
      <w:r w:rsidRPr="006D6EA6">
        <w:rPr>
          <w:rFonts w:ascii="宋体" w:hAnsi="宋体" w:cs="宋体" w:hint="eastAsia"/>
          <w:b/>
          <w:snapToGrid w:val="0"/>
          <w:sz w:val="24"/>
          <w:szCs w:val="24"/>
          <w:u w:val="single"/>
        </w:rPr>
        <w:t>截</w:t>
      </w:r>
      <w:proofErr w:type="gramStart"/>
      <w:r w:rsidRPr="006D6EA6">
        <w:rPr>
          <w:rFonts w:ascii="宋体" w:hAnsi="宋体" w:cs="宋体" w:hint="eastAsia"/>
          <w:b/>
          <w:snapToGrid w:val="0"/>
          <w:sz w:val="24"/>
          <w:szCs w:val="24"/>
          <w:u w:val="single"/>
        </w:rPr>
        <w:t>图要求</w:t>
      </w:r>
      <w:proofErr w:type="gramEnd"/>
      <w:r w:rsidRPr="006D6EA6">
        <w:rPr>
          <w:rFonts w:ascii="宋体" w:hAnsi="宋体" w:cs="宋体" w:hint="eastAsia"/>
          <w:b/>
          <w:snapToGrid w:val="0"/>
          <w:sz w:val="24"/>
          <w:szCs w:val="24"/>
          <w:u w:val="single"/>
        </w:rPr>
        <w:t>显示</w:t>
      </w:r>
      <w:r w:rsidRPr="006D6EA6">
        <w:rPr>
          <w:rFonts w:ascii="宋体" w:hAnsi="宋体" w:cs="宋体" w:hint="eastAsia"/>
          <w:b/>
          <w:kern w:val="0"/>
          <w:sz w:val="24"/>
          <w:szCs w:val="24"/>
          <w:u w:val="single"/>
        </w:rPr>
        <w:t>投标人全称、查询结果及查询时间</w:t>
      </w:r>
      <w:r w:rsidRPr="006D6EA6">
        <w:rPr>
          <w:rFonts w:ascii="宋体" w:hAnsi="宋体" w:cs="宋体" w:hint="eastAsia"/>
          <w:b/>
          <w:snapToGrid w:val="0"/>
          <w:sz w:val="24"/>
          <w:szCs w:val="24"/>
          <w:u w:val="single"/>
        </w:rPr>
        <w:t>。如未提供有效截图，投标文件将被否决。</w:t>
      </w:r>
      <w:r w:rsidRPr="006D6EA6">
        <w:rPr>
          <w:rFonts w:ascii="宋体" w:hAnsi="宋体" w:cs="宋体" w:hint="eastAsia"/>
          <w:snapToGrid w:val="0"/>
          <w:sz w:val="24"/>
          <w:szCs w:val="24"/>
        </w:rPr>
        <w:t>如查询期间跳转非“信用中国网站”，以最终跳转的网页查询记录截图为准。</w:t>
      </w:r>
    </w:p>
    <w:p w:rsidR="00E17D3A" w:rsidRPr="008C4FAF" w:rsidRDefault="00E17D3A" w:rsidP="00E17D3A">
      <w:pPr>
        <w:spacing w:line="360" w:lineRule="auto"/>
        <w:ind w:firstLineChars="200" w:firstLine="480"/>
        <w:rPr>
          <w:rFonts w:ascii="宋体" w:hAnsi="宋体" w:cs="宋体"/>
          <w:bCs/>
          <w:snapToGrid w:val="0"/>
          <w:sz w:val="24"/>
          <w:szCs w:val="24"/>
        </w:rPr>
      </w:pPr>
      <w:r w:rsidRPr="006D6EA6">
        <w:rPr>
          <w:rFonts w:ascii="宋体" w:hAnsi="宋体" w:cs="宋体" w:hint="eastAsia"/>
          <w:bCs/>
          <w:snapToGrid w:val="0"/>
          <w:sz w:val="24"/>
          <w:szCs w:val="24"/>
        </w:rPr>
        <w:t>查询方式见下（仅供参考，</w:t>
      </w:r>
      <w:r w:rsidRPr="006D6EA6">
        <w:rPr>
          <w:rFonts w:ascii="宋体" w:hAnsi="宋体" w:cs="宋体" w:hint="eastAsia"/>
          <w:bCs/>
          <w:sz w:val="24"/>
          <w:szCs w:val="24"/>
        </w:rPr>
        <w:t>如网站页面有调整，以实际显示内容为准</w:t>
      </w:r>
      <w:r w:rsidRPr="006D6EA6">
        <w:rPr>
          <w:rFonts w:ascii="宋体" w:hAnsi="宋体" w:cs="宋体" w:hint="eastAsia"/>
          <w:bCs/>
          <w:snapToGrid w:val="0"/>
          <w:sz w:val="24"/>
          <w:szCs w:val="24"/>
        </w:rPr>
        <w:t>）</w:t>
      </w:r>
      <w:r w:rsidRPr="008C4FAF">
        <w:rPr>
          <w:rFonts w:ascii="宋体" w:hAnsi="宋体" w:cs="宋体" w:hint="eastAsia"/>
          <w:bCs/>
          <w:snapToGrid w:val="0"/>
          <w:sz w:val="24"/>
          <w:szCs w:val="24"/>
        </w:rPr>
        <w:t>：</w:t>
      </w:r>
    </w:p>
    <w:p w:rsidR="0045521F" w:rsidRPr="00E17D3A"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59738A79" wp14:editId="40942DFB">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FB4D0DA" wp14:editId="26BCE66E">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37E0DC62" wp14:editId="48736DF3">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F4DCEA9" wp14:editId="36FDD288">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42827A88" wp14:editId="22A3860E">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765A87F9" wp14:editId="0A1F40D7">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6C072270" wp14:editId="68C11494">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23F4F33" wp14:editId="61CE44C5">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41313353" wp14:editId="178AD75D">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4474C6F4" wp14:editId="4F015302">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00DA61CD" wp14:editId="54E6A26E">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35A9A" w:rsidRPr="0045521F"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D35A9A" w:rsidRPr="0045521F" w:rsidRDefault="00D35A9A" w:rsidP="00D35A9A">
      <w:pPr>
        <w:rPr>
          <w:rFonts w:ascii="宋体" w:hAnsi="宋体"/>
          <w:color w:val="000000"/>
          <w:spacing w:val="10"/>
          <w:sz w:val="24"/>
          <w:szCs w:val="21"/>
        </w:rPr>
      </w:pPr>
      <w:r w:rsidRPr="0045521F">
        <w:rPr>
          <w:rFonts w:ascii="宋体" w:hAnsi="宋体" w:hint="eastAsia"/>
          <w:color w:val="000000"/>
          <w:spacing w:val="10"/>
          <w:sz w:val="24"/>
          <w:szCs w:val="21"/>
        </w:rPr>
        <w:t>投标人应按照所附合同文本与甲方签订采购合同，原则上合同条款不做变更，但甲方同意变更的除外。</w:t>
      </w:r>
    </w:p>
    <w:p w:rsidR="00D35A9A" w:rsidRPr="0045521F" w:rsidRDefault="00D35A9A" w:rsidP="00D35A9A">
      <w:pPr>
        <w:spacing w:line="460" w:lineRule="exact"/>
        <w:rPr>
          <w:rFonts w:ascii="宋体" w:cs="宋体"/>
          <w:b/>
          <w:bCs/>
          <w:sz w:val="44"/>
          <w:szCs w:val="44"/>
        </w:rPr>
      </w:pPr>
    </w:p>
    <w:p w:rsidR="00D35A9A" w:rsidRPr="0045521F" w:rsidRDefault="00D35A9A" w:rsidP="00D35A9A">
      <w:pPr>
        <w:snapToGrid w:val="0"/>
        <w:spacing w:line="360" w:lineRule="auto"/>
        <w:jc w:val="center"/>
        <w:rPr>
          <w:rFonts w:ascii="宋体" w:cs="宋体"/>
          <w:sz w:val="30"/>
          <w:szCs w:val="30"/>
        </w:rPr>
      </w:pPr>
      <w:r w:rsidRPr="0045521F">
        <w:rPr>
          <w:rFonts w:ascii="宋体" w:hAnsi="宋体" w:cs="宋体"/>
        </w:rPr>
        <w:t xml:space="preserve">                            </w:t>
      </w:r>
    </w:p>
    <w:p w:rsidR="001A488A" w:rsidRPr="001A488A" w:rsidRDefault="001A488A" w:rsidP="001A488A">
      <w:pPr>
        <w:pStyle w:val="a6"/>
        <w:numPr>
          <w:ilvl w:val="3"/>
          <w:numId w:val="18"/>
        </w:numPr>
        <w:spacing w:line="360" w:lineRule="auto"/>
        <w:ind w:firstLineChars="0"/>
        <w:jc w:val="left"/>
        <w:rPr>
          <w:rFonts w:ascii="仿宋" w:eastAsia="仿宋" w:hAnsi="仿宋"/>
          <w:sz w:val="28"/>
          <w:szCs w:val="28"/>
        </w:rPr>
      </w:pPr>
      <w:r w:rsidRPr="001A488A">
        <w:rPr>
          <w:rFonts w:ascii="仿宋" w:eastAsia="仿宋" w:hAnsi="仿宋"/>
          <w:sz w:val="28"/>
          <w:szCs w:val="28"/>
        </w:rPr>
        <w:t>包1（</w:t>
      </w:r>
      <w:proofErr w:type="gramStart"/>
      <w:r w:rsidRPr="001A488A">
        <w:rPr>
          <w:rFonts w:ascii="仿宋" w:eastAsia="仿宋" w:hAnsi="仿宋"/>
          <w:sz w:val="28"/>
          <w:szCs w:val="28"/>
        </w:rPr>
        <w:t>拟签订</w:t>
      </w:r>
      <w:proofErr w:type="gramEnd"/>
      <w:r w:rsidRPr="001A488A">
        <w:rPr>
          <w:rFonts w:ascii="仿宋" w:eastAsia="仿宋" w:hAnsi="仿宋"/>
          <w:sz w:val="28"/>
          <w:szCs w:val="28"/>
        </w:rPr>
        <w:t>的合同文本）</w:t>
      </w:r>
    </w:p>
    <w:p w:rsidR="001A488A" w:rsidRDefault="001A488A" w:rsidP="001A488A">
      <w:pPr>
        <w:spacing w:line="360" w:lineRule="auto"/>
        <w:ind w:left="1260"/>
        <w:jc w:val="left"/>
        <w:rPr>
          <w:rFonts w:ascii="仿宋" w:eastAsia="仿宋" w:hAnsi="仿宋"/>
          <w:sz w:val="28"/>
          <w:szCs w:val="28"/>
        </w:rPr>
      </w:pPr>
    </w:p>
    <w:p w:rsidR="001A488A" w:rsidRPr="0045521F" w:rsidRDefault="001A488A" w:rsidP="001A488A">
      <w:pPr>
        <w:wordWrap w:val="0"/>
        <w:snapToGrid w:val="0"/>
        <w:spacing w:line="360" w:lineRule="auto"/>
        <w:ind w:right="480" w:firstLineChars="2800" w:firstLine="5903"/>
        <w:outlineLvl w:val="0"/>
        <w:rPr>
          <w:rFonts w:ascii="宋体" w:cs="宋体"/>
          <w:b/>
          <w:bCs/>
        </w:rPr>
      </w:pPr>
      <w:r w:rsidRPr="0045521F">
        <w:rPr>
          <w:rFonts w:ascii="宋体" w:hAnsi="宋体" w:cs="宋体"/>
          <w:b/>
          <w:bCs/>
        </w:rPr>
        <w:t>NO</w:t>
      </w:r>
      <w:r w:rsidRPr="0045521F">
        <w:rPr>
          <w:rFonts w:ascii="宋体" w:hAnsi="宋体" w:cs="宋体" w:hint="eastAsia"/>
          <w:b/>
          <w:bCs/>
        </w:rPr>
        <w:t>：</w:t>
      </w:r>
      <w:r w:rsidR="000277D4">
        <w:rPr>
          <w:rFonts w:ascii="宋体" w:hAnsi="宋体" w:cs="宋体" w:hint="eastAsia"/>
          <w:b/>
          <w:bCs/>
        </w:rPr>
        <w:t>H</w:t>
      </w:r>
      <w:r w:rsidR="000277D4" w:rsidRPr="000277D4">
        <w:rPr>
          <w:rFonts w:ascii="宋体" w:hAnsi="宋体" w:cs="宋体"/>
          <w:b/>
          <w:bCs/>
        </w:rPr>
        <w:t>2026YWCG013</w:t>
      </w:r>
      <w:r w:rsidR="000277D4">
        <w:rPr>
          <w:rFonts w:ascii="宋体" w:hAnsi="宋体" w:cs="宋体" w:hint="eastAsia"/>
          <w:b/>
          <w:bCs/>
        </w:rPr>
        <w:t>-1</w:t>
      </w:r>
    </w:p>
    <w:p w:rsidR="001A488A" w:rsidRPr="001A488A" w:rsidRDefault="001A488A" w:rsidP="001A488A">
      <w:pPr>
        <w:spacing w:line="360" w:lineRule="auto"/>
        <w:ind w:left="1260"/>
        <w:jc w:val="left"/>
        <w:rPr>
          <w:rFonts w:ascii="仿宋" w:eastAsia="仿宋" w:hAnsi="仿宋"/>
          <w:sz w:val="28"/>
          <w:szCs w:val="28"/>
        </w:rPr>
      </w:pPr>
    </w:p>
    <w:p w:rsidR="001A488A" w:rsidRDefault="001A488A" w:rsidP="001A488A">
      <w:pPr>
        <w:snapToGrid w:val="0"/>
        <w:spacing w:line="360" w:lineRule="auto"/>
        <w:jc w:val="center"/>
        <w:rPr>
          <w:rFonts w:ascii="仿宋" w:eastAsia="仿宋" w:hAnsi="仿宋" w:cs="宋体"/>
          <w:b/>
          <w:bCs/>
          <w:sz w:val="44"/>
          <w:szCs w:val="44"/>
        </w:rPr>
      </w:pPr>
      <w:r>
        <w:rPr>
          <w:rFonts w:ascii="仿宋" w:eastAsia="仿宋" w:hAnsi="仿宋" w:cs="宋体" w:hint="eastAsia"/>
          <w:b/>
          <w:bCs/>
          <w:sz w:val="44"/>
          <w:szCs w:val="44"/>
        </w:rPr>
        <w:t xml:space="preserve">上海黄金交易所2026年度网络监控平台适配改造服务合同 </w:t>
      </w:r>
      <w:r>
        <w:rPr>
          <w:rFonts w:ascii="仿宋" w:eastAsia="仿宋" w:hAnsi="仿宋" w:cs="宋体"/>
          <w:b/>
          <w:bCs/>
          <w:sz w:val="44"/>
          <w:szCs w:val="44"/>
        </w:rPr>
        <w:t xml:space="preserve"> </w:t>
      </w: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jc w:val="center"/>
        <w:rPr>
          <w:rFonts w:ascii="仿宋" w:eastAsia="仿宋" w:hAnsi="仿宋" w:cs="宋体"/>
          <w:b/>
          <w:bCs/>
          <w:sz w:val="32"/>
          <w:szCs w:val="32"/>
        </w:rPr>
      </w:pPr>
      <w:r>
        <w:rPr>
          <w:rFonts w:ascii="仿宋" w:eastAsia="仿宋" w:hAnsi="仿宋" w:cs="宋体" w:hint="eastAsia"/>
          <w:b/>
          <w:bCs/>
          <w:sz w:val="32"/>
          <w:szCs w:val="32"/>
        </w:rPr>
        <w:t>项目：上海黄金交易所2026年度网络监控平台适配改造服务</w:t>
      </w:r>
    </w:p>
    <w:p w:rsidR="001A488A" w:rsidRDefault="001A488A" w:rsidP="001A488A">
      <w:pPr>
        <w:snapToGrid w:val="0"/>
        <w:spacing w:line="360" w:lineRule="auto"/>
        <w:jc w:val="center"/>
        <w:rPr>
          <w:rFonts w:ascii="仿宋" w:eastAsia="仿宋" w:hAnsi="仿宋" w:cs="宋体"/>
          <w:b/>
          <w:bCs/>
          <w:sz w:val="32"/>
          <w:szCs w:val="32"/>
        </w:rPr>
      </w:pPr>
    </w:p>
    <w:p w:rsidR="001A488A" w:rsidRDefault="001A488A" w:rsidP="001A488A">
      <w:pPr>
        <w:spacing w:line="460" w:lineRule="exact"/>
        <w:rPr>
          <w:rFonts w:ascii="仿宋" w:eastAsia="仿宋" w:hAnsi="仿宋" w:cs="宋体"/>
          <w:b/>
          <w:bCs/>
        </w:rPr>
      </w:pPr>
    </w:p>
    <w:p w:rsidR="001A488A" w:rsidRDefault="001A488A" w:rsidP="001A488A">
      <w:pPr>
        <w:spacing w:line="460" w:lineRule="exact"/>
        <w:rPr>
          <w:rFonts w:ascii="仿宋" w:eastAsia="仿宋" w:hAnsi="仿宋" w:cs="宋体"/>
          <w:b/>
          <w:bCs/>
          <w:sz w:val="24"/>
          <w:szCs w:val="24"/>
        </w:rPr>
      </w:pPr>
      <w:r>
        <w:rPr>
          <w:rFonts w:ascii="仿宋" w:eastAsia="仿宋" w:hAnsi="仿宋" w:cs="宋体" w:hint="eastAsia"/>
          <w:b/>
          <w:bCs/>
          <w:sz w:val="24"/>
          <w:szCs w:val="24"/>
        </w:rPr>
        <w:t>甲方：上海黄金交易所</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地址：上海市黄浦区中山南路699号</w:t>
      </w:r>
    </w:p>
    <w:p w:rsidR="001A488A" w:rsidRDefault="001A488A" w:rsidP="001A488A">
      <w:pPr>
        <w:tabs>
          <w:tab w:val="left" w:pos="4140"/>
        </w:tabs>
        <w:spacing w:line="460" w:lineRule="exact"/>
        <w:rPr>
          <w:rFonts w:ascii="仿宋" w:eastAsia="仿宋" w:hAnsi="仿宋" w:cs="宋体"/>
          <w:sz w:val="24"/>
          <w:szCs w:val="24"/>
        </w:rPr>
      </w:pPr>
      <w:r>
        <w:rPr>
          <w:rFonts w:ascii="仿宋" w:eastAsia="仿宋" w:hAnsi="仿宋" w:cs="宋体" w:hint="eastAsia"/>
          <w:sz w:val="24"/>
          <w:szCs w:val="24"/>
        </w:rPr>
        <w:t>电话：</w:t>
      </w:r>
      <w:r>
        <w:rPr>
          <w:rFonts w:ascii="仿宋" w:eastAsia="仿宋" w:hAnsi="仿宋" w:cs="宋体"/>
          <w:sz w:val="24"/>
          <w:szCs w:val="24"/>
        </w:rPr>
        <w:t>021-</w:t>
      </w:r>
      <w:r>
        <w:rPr>
          <w:rFonts w:ascii="仿宋" w:eastAsia="仿宋" w:hAnsi="仿宋" w:cs="宋体" w:hint="eastAsia"/>
          <w:sz w:val="24"/>
          <w:szCs w:val="24"/>
        </w:rPr>
        <w:t>33189588</w:t>
      </w:r>
    </w:p>
    <w:p w:rsidR="001A488A" w:rsidRDefault="001A488A" w:rsidP="001A488A">
      <w:pPr>
        <w:tabs>
          <w:tab w:val="left" w:pos="4140"/>
        </w:tabs>
        <w:spacing w:line="460" w:lineRule="exact"/>
        <w:rPr>
          <w:rFonts w:ascii="仿宋" w:eastAsia="仿宋" w:hAnsi="仿宋" w:cs="宋体"/>
          <w:sz w:val="24"/>
          <w:szCs w:val="24"/>
        </w:rPr>
      </w:pPr>
      <w:r>
        <w:rPr>
          <w:rFonts w:ascii="仿宋" w:eastAsia="仿宋" w:hAnsi="仿宋" w:cs="宋体" w:hint="eastAsia"/>
          <w:sz w:val="24"/>
          <w:szCs w:val="24"/>
        </w:rPr>
        <w:t>传真：</w:t>
      </w:r>
      <w:r>
        <w:rPr>
          <w:rFonts w:ascii="仿宋" w:eastAsia="仿宋" w:hAnsi="仿宋" w:cs="宋体"/>
          <w:sz w:val="24"/>
          <w:szCs w:val="24"/>
        </w:rPr>
        <w:t>021-33662058</w:t>
      </w:r>
    </w:p>
    <w:p w:rsidR="001A488A" w:rsidRDefault="001A488A" w:rsidP="001A488A">
      <w:pPr>
        <w:rPr>
          <w:rFonts w:ascii="仿宋" w:eastAsia="仿宋" w:hAnsi="仿宋" w:cs="宋体"/>
          <w:b/>
          <w:bCs/>
          <w:color w:val="000000"/>
          <w:sz w:val="24"/>
          <w:szCs w:val="24"/>
        </w:rPr>
      </w:pPr>
      <w:r>
        <w:rPr>
          <w:rFonts w:ascii="仿宋" w:eastAsia="仿宋" w:hAnsi="仿宋" w:cs="宋体"/>
          <w:b/>
          <w:bCs/>
          <w:color w:val="000000"/>
          <w:sz w:val="24"/>
          <w:szCs w:val="24"/>
        </w:rPr>
        <w:t xml:space="preserve">               </w:t>
      </w:r>
    </w:p>
    <w:p w:rsidR="001A488A" w:rsidRDefault="001A488A" w:rsidP="001A488A">
      <w:pPr>
        <w:spacing w:line="460" w:lineRule="exact"/>
        <w:rPr>
          <w:rFonts w:ascii="仿宋" w:eastAsia="仿宋" w:hAnsi="仿宋" w:cs="宋体"/>
          <w:b/>
          <w:bCs/>
          <w:sz w:val="24"/>
          <w:szCs w:val="24"/>
        </w:rPr>
      </w:pPr>
      <w:r>
        <w:rPr>
          <w:rFonts w:ascii="仿宋" w:eastAsia="仿宋" w:hAnsi="仿宋" w:cs="宋体" w:hint="eastAsia"/>
          <w:b/>
          <w:bCs/>
          <w:sz w:val="24"/>
          <w:szCs w:val="24"/>
        </w:rPr>
        <w:t xml:space="preserve">乙方： </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 xml:space="preserve">地址： </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电话：</w:t>
      </w:r>
      <w:r>
        <w:rPr>
          <w:rFonts w:ascii="仿宋" w:eastAsia="仿宋" w:hAnsi="仿宋" w:cs="宋体"/>
          <w:sz w:val="24"/>
          <w:szCs w:val="24"/>
        </w:rPr>
        <w:t xml:space="preserve"> </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传真：</w:t>
      </w:r>
      <w:r>
        <w:rPr>
          <w:rFonts w:ascii="仿宋" w:eastAsia="仿宋" w:hAnsi="仿宋" w:cs="宋体"/>
          <w:sz w:val="24"/>
          <w:szCs w:val="24"/>
        </w:rPr>
        <w:t xml:space="preserve"> </w:t>
      </w:r>
    </w:p>
    <w:p w:rsidR="001A488A" w:rsidRDefault="001A488A" w:rsidP="001A488A">
      <w:pPr>
        <w:spacing w:line="460" w:lineRule="exact"/>
        <w:rPr>
          <w:rFonts w:ascii="仿宋" w:eastAsia="仿宋" w:hAnsi="仿宋" w:cs="宋体"/>
          <w:b/>
          <w:bCs/>
          <w:sz w:val="24"/>
          <w:szCs w:val="24"/>
        </w:rPr>
      </w:pPr>
    </w:p>
    <w:p w:rsidR="001A488A" w:rsidRDefault="001A488A" w:rsidP="001A488A">
      <w:pPr>
        <w:numPr>
          <w:ilvl w:val="0"/>
          <w:numId w:val="37"/>
        </w:numPr>
        <w:tabs>
          <w:tab w:val="left" w:pos="0"/>
          <w:tab w:val="left" w:pos="540"/>
        </w:tabs>
        <w:spacing w:line="460" w:lineRule="exact"/>
        <w:ind w:left="0" w:firstLine="0"/>
        <w:rPr>
          <w:rFonts w:ascii="仿宋" w:eastAsia="仿宋" w:hAnsi="仿宋" w:cs="宋体"/>
          <w:b/>
          <w:bCs/>
          <w:sz w:val="24"/>
          <w:szCs w:val="24"/>
        </w:rPr>
      </w:pPr>
      <w:r>
        <w:rPr>
          <w:rFonts w:ascii="仿宋" w:eastAsia="仿宋" w:hAnsi="仿宋" w:cs="宋体" w:hint="eastAsia"/>
          <w:b/>
          <w:bCs/>
          <w:sz w:val="24"/>
          <w:szCs w:val="24"/>
        </w:rPr>
        <w:t>为保障甲乙双方的合法权益，根据《中华人民共和国民法典》及其它有关法律，并根据甲方在其网站上公告的内容，甲乙双方经友好协商，就相关事宜，达成以下协议。</w:t>
      </w:r>
    </w:p>
    <w:p w:rsidR="001A488A" w:rsidRDefault="001A488A" w:rsidP="001A488A">
      <w:pPr>
        <w:numPr>
          <w:ilvl w:val="0"/>
          <w:numId w:val="38"/>
        </w:numPr>
        <w:tabs>
          <w:tab w:val="left" w:pos="540"/>
        </w:tabs>
        <w:spacing w:before="100" w:beforeAutospacing="1" w:after="100" w:afterAutospacing="1" w:line="460" w:lineRule="exact"/>
        <w:rPr>
          <w:rFonts w:ascii="仿宋" w:eastAsia="仿宋" w:hAnsi="仿宋" w:cs="宋体"/>
          <w:b/>
          <w:bCs/>
          <w:sz w:val="24"/>
          <w:szCs w:val="24"/>
        </w:rPr>
      </w:pPr>
      <w:r>
        <w:rPr>
          <w:rFonts w:ascii="仿宋" w:eastAsia="仿宋" w:hAnsi="仿宋" w:cs="宋体" w:hint="eastAsia"/>
          <w:b/>
          <w:bCs/>
          <w:sz w:val="24"/>
          <w:szCs w:val="24"/>
        </w:rPr>
        <w:t>合同总金额与明细</w:t>
      </w:r>
    </w:p>
    <w:p w:rsidR="001A488A" w:rsidRDefault="001A488A" w:rsidP="001A488A">
      <w:pPr>
        <w:numPr>
          <w:ilvl w:val="1"/>
          <w:numId w:val="39"/>
        </w:numPr>
        <w:tabs>
          <w:tab w:val="left" w:pos="540"/>
        </w:tabs>
        <w:spacing w:line="460" w:lineRule="exact"/>
        <w:rPr>
          <w:rFonts w:ascii="仿宋" w:eastAsia="仿宋" w:hAnsi="仿宋" w:cs="宋体"/>
          <w:sz w:val="24"/>
          <w:szCs w:val="24"/>
        </w:rPr>
      </w:pPr>
      <w:r>
        <w:rPr>
          <w:rFonts w:ascii="仿宋" w:eastAsia="仿宋" w:hAnsi="仿宋" w:cs="宋体" w:hint="eastAsia"/>
          <w:sz w:val="24"/>
          <w:szCs w:val="24"/>
        </w:rPr>
        <w:t>合同总金额（含税</w:t>
      </w:r>
      <w:r>
        <w:rPr>
          <w:rFonts w:ascii="仿宋" w:eastAsia="仿宋" w:hAnsi="仿宋" w:cs="宋体"/>
          <w:sz w:val="24"/>
          <w:szCs w:val="24"/>
        </w:rPr>
        <w:t>）</w:t>
      </w:r>
      <w:r>
        <w:rPr>
          <w:rFonts w:ascii="仿宋" w:eastAsia="仿宋" w:hAnsi="仿宋" w:cs="宋体" w:hint="eastAsia"/>
          <w:sz w:val="24"/>
          <w:szCs w:val="24"/>
        </w:rPr>
        <w:t>：</w:t>
      </w:r>
      <w:r>
        <w:rPr>
          <w:rFonts w:eastAsia="仿宋" w:cs="Calibri"/>
          <w:b/>
          <w:sz w:val="24"/>
          <w:szCs w:val="24"/>
          <w:u w:val="single"/>
        </w:rPr>
        <w:t>¥</w:t>
      </w:r>
      <w:r>
        <w:rPr>
          <w:rFonts w:ascii="仿宋" w:eastAsia="仿宋" w:hAnsi="仿宋" w:cs="宋体"/>
          <w:b/>
          <w:sz w:val="24"/>
          <w:szCs w:val="24"/>
          <w:u w:val="single"/>
        </w:rPr>
        <w:t xml:space="preserve">       </w:t>
      </w:r>
      <w:r>
        <w:rPr>
          <w:rFonts w:ascii="仿宋" w:eastAsia="仿宋" w:hAnsi="仿宋" w:cs="宋体" w:hint="eastAsia"/>
          <w:b/>
          <w:bCs/>
          <w:sz w:val="24"/>
          <w:szCs w:val="24"/>
          <w:u w:val="single"/>
        </w:rPr>
        <w:t xml:space="preserve">（大写：人民币 </w:t>
      </w:r>
      <w:r>
        <w:rPr>
          <w:rFonts w:ascii="仿宋" w:eastAsia="仿宋" w:hAnsi="仿宋" w:cs="宋体"/>
          <w:b/>
          <w:bCs/>
          <w:sz w:val="24"/>
          <w:szCs w:val="24"/>
          <w:u w:val="single"/>
        </w:rPr>
        <w:t xml:space="preserve">      </w:t>
      </w:r>
      <w:r>
        <w:rPr>
          <w:rFonts w:ascii="仿宋" w:eastAsia="仿宋" w:hAnsi="仿宋" w:cs="宋体" w:hint="eastAsia"/>
          <w:b/>
          <w:bCs/>
          <w:sz w:val="24"/>
          <w:szCs w:val="24"/>
          <w:u w:val="single"/>
        </w:rPr>
        <w:t>元整）</w:t>
      </w:r>
      <w:r>
        <w:rPr>
          <w:rFonts w:ascii="仿宋" w:eastAsia="仿宋" w:hAnsi="仿宋" w:cs="宋体"/>
          <w:sz w:val="24"/>
          <w:szCs w:val="24"/>
        </w:rPr>
        <w:t xml:space="preserve"> </w:t>
      </w:r>
    </w:p>
    <w:p w:rsidR="001A488A" w:rsidRDefault="001A488A" w:rsidP="001A488A">
      <w:pPr>
        <w:numPr>
          <w:ilvl w:val="1"/>
          <w:numId w:val="39"/>
        </w:numPr>
        <w:tabs>
          <w:tab w:val="left" w:pos="540"/>
        </w:tabs>
        <w:spacing w:line="460" w:lineRule="exact"/>
        <w:rPr>
          <w:rFonts w:ascii="仿宋" w:eastAsia="仿宋" w:hAnsi="仿宋" w:cs="宋体"/>
          <w:sz w:val="24"/>
          <w:szCs w:val="24"/>
        </w:rPr>
      </w:pPr>
      <w:r>
        <w:rPr>
          <w:rFonts w:ascii="仿宋" w:eastAsia="仿宋" w:hAnsi="仿宋" w:cs="宋体" w:hint="eastAsia"/>
          <w:sz w:val="24"/>
          <w:szCs w:val="24"/>
        </w:rPr>
        <w:t>服务内容（见附件一）</w:t>
      </w:r>
    </w:p>
    <w:p w:rsidR="001A488A" w:rsidRDefault="001A488A" w:rsidP="001A488A">
      <w:pPr>
        <w:numPr>
          <w:ilvl w:val="1"/>
          <w:numId w:val="39"/>
        </w:numPr>
        <w:tabs>
          <w:tab w:val="left" w:pos="540"/>
        </w:tabs>
        <w:spacing w:line="460" w:lineRule="exact"/>
        <w:rPr>
          <w:rFonts w:ascii="仿宋" w:eastAsia="仿宋" w:hAnsi="仿宋" w:cs="宋体"/>
          <w:sz w:val="24"/>
          <w:szCs w:val="24"/>
        </w:rPr>
      </w:pPr>
      <w:r>
        <w:rPr>
          <w:rFonts w:ascii="仿宋" w:eastAsia="仿宋" w:hAnsi="仿宋" w:cs="宋体" w:hint="eastAsia"/>
          <w:sz w:val="24"/>
          <w:szCs w:val="24"/>
        </w:rPr>
        <w:t>验收报告及验收结论（见附件二）</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三、付款方式</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sz w:val="24"/>
          <w:szCs w:val="24"/>
        </w:rPr>
        <w:t>1</w:t>
      </w:r>
      <w:r>
        <w:rPr>
          <w:rFonts w:ascii="仿宋" w:eastAsia="仿宋" w:hAnsi="仿宋" w:cs="宋体" w:hint="eastAsia"/>
          <w:sz w:val="24"/>
          <w:szCs w:val="24"/>
        </w:rPr>
        <w:t>、甲方按照以下付款方式在收到乙方每一笔款项的合法增值税专用发票后</w:t>
      </w:r>
      <w:r>
        <w:rPr>
          <w:rFonts w:ascii="仿宋" w:eastAsia="仿宋" w:hAnsi="仿宋" w:cs="宋体" w:hint="eastAsia"/>
          <w:sz w:val="24"/>
          <w:szCs w:val="24"/>
          <w:u w:val="single"/>
        </w:rPr>
        <w:t>10</w:t>
      </w:r>
      <w:r>
        <w:rPr>
          <w:rFonts w:ascii="仿宋" w:eastAsia="仿宋" w:hAnsi="仿宋" w:cs="宋体"/>
          <w:sz w:val="24"/>
          <w:szCs w:val="24"/>
          <w:u w:val="single"/>
        </w:rPr>
        <w:t xml:space="preserve"> </w:t>
      </w:r>
      <w:proofErr w:type="gramStart"/>
      <w:r>
        <w:rPr>
          <w:rFonts w:ascii="仿宋" w:eastAsia="仿宋" w:hAnsi="仿宋" w:cs="宋体" w:hint="eastAsia"/>
          <w:sz w:val="24"/>
          <w:szCs w:val="24"/>
        </w:rPr>
        <w:t>个</w:t>
      </w:r>
      <w:proofErr w:type="gramEnd"/>
      <w:r>
        <w:rPr>
          <w:rFonts w:ascii="仿宋" w:eastAsia="仿宋" w:hAnsi="仿宋" w:cs="宋体" w:hint="eastAsia"/>
          <w:sz w:val="24"/>
          <w:szCs w:val="24"/>
        </w:rPr>
        <w:t>工作日内向乙方</w:t>
      </w:r>
      <w:r>
        <w:rPr>
          <w:rFonts w:ascii="仿宋" w:eastAsia="仿宋" w:hAnsi="仿宋" w:cs="宋体"/>
          <w:sz w:val="24"/>
          <w:szCs w:val="24"/>
          <w:u w:val="single"/>
        </w:rPr>
        <w:t xml:space="preserve"> </w:t>
      </w:r>
      <w:r>
        <w:rPr>
          <w:rFonts w:ascii="仿宋" w:eastAsia="仿宋" w:hAnsi="仿宋" w:cs="宋体" w:hint="eastAsia"/>
          <w:sz w:val="24"/>
          <w:szCs w:val="24"/>
          <w:u w:val="single"/>
        </w:rPr>
        <w:t>转账</w:t>
      </w:r>
      <w:r>
        <w:rPr>
          <w:rFonts w:ascii="仿宋" w:eastAsia="仿宋" w:hAnsi="仿宋" w:cs="宋体"/>
          <w:sz w:val="24"/>
          <w:szCs w:val="24"/>
          <w:u w:val="single"/>
        </w:rPr>
        <w:t xml:space="preserve"> </w:t>
      </w:r>
      <w:r>
        <w:rPr>
          <w:rFonts w:ascii="仿宋" w:eastAsia="仿宋" w:hAnsi="仿宋" w:cs="宋体" w:hint="eastAsia"/>
          <w:sz w:val="24"/>
          <w:szCs w:val="24"/>
        </w:rPr>
        <w:t>支付相应金额款项。</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sz w:val="24"/>
          <w:szCs w:val="24"/>
        </w:rPr>
        <w:t>2</w:t>
      </w:r>
      <w:r>
        <w:rPr>
          <w:rFonts w:ascii="仿宋" w:eastAsia="仿宋" w:hAnsi="仿宋" w:cs="宋体" w:hint="eastAsia"/>
          <w:sz w:val="24"/>
          <w:szCs w:val="24"/>
        </w:rPr>
        <w:t>、付款方式：</w:t>
      </w:r>
    </w:p>
    <w:p w:rsidR="001A488A" w:rsidRDefault="001A488A" w:rsidP="001A488A">
      <w:pPr>
        <w:pStyle w:val="a6"/>
        <w:numPr>
          <w:ilvl w:val="0"/>
          <w:numId w:val="40"/>
        </w:numPr>
        <w:autoSpaceDE w:val="0"/>
        <w:autoSpaceDN w:val="0"/>
        <w:adjustRightInd w:val="0"/>
        <w:spacing w:line="360" w:lineRule="auto"/>
        <w:ind w:firstLine="472"/>
        <w:rPr>
          <w:rFonts w:ascii="仿宋" w:eastAsia="仿宋" w:hAnsi="仿宋" w:cs="宋体"/>
          <w:szCs w:val="24"/>
        </w:rPr>
      </w:pPr>
      <w:r>
        <w:rPr>
          <w:rFonts w:ascii="仿宋" w:eastAsia="仿宋" w:hAnsi="仿宋" w:cs="宋体" w:hint="eastAsia"/>
          <w:szCs w:val="24"/>
        </w:rPr>
        <w:t>甲方于合同生效后，向乙方支付合同总金额的30%；</w:t>
      </w:r>
    </w:p>
    <w:p w:rsidR="001A488A" w:rsidRDefault="001A488A" w:rsidP="001A488A">
      <w:pPr>
        <w:pStyle w:val="a6"/>
        <w:numPr>
          <w:ilvl w:val="0"/>
          <w:numId w:val="40"/>
        </w:numPr>
        <w:autoSpaceDE w:val="0"/>
        <w:autoSpaceDN w:val="0"/>
        <w:adjustRightInd w:val="0"/>
        <w:spacing w:line="360" w:lineRule="auto"/>
        <w:ind w:firstLine="472"/>
        <w:rPr>
          <w:rFonts w:ascii="仿宋" w:eastAsia="仿宋" w:hAnsi="仿宋" w:cs="宋体"/>
          <w:szCs w:val="24"/>
        </w:rPr>
      </w:pPr>
      <w:r>
        <w:rPr>
          <w:rFonts w:ascii="仿宋" w:eastAsia="仿宋" w:hAnsi="仿宋" w:cs="宋体" w:hint="eastAsia"/>
          <w:szCs w:val="24"/>
        </w:rPr>
        <w:t>服务内容完成后，乙方提供原厂适配改造服务报告，经甲方验收通过并书面签</w:t>
      </w:r>
      <w:r>
        <w:rPr>
          <w:rFonts w:ascii="仿宋" w:eastAsia="仿宋" w:hAnsi="仿宋" w:cs="宋体" w:hint="eastAsia"/>
          <w:szCs w:val="24"/>
        </w:rPr>
        <w:lastRenderedPageBreak/>
        <w:t>署验收报告及验收结论后，向乙方支付合同总金额的70%；</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甲方账户信息：</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单位名称：上海黄金交易所</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开户银行：工行浦东分行</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账号：1001280909000000163</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税号：91310000736228569K</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乙方收款信息：</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单位名称：</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开户银行：</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hint="eastAsia"/>
          <w:sz w:val="24"/>
          <w:szCs w:val="24"/>
        </w:rPr>
        <w:t>开户账号</w:t>
      </w:r>
      <w:r>
        <w:rPr>
          <w:rFonts w:ascii="仿宋" w:eastAsia="仿宋" w:hAnsi="仿宋" w:cs="宋体" w:hint="eastAsia"/>
          <w:sz w:val="24"/>
          <w:szCs w:val="24"/>
        </w:rPr>
        <w:t>：</w:t>
      </w:r>
    </w:p>
    <w:p w:rsidR="001A488A" w:rsidRDefault="001A488A" w:rsidP="001A488A">
      <w:pPr>
        <w:spacing w:line="440" w:lineRule="exact"/>
        <w:ind w:firstLineChars="200" w:firstLine="480"/>
        <w:rPr>
          <w:rFonts w:ascii="仿宋" w:eastAsia="仿宋" w:hAnsi="仿宋"/>
          <w:sz w:val="24"/>
          <w:szCs w:val="24"/>
        </w:rPr>
      </w:pPr>
      <w:r>
        <w:rPr>
          <w:rFonts w:ascii="仿宋" w:eastAsia="仿宋" w:hAnsi="仿宋" w:hint="eastAsia"/>
          <w:sz w:val="24"/>
          <w:szCs w:val="24"/>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1A488A" w:rsidRDefault="001A488A" w:rsidP="001A488A">
      <w:pPr>
        <w:tabs>
          <w:tab w:val="left" w:pos="540"/>
        </w:tabs>
        <w:spacing w:line="460" w:lineRule="exact"/>
        <w:ind w:firstLineChars="200" w:firstLine="480"/>
        <w:rPr>
          <w:rFonts w:ascii="仿宋" w:eastAsia="仿宋" w:hAnsi="仿宋"/>
          <w:sz w:val="24"/>
          <w:szCs w:val="24"/>
        </w:rPr>
      </w:pPr>
    </w:p>
    <w:p w:rsidR="001A488A" w:rsidRDefault="001A488A" w:rsidP="001A488A">
      <w:pPr>
        <w:tabs>
          <w:tab w:val="left" w:pos="3510"/>
        </w:tabs>
        <w:spacing w:before="100" w:beforeAutospacing="1" w:after="100" w:afterAutospacing="1" w:line="460" w:lineRule="exact"/>
        <w:outlineLvl w:val="0"/>
        <w:rPr>
          <w:rFonts w:ascii="仿宋" w:eastAsia="仿宋" w:hAnsi="仿宋" w:cs="宋体"/>
          <w:b/>
          <w:bCs/>
          <w:sz w:val="24"/>
          <w:szCs w:val="24"/>
        </w:rPr>
      </w:pPr>
      <w:r>
        <w:rPr>
          <w:rFonts w:ascii="仿宋" w:eastAsia="仿宋" w:hAnsi="仿宋" w:cs="宋体" w:hint="eastAsia"/>
          <w:b/>
          <w:bCs/>
          <w:sz w:val="24"/>
          <w:szCs w:val="24"/>
        </w:rPr>
        <w:t>四、双方的义务：</w:t>
      </w:r>
    </w:p>
    <w:p w:rsidR="001A488A" w:rsidRDefault="001A488A" w:rsidP="001A488A">
      <w:pPr>
        <w:tabs>
          <w:tab w:val="left" w:pos="3510"/>
        </w:tabs>
        <w:spacing w:line="360" w:lineRule="auto"/>
        <w:ind w:left="720" w:hanging="720"/>
        <w:outlineLvl w:val="0"/>
        <w:rPr>
          <w:rFonts w:ascii="仿宋" w:eastAsia="仿宋" w:hAnsi="仿宋" w:cs="宋体"/>
          <w:sz w:val="24"/>
          <w:szCs w:val="24"/>
        </w:rPr>
      </w:pPr>
      <w:r>
        <w:rPr>
          <w:rFonts w:ascii="仿宋" w:eastAsia="仿宋" w:hAnsi="仿宋" w:cs="宋体" w:hint="eastAsia"/>
          <w:sz w:val="24"/>
          <w:szCs w:val="24"/>
        </w:rPr>
        <w:t>甲方的义务：</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sz w:val="24"/>
          <w:szCs w:val="24"/>
        </w:rPr>
        <w:t>甲方应提供必要信息协助乙方完成附件一中</w:t>
      </w:r>
      <w:r>
        <w:rPr>
          <w:rFonts w:ascii="仿宋" w:eastAsia="仿宋" w:hAnsi="仿宋" w:cs="宋体" w:hint="eastAsia"/>
          <w:sz w:val="24"/>
          <w:szCs w:val="24"/>
        </w:rPr>
        <w:t>服务内容</w:t>
      </w:r>
      <w:r>
        <w:rPr>
          <w:rFonts w:ascii="仿宋" w:eastAsia="仿宋" w:hAnsi="仿宋" w:cs="宋体"/>
          <w:sz w:val="24"/>
          <w:szCs w:val="24"/>
        </w:rPr>
        <w:t>。</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当故障发生时，须以书面或电话、邮件形式向软硬件原厂提供详细的故障说明，以帮助原厂人员做出正确的故障判断。</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同意免费向原厂人员提供维修产品所需要的各种方便，诸如使用产品、电话、软件介质（磁带、软磁盘机、</w:t>
      </w:r>
      <w:r>
        <w:rPr>
          <w:rFonts w:ascii="仿宋" w:eastAsia="仿宋" w:hAnsi="仿宋" w:cs="宋体"/>
          <w:sz w:val="24"/>
          <w:szCs w:val="24"/>
        </w:rPr>
        <w:t>刻录盘、U盘和移动硬盘</w:t>
      </w:r>
      <w:r>
        <w:rPr>
          <w:rFonts w:ascii="仿宋" w:eastAsia="仿宋" w:hAnsi="仿宋" w:cs="宋体" w:hint="eastAsia"/>
          <w:sz w:val="24"/>
          <w:szCs w:val="24"/>
        </w:rPr>
        <w:t>等）、软件程序和数据拷贝（上述所有数据和物品乙方/原厂人员均不得带出甲方所在大楼的甲方办公楼层，否则甲方有权解除合同并按照本合同第五条第一款约定收取违约金）。</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为原厂实施服务提供必要的人员、场地和其他环境安排。</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其它按照本合同应当由甲方完成或协助完成的工作。</w:t>
      </w:r>
    </w:p>
    <w:p w:rsidR="001A488A" w:rsidRDefault="001A488A" w:rsidP="001A488A">
      <w:pPr>
        <w:tabs>
          <w:tab w:val="left" w:pos="3510"/>
        </w:tabs>
        <w:spacing w:line="360" w:lineRule="auto"/>
        <w:ind w:left="720" w:hanging="720"/>
        <w:outlineLvl w:val="0"/>
        <w:rPr>
          <w:rFonts w:ascii="仿宋" w:eastAsia="仿宋" w:hAnsi="仿宋" w:cs="宋体"/>
          <w:sz w:val="24"/>
          <w:szCs w:val="24"/>
        </w:rPr>
      </w:pPr>
      <w:r>
        <w:rPr>
          <w:rFonts w:ascii="仿宋" w:eastAsia="仿宋" w:hAnsi="仿宋" w:cs="宋体" w:hint="eastAsia"/>
          <w:sz w:val="24"/>
          <w:szCs w:val="24"/>
        </w:rPr>
        <w:t>乙方的义务：</w:t>
      </w:r>
    </w:p>
    <w:p w:rsidR="001A488A" w:rsidRDefault="001A488A" w:rsidP="001A488A">
      <w:pPr>
        <w:numPr>
          <w:ilvl w:val="0"/>
          <w:numId w:val="42"/>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lastRenderedPageBreak/>
        <w:t>乙方须在甲方通知（邮件或书面）实施开始后90个工作日内必须完成附件一中服务内容，并将原厂适配改造服务报告提供给甲方。乙方/原厂应在合同或其附件约定的时间内提供服务，解决问题时间不得超过合同及其附件约定的时间，甲方书面同意延长的除外。</w:t>
      </w:r>
    </w:p>
    <w:p w:rsidR="001A488A" w:rsidRDefault="001A488A" w:rsidP="001A488A">
      <w:pPr>
        <w:numPr>
          <w:ilvl w:val="0"/>
          <w:numId w:val="42"/>
        </w:numPr>
        <w:tabs>
          <w:tab w:val="left" w:pos="3510"/>
        </w:tabs>
        <w:spacing w:after="120" w:line="360" w:lineRule="auto"/>
        <w:outlineLvl w:val="0"/>
        <w:rPr>
          <w:rFonts w:ascii="仿宋" w:eastAsia="仿宋" w:hAnsi="仿宋" w:cs="宋体"/>
          <w:b/>
          <w:bCs/>
          <w:sz w:val="24"/>
          <w:szCs w:val="24"/>
        </w:rPr>
      </w:pPr>
      <w:r>
        <w:rPr>
          <w:rFonts w:ascii="仿宋" w:eastAsia="仿宋" w:hAnsi="仿宋" w:cs="宋体" w:hint="eastAsia"/>
          <w:sz w:val="24"/>
          <w:szCs w:val="24"/>
        </w:rPr>
        <w:t>其它按照本合同应当由乙方完成或协助完成的工作。</w:t>
      </w: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五、违约责任</w:t>
      </w:r>
    </w:p>
    <w:p w:rsidR="001A488A" w:rsidRDefault="001A488A" w:rsidP="001A488A">
      <w:pPr>
        <w:tabs>
          <w:tab w:val="left" w:pos="3510"/>
        </w:tabs>
        <w:spacing w:after="120" w:line="360" w:lineRule="auto"/>
        <w:outlineLvl w:val="0"/>
        <w:rPr>
          <w:rFonts w:ascii="仿宋" w:eastAsia="仿宋" w:hAnsi="仿宋" w:cs="宋体"/>
          <w:sz w:val="24"/>
          <w:szCs w:val="24"/>
        </w:rPr>
      </w:pPr>
      <w:r>
        <w:rPr>
          <w:rFonts w:ascii="仿宋" w:eastAsia="仿宋" w:hAnsi="仿宋" w:cs="宋体"/>
          <w:sz w:val="24"/>
          <w:szCs w:val="24"/>
        </w:rPr>
        <w:t>1、</w:t>
      </w:r>
      <w:r>
        <w:rPr>
          <w:rFonts w:ascii="仿宋" w:eastAsia="仿宋" w:hAnsi="仿宋" w:cs="宋体" w:hint="eastAsia"/>
          <w:sz w:val="24"/>
          <w:szCs w:val="24"/>
        </w:rPr>
        <w:t>乙方违约责任：</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1）乙方/原厂逾期履行其所应尽的合同义务或未能按照合同及合同附件约定的内容完成服务项目（所供服务与合同及其附件约定不符且在合同约定的期限内未能纠正的），视为乙方违约，按照合同总金额的20%向甲方支付违约金。</w:t>
      </w:r>
      <w:r>
        <w:rPr>
          <w:rFonts w:ascii="仿宋" w:eastAsia="仿宋" w:hAnsi="仿宋" w:hint="eastAsia"/>
          <w:sz w:val="24"/>
        </w:rPr>
        <w:t>乙方/原厂不具备履行本合同服务事项的资质或无法提供原厂盖章的下单证明原件，或乙</w:t>
      </w:r>
      <w:r>
        <w:rPr>
          <w:rFonts w:ascii="仿宋" w:eastAsia="仿宋" w:hAnsi="仿宋" w:cs="宋体" w:hint="eastAsia"/>
          <w:sz w:val="24"/>
          <w:szCs w:val="24"/>
        </w:rPr>
        <w:t>方/原厂逾期20日仍未能提供服务或者未按照合同附件约定完成服务内容的，甲方有权解除合同，并收回甲方已支付的所有款项，乙方对此须全力配合；解除合同后，乙方须向甲方支付违约金，违约金金额为合同金额的20%；由此给甲方造成其他损失的，乙方应承担全部赔偿责任。</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（2）乙方所提供的服务不满足甲方对服务需求及合同附件一约定的，若甲方同意接受则双方可重新协商合同价款；如果甲方不同意接受，则按照本条第（1）项约定执行合同。</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3）乙方在本合同项目前期招标过程中参与围标、串标、陪标等舞弊行为或作假行为的，一经甲方核实则构成违约，乙方应承担合同总额20%的违约金并返还甲方已经支付的本合同全部款项。甲方有权终止本合同，由此产生的其他损失，乙方须进行全额赔偿。</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p>
    <w:p w:rsidR="001A488A" w:rsidRDefault="001A488A" w:rsidP="001A488A">
      <w:pPr>
        <w:tabs>
          <w:tab w:val="left" w:pos="3510"/>
        </w:tabs>
        <w:spacing w:after="120" w:line="360" w:lineRule="auto"/>
        <w:ind w:left="720" w:hanging="720"/>
        <w:outlineLvl w:val="0"/>
        <w:rPr>
          <w:rFonts w:ascii="仿宋" w:eastAsia="仿宋" w:hAnsi="仿宋" w:cs="宋体"/>
          <w:sz w:val="24"/>
          <w:szCs w:val="24"/>
        </w:rPr>
      </w:pPr>
      <w:r>
        <w:rPr>
          <w:rFonts w:ascii="仿宋" w:eastAsia="仿宋" w:hAnsi="仿宋" w:cs="宋体" w:hint="eastAsia"/>
          <w:sz w:val="24"/>
          <w:szCs w:val="24"/>
        </w:rPr>
        <w:t>2、甲方违约责任：</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（1）甲方逾期付款的，乙方有权书面催讨，甲方收到乙方书面催讨</w:t>
      </w:r>
      <w:proofErr w:type="gramStart"/>
      <w:r>
        <w:rPr>
          <w:rFonts w:ascii="仿宋" w:eastAsia="仿宋" w:hAnsi="仿宋" w:cs="宋体" w:hint="eastAsia"/>
          <w:sz w:val="24"/>
          <w:szCs w:val="24"/>
        </w:rPr>
        <w:t>后合理</w:t>
      </w:r>
      <w:proofErr w:type="gramEnd"/>
      <w:r>
        <w:rPr>
          <w:rFonts w:ascii="仿宋" w:eastAsia="仿宋" w:hAnsi="仿宋" w:cs="宋体" w:hint="eastAsia"/>
          <w:sz w:val="24"/>
          <w:szCs w:val="24"/>
        </w:rPr>
        <w:t>期间内无正当</w:t>
      </w:r>
      <w:r>
        <w:rPr>
          <w:rFonts w:ascii="仿宋" w:eastAsia="仿宋" w:hAnsi="仿宋" w:cs="宋体" w:hint="eastAsia"/>
          <w:sz w:val="24"/>
          <w:szCs w:val="24"/>
        </w:rPr>
        <w:lastRenderedPageBreak/>
        <w:t>理由仍未付款的，每日须按合同总金额的万分之三的标准向乙方支付违约金。此项违约金最高不超过合同总金额的20%。甲方逾期</w:t>
      </w:r>
      <w:r>
        <w:rPr>
          <w:rFonts w:ascii="仿宋" w:eastAsia="仿宋" w:hAnsi="仿宋" w:cs="宋体"/>
          <w:sz w:val="24"/>
          <w:szCs w:val="24"/>
        </w:rPr>
        <w:t>20</w:t>
      </w:r>
      <w:r>
        <w:rPr>
          <w:rFonts w:ascii="仿宋" w:eastAsia="仿宋" w:hAnsi="仿宋" w:cs="宋体" w:hint="eastAsia"/>
          <w:sz w:val="24"/>
          <w:szCs w:val="24"/>
        </w:rPr>
        <w:t>天仍未能支付合同规定款项的，乙方有权解除合同，并有权</w:t>
      </w:r>
      <w:proofErr w:type="gramStart"/>
      <w:r>
        <w:rPr>
          <w:rFonts w:ascii="仿宋" w:eastAsia="仿宋" w:hAnsi="仿宋" w:cs="宋体" w:hint="eastAsia"/>
          <w:sz w:val="24"/>
          <w:szCs w:val="24"/>
        </w:rPr>
        <w:t>不</w:t>
      </w:r>
      <w:proofErr w:type="gramEnd"/>
      <w:r>
        <w:rPr>
          <w:rFonts w:ascii="仿宋" w:eastAsia="仿宋" w:hAnsi="仿宋" w:cs="宋体" w:hint="eastAsia"/>
          <w:sz w:val="24"/>
          <w:szCs w:val="24"/>
        </w:rPr>
        <w:t>返还甲方已支付款项。</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（2）甲方拒绝乙方服务须有书面理由，如甲方无故拒绝接受符合合同约定服务，</w:t>
      </w:r>
      <w:proofErr w:type="gramStart"/>
      <w:r>
        <w:rPr>
          <w:rFonts w:ascii="仿宋" w:eastAsia="仿宋" w:hAnsi="仿宋" w:cs="宋体" w:hint="eastAsia"/>
          <w:sz w:val="24"/>
          <w:szCs w:val="24"/>
        </w:rPr>
        <w:t>不</w:t>
      </w:r>
      <w:proofErr w:type="gramEnd"/>
      <w:r>
        <w:rPr>
          <w:rFonts w:ascii="仿宋" w:eastAsia="仿宋" w:hAnsi="仿宋" w:cs="宋体" w:hint="eastAsia"/>
          <w:sz w:val="24"/>
          <w:szCs w:val="24"/>
        </w:rPr>
        <w:t>视为乙方违约。</w:t>
      </w:r>
    </w:p>
    <w:p w:rsidR="001A488A" w:rsidRDefault="001A488A" w:rsidP="001A488A">
      <w:p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3、违约金及罚息支付：所有</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方向另一方支付的违约金和罚金须在相应情形发生后5个工作日内支付，每延迟一日按照违约金额的1%支付罚息。乙方违约后甲方收回已支付款项的支付方式及</w:t>
      </w:r>
      <w:proofErr w:type="gramStart"/>
      <w:r>
        <w:rPr>
          <w:rFonts w:ascii="仿宋" w:eastAsia="仿宋" w:hAnsi="仿宋" w:cs="宋体" w:hint="eastAsia"/>
          <w:sz w:val="24"/>
          <w:szCs w:val="24"/>
        </w:rPr>
        <w:t>罚息照此</w:t>
      </w:r>
      <w:proofErr w:type="gramEnd"/>
      <w:r>
        <w:rPr>
          <w:rFonts w:ascii="仿宋" w:eastAsia="仿宋" w:hAnsi="仿宋" w:cs="宋体" w:hint="eastAsia"/>
          <w:sz w:val="24"/>
          <w:szCs w:val="24"/>
        </w:rPr>
        <w:t>办理。</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六、争议解决方式</w:t>
      </w:r>
    </w:p>
    <w:p w:rsidR="001A488A" w:rsidRDefault="001A488A" w:rsidP="001A488A">
      <w:pPr>
        <w:pStyle w:val="31"/>
        <w:spacing w:line="360" w:lineRule="auto"/>
        <w:ind w:left="0" w:firstLineChars="200" w:firstLine="480"/>
        <w:rPr>
          <w:rFonts w:ascii="仿宋" w:eastAsia="仿宋" w:hAnsi="仿宋" w:cs="宋体"/>
          <w:sz w:val="24"/>
          <w:szCs w:val="24"/>
        </w:rPr>
      </w:pPr>
      <w:r>
        <w:rPr>
          <w:rFonts w:ascii="仿宋" w:eastAsia="仿宋" w:hAnsi="仿宋" w:cs="宋体" w:hint="eastAsia"/>
          <w:sz w:val="24"/>
          <w:szCs w:val="24"/>
        </w:rPr>
        <w:t>如履行本合同发生争议，双方应首先协商解决。如协商不成，任何一方均可向甲方所在地的人民法院提起诉讼，通过法律程序予以解决。</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sz w:val="24"/>
          <w:szCs w:val="24"/>
        </w:rPr>
      </w:pPr>
      <w:r>
        <w:rPr>
          <w:rFonts w:ascii="仿宋" w:eastAsia="仿宋" w:hAnsi="仿宋" w:cs="宋体" w:hint="eastAsia"/>
          <w:b/>
          <w:bCs/>
          <w:sz w:val="24"/>
          <w:szCs w:val="24"/>
        </w:rPr>
        <w:t>七、商业秘密</w:t>
      </w:r>
    </w:p>
    <w:p w:rsidR="001A488A" w:rsidRDefault="001A488A" w:rsidP="001A488A">
      <w:pPr>
        <w:pStyle w:val="31"/>
        <w:spacing w:line="360" w:lineRule="auto"/>
        <w:ind w:left="0" w:firstLineChars="200" w:firstLine="480"/>
        <w:rPr>
          <w:rFonts w:ascii="仿宋" w:eastAsia="仿宋" w:hAnsi="仿宋" w:cs="宋体"/>
          <w:sz w:val="24"/>
          <w:szCs w:val="24"/>
        </w:rPr>
      </w:pPr>
      <w:r>
        <w:rPr>
          <w:rFonts w:ascii="仿宋" w:eastAsia="仿宋" w:hAnsi="仿宋" w:cs="宋体" w:hint="eastAsia"/>
          <w:sz w:val="24"/>
          <w:szCs w:val="24"/>
        </w:rPr>
        <w:t>在本合同生效后，任何</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方向另一方提供的、该另一方不能从公共渠道取得的信息均构成提供方的保密信息，接受信息的一方</w:t>
      </w:r>
      <w:proofErr w:type="gramStart"/>
      <w:r>
        <w:rPr>
          <w:rFonts w:ascii="仿宋" w:eastAsia="仿宋" w:hAnsi="仿宋" w:cs="宋体" w:hint="eastAsia"/>
          <w:sz w:val="24"/>
          <w:szCs w:val="24"/>
        </w:rPr>
        <w:t>除非为</w:t>
      </w:r>
      <w:proofErr w:type="gramEnd"/>
      <w:r>
        <w:rPr>
          <w:rFonts w:ascii="仿宋" w:eastAsia="仿宋" w:hAnsi="仿宋" w:cs="宋体" w:hint="eastAsia"/>
          <w:sz w:val="24"/>
          <w:szCs w:val="24"/>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1A488A" w:rsidRDefault="001A488A" w:rsidP="001A488A">
      <w:pPr>
        <w:pStyle w:val="31"/>
        <w:spacing w:line="360" w:lineRule="auto"/>
        <w:ind w:left="0" w:firstLineChars="200" w:firstLine="480"/>
        <w:rPr>
          <w:rFonts w:ascii="仿宋" w:eastAsia="仿宋" w:hAnsi="仿宋" w:cs="宋体"/>
          <w:sz w:val="24"/>
          <w:szCs w:val="24"/>
        </w:rPr>
      </w:pPr>
      <w:r>
        <w:rPr>
          <w:rFonts w:ascii="仿宋" w:eastAsia="仿宋" w:hAnsi="仿宋" w:cs="宋体" w:hint="eastAsia"/>
          <w:sz w:val="24"/>
          <w:szCs w:val="24"/>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八、权利瑕疵担保</w:t>
      </w:r>
    </w:p>
    <w:p w:rsidR="001A488A" w:rsidRDefault="001A488A" w:rsidP="001A488A">
      <w:pPr>
        <w:pStyle w:val="31"/>
        <w:spacing w:line="360" w:lineRule="auto"/>
        <w:ind w:left="0" w:firstLineChars="150" w:firstLine="360"/>
        <w:rPr>
          <w:rFonts w:ascii="仿宋" w:eastAsia="仿宋" w:hAnsi="仿宋" w:cs="宋体"/>
          <w:sz w:val="24"/>
          <w:szCs w:val="24"/>
        </w:rPr>
      </w:pPr>
      <w:r>
        <w:rPr>
          <w:rFonts w:ascii="仿宋" w:eastAsia="仿宋" w:hAnsi="仿宋" w:cs="宋体" w:hint="eastAsia"/>
          <w:sz w:val="24"/>
          <w:szCs w:val="24"/>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因侵</w:t>
      </w:r>
      <w:r>
        <w:rPr>
          <w:rFonts w:ascii="仿宋" w:eastAsia="仿宋" w:hAnsi="仿宋" w:cs="宋体" w:hint="eastAsia"/>
          <w:sz w:val="24"/>
          <w:szCs w:val="24"/>
        </w:rPr>
        <w:lastRenderedPageBreak/>
        <w:t>权给合同甲方造成损失的，乙方应给予赔偿。</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九、不可抗力和其他延时</w:t>
      </w:r>
    </w:p>
    <w:p w:rsidR="001A488A" w:rsidRDefault="001A488A" w:rsidP="001A488A">
      <w:pPr>
        <w:tabs>
          <w:tab w:val="left" w:pos="3510"/>
        </w:tabs>
        <w:spacing w:line="360" w:lineRule="auto"/>
        <w:ind w:firstLineChars="250" w:firstLine="600"/>
        <w:rPr>
          <w:rFonts w:ascii="仿宋" w:eastAsia="仿宋" w:hAnsi="仿宋" w:cs="宋体"/>
          <w:color w:val="000000"/>
          <w:kern w:val="0"/>
          <w:sz w:val="24"/>
          <w:szCs w:val="24"/>
        </w:rPr>
      </w:pPr>
      <w:r>
        <w:rPr>
          <w:rFonts w:ascii="仿宋" w:eastAsia="仿宋" w:hAnsi="仿宋" w:cs="宋体" w:hint="eastAsia"/>
          <w:color w:val="000000"/>
          <w:kern w:val="0"/>
          <w:sz w:val="24"/>
          <w:szCs w:val="24"/>
        </w:rPr>
        <w:t>如果本合同的其中一方因受战争、火灾、洪水、台风、地震、国内骚乱或其它等依法视为不可抗力因素影响，而不能履行本合同，可根据不可抗力的影响，部分或全部免除责任。</w:t>
      </w:r>
    </w:p>
    <w:p w:rsidR="001A488A" w:rsidRDefault="001A488A" w:rsidP="001A488A">
      <w:pPr>
        <w:tabs>
          <w:tab w:val="left" w:pos="3510"/>
        </w:tabs>
        <w:spacing w:line="360" w:lineRule="auto"/>
        <w:ind w:firstLineChars="250" w:firstLine="600"/>
        <w:rPr>
          <w:rFonts w:ascii="仿宋" w:eastAsia="仿宋" w:hAnsi="仿宋" w:cs="宋体"/>
          <w:color w:val="000000"/>
          <w:kern w:val="0"/>
          <w:sz w:val="24"/>
          <w:szCs w:val="24"/>
        </w:rPr>
      </w:pPr>
      <w:r>
        <w:rPr>
          <w:rFonts w:ascii="仿宋" w:eastAsia="仿宋" w:hAnsi="仿宋" w:cs="宋体" w:hint="eastAsia"/>
          <w:color w:val="000000"/>
          <w:kern w:val="0"/>
          <w:sz w:val="24"/>
          <w:szCs w:val="24"/>
        </w:rPr>
        <w:t>但遭受不可抗力的一方应在不可抗力因素发生后尽可能短的时间内通知另一方，并在此后十四天内，提供有关部门签发的书面证明作为证据发送给另一方。</w:t>
      </w:r>
    </w:p>
    <w:p w:rsidR="001A488A" w:rsidRDefault="001A488A" w:rsidP="001A488A">
      <w:pPr>
        <w:tabs>
          <w:tab w:val="left" w:pos="3510"/>
        </w:tabs>
        <w:spacing w:line="360" w:lineRule="auto"/>
        <w:ind w:firstLineChars="250" w:firstLine="600"/>
        <w:rPr>
          <w:rFonts w:ascii="仿宋" w:eastAsia="仿宋" w:hAnsi="仿宋" w:cs="宋体"/>
          <w:color w:val="000000"/>
          <w:kern w:val="0"/>
          <w:sz w:val="24"/>
          <w:szCs w:val="24"/>
        </w:rPr>
      </w:pPr>
      <w:r>
        <w:rPr>
          <w:rFonts w:ascii="仿宋" w:eastAsia="仿宋" w:hAnsi="仿宋" w:cs="宋体" w:hint="eastAsia"/>
          <w:color w:val="000000"/>
          <w:kern w:val="0"/>
          <w:sz w:val="24"/>
          <w:szCs w:val="24"/>
        </w:rPr>
        <w:t>如果不可抗力因素的影响将持续十五天以上，双方应该通过友好谈判的方式，就本合同的进一步实施尽快达成协议。</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十、合同效力及变更</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hint="eastAsia"/>
          <w:color w:val="000000"/>
          <w:sz w:val="24"/>
          <w:szCs w:val="24"/>
        </w:rPr>
        <w:t>1、本合同经双方加盖公章后生效，并以最后盖章日期为生效日期，</w:t>
      </w:r>
      <w:proofErr w:type="gramStart"/>
      <w:r>
        <w:rPr>
          <w:rFonts w:ascii="仿宋" w:eastAsia="仿宋" w:hAnsi="仿宋" w:cs="宋体" w:hint="eastAsia"/>
          <w:color w:val="000000"/>
          <w:sz w:val="24"/>
          <w:szCs w:val="24"/>
        </w:rPr>
        <w:t>仅一方</w:t>
      </w:r>
      <w:proofErr w:type="gramEnd"/>
      <w:r>
        <w:rPr>
          <w:rFonts w:ascii="仿宋" w:eastAsia="仿宋" w:hAnsi="仿宋" w:cs="宋体" w:hint="eastAsia"/>
          <w:color w:val="000000"/>
          <w:sz w:val="24"/>
          <w:szCs w:val="24"/>
        </w:rPr>
        <w:t>填写日期，则该日期为合同生效日期，若双方均未填写日期，本合同不生效。</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2、</w:t>
      </w:r>
      <w:r>
        <w:rPr>
          <w:rFonts w:ascii="仿宋" w:eastAsia="仿宋" w:hAnsi="仿宋" w:cs="宋体" w:hint="eastAsia"/>
          <w:color w:val="000000"/>
          <w:sz w:val="24"/>
          <w:szCs w:val="24"/>
        </w:rPr>
        <w:t>合同未尽事宜双方应协商解决，必要时可签订补充协议，补充协议作为合同附件与合同正本有同等法律效力。</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3、</w:t>
      </w:r>
      <w:r>
        <w:rPr>
          <w:rFonts w:ascii="仿宋" w:eastAsia="仿宋" w:hAnsi="仿宋" w:cs="宋体" w:hint="eastAsia"/>
          <w:color w:val="000000"/>
          <w:sz w:val="24"/>
          <w:szCs w:val="24"/>
        </w:rPr>
        <w:t>特别约定：合同及其附件构成全部合同，合同生效之日起，双方以前或执行本合同过程中所做的任何口头交流、声明或协议等相关文件均告无效。本合同任何一方均可提出对本合同内容的补充和修订，但是任何补充和</w:t>
      </w:r>
      <w:proofErr w:type="gramStart"/>
      <w:r>
        <w:rPr>
          <w:rFonts w:ascii="仿宋" w:eastAsia="仿宋" w:hAnsi="仿宋" w:cs="宋体" w:hint="eastAsia"/>
          <w:color w:val="000000"/>
          <w:sz w:val="24"/>
          <w:szCs w:val="24"/>
        </w:rPr>
        <w:t>修订仅</w:t>
      </w:r>
      <w:proofErr w:type="gramEnd"/>
      <w:r>
        <w:rPr>
          <w:rFonts w:ascii="仿宋" w:eastAsia="仿宋" w:hAnsi="仿宋" w:cs="宋体" w:hint="eastAsia"/>
          <w:color w:val="000000"/>
          <w:sz w:val="24"/>
          <w:szCs w:val="24"/>
        </w:rPr>
        <w:t>能以合同各方盖章的书面文件形式进行，该类文件是本合同的有效组成部分。</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4、</w:t>
      </w:r>
      <w:r>
        <w:rPr>
          <w:rFonts w:ascii="仿宋" w:eastAsia="仿宋" w:hAnsi="仿宋" w:cs="宋体" w:hint="eastAsia"/>
          <w:color w:val="000000"/>
          <w:sz w:val="24"/>
          <w:szCs w:val="24"/>
        </w:rPr>
        <w:t>本合同一式肆份，甲乙双方各执贰份，具有同等法律效力。</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5</w:t>
      </w:r>
      <w:r>
        <w:rPr>
          <w:rFonts w:ascii="仿宋" w:eastAsia="仿宋" w:hAnsi="仿宋" w:cs="宋体" w:hint="eastAsia"/>
          <w:color w:val="000000"/>
          <w:sz w:val="24"/>
          <w:szCs w:val="24"/>
        </w:rPr>
        <w:t>、</w:t>
      </w:r>
      <w:r>
        <w:rPr>
          <w:rFonts w:ascii="仿宋" w:eastAsia="仿宋" w:hAnsi="仿宋" w:cs="宋体"/>
          <w:color w:val="000000"/>
          <w:sz w:val="24"/>
          <w:szCs w:val="24"/>
        </w:rPr>
        <w:t>甲方</w:t>
      </w:r>
      <w:r>
        <w:rPr>
          <w:rFonts w:ascii="仿宋" w:eastAsia="仿宋" w:hAnsi="仿宋" w:cs="宋体" w:hint="eastAsia"/>
          <w:color w:val="000000"/>
          <w:sz w:val="24"/>
          <w:szCs w:val="24"/>
        </w:rPr>
        <w:t>公告的采购内容作为</w:t>
      </w:r>
      <w:r>
        <w:rPr>
          <w:rFonts w:ascii="仿宋" w:eastAsia="仿宋" w:hAnsi="仿宋" w:cs="宋体"/>
          <w:color w:val="000000"/>
          <w:sz w:val="24"/>
          <w:szCs w:val="24"/>
        </w:rPr>
        <w:t>本合同的一部分，具有同等法律效力，</w:t>
      </w:r>
      <w:r>
        <w:rPr>
          <w:rFonts w:ascii="仿宋" w:eastAsia="仿宋" w:hAnsi="仿宋" w:cs="宋体" w:hint="eastAsia"/>
          <w:sz w:val="24"/>
          <w:szCs w:val="24"/>
        </w:rPr>
        <w:t>如存在不一致，以本合同约定为准</w:t>
      </w:r>
      <w:r>
        <w:rPr>
          <w:rFonts w:ascii="仿宋" w:eastAsia="仿宋" w:hAnsi="仿宋" w:cs="宋体" w:hint="eastAsia"/>
          <w:color w:val="000000"/>
          <w:sz w:val="24"/>
          <w:szCs w:val="24"/>
        </w:rPr>
        <w:t>。</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6</w:t>
      </w:r>
      <w:r>
        <w:rPr>
          <w:rFonts w:ascii="仿宋" w:eastAsia="仿宋" w:hAnsi="仿宋" w:cs="宋体" w:hint="eastAsia"/>
          <w:color w:val="000000"/>
          <w:sz w:val="24"/>
          <w:szCs w:val="24"/>
        </w:rPr>
        <w:t>、本合同应受中华人民共和国法律管辖。</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p>
    <w:p w:rsidR="001A488A" w:rsidRDefault="001A488A" w:rsidP="001A488A">
      <w:pPr>
        <w:tabs>
          <w:tab w:val="left" w:pos="3510"/>
        </w:tabs>
        <w:spacing w:line="460" w:lineRule="exact"/>
        <w:rPr>
          <w:rFonts w:ascii="仿宋" w:eastAsia="仿宋" w:hAnsi="仿宋" w:cs="宋体"/>
          <w:sz w:val="24"/>
          <w:szCs w:val="24"/>
        </w:rPr>
      </w:pPr>
    </w:p>
    <w:p w:rsidR="001A488A" w:rsidRDefault="001A488A" w:rsidP="001A488A">
      <w:pPr>
        <w:tabs>
          <w:tab w:val="left" w:pos="3510"/>
        </w:tabs>
        <w:spacing w:line="460" w:lineRule="exact"/>
        <w:rPr>
          <w:rFonts w:ascii="仿宋" w:eastAsia="仿宋" w:hAnsi="仿宋"/>
          <w:b/>
          <w:bCs/>
          <w:sz w:val="24"/>
          <w:szCs w:val="24"/>
        </w:rPr>
      </w:pPr>
    </w:p>
    <w:p w:rsidR="001A488A" w:rsidRDefault="001A488A" w:rsidP="001A488A">
      <w:pPr>
        <w:tabs>
          <w:tab w:val="left" w:pos="3510"/>
        </w:tabs>
        <w:spacing w:line="460" w:lineRule="exact"/>
        <w:rPr>
          <w:rFonts w:ascii="仿宋" w:eastAsia="仿宋" w:hAnsi="仿宋" w:cs="宋体"/>
          <w:b/>
          <w:bCs/>
          <w:sz w:val="24"/>
          <w:szCs w:val="24"/>
        </w:rPr>
      </w:pPr>
      <w:r>
        <w:rPr>
          <w:rFonts w:ascii="仿宋" w:eastAsia="仿宋" w:hAnsi="仿宋" w:cs="宋体" w:hint="eastAsia"/>
          <w:b/>
          <w:bCs/>
          <w:sz w:val="24"/>
          <w:szCs w:val="24"/>
        </w:rPr>
        <w:t>甲方：上海黄金交易所（章）</w:t>
      </w:r>
      <w:r>
        <w:rPr>
          <w:rFonts w:ascii="仿宋" w:eastAsia="仿宋" w:hAnsi="仿宋" w:cs="宋体"/>
          <w:b/>
          <w:bCs/>
          <w:sz w:val="24"/>
          <w:szCs w:val="24"/>
        </w:rPr>
        <w:t xml:space="preserve">          </w:t>
      </w:r>
      <w:r>
        <w:rPr>
          <w:rFonts w:ascii="仿宋" w:eastAsia="仿宋" w:hAnsi="仿宋" w:cs="宋体" w:hint="eastAsia"/>
          <w:b/>
          <w:bCs/>
          <w:sz w:val="24"/>
          <w:szCs w:val="24"/>
        </w:rPr>
        <w:t xml:space="preserve">乙方： </w:t>
      </w:r>
      <w:r>
        <w:rPr>
          <w:rFonts w:ascii="仿宋" w:eastAsia="仿宋" w:hAnsi="仿宋" w:cs="宋体"/>
          <w:b/>
          <w:bCs/>
          <w:sz w:val="24"/>
          <w:szCs w:val="24"/>
        </w:rPr>
        <w:t xml:space="preserve">               </w:t>
      </w:r>
      <w:r>
        <w:rPr>
          <w:rFonts w:ascii="仿宋" w:eastAsia="仿宋" w:hAnsi="仿宋" w:cs="宋体" w:hint="eastAsia"/>
          <w:b/>
          <w:bCs/>
          <w:sz w:val="24"/>
          <w:szCs w:val="24"/>
        </w:rPr>
        <w:t>（章）</w:t>
      </w:r>
    </w:p>
    <w:p w:rsidR="001A488A" w:rsidRDefault="001A488A" w:rsidP="001A488A">
      <w:pPr>
        <w:tabs>
          <w:tab w:val="left" w:pos="3510"/>
        </w:tabs>
        <w:spacing w:line="460" w:lineRule="exact"/>
        <w:rPr>
          <w:rFonts w:ascii="仿宋" w:eastAsia="仿宋" w:hAnsi="仿宋" w:cs="宋体"/>
          <w:b/>
          <w:bCs/>
          <w:sz w:val="24"/>
          <w:szCs w:val="24"/>
        </w:rPr>
      </w:pPr>
    </w:p>
    <w:p w:rsidR="001A488A" w:rsidRDefault="001A488A" w:rsidP="001A488A">
      <w:pPr>
        <w:tabs>
          <w:tab w:val="left" w:pos="3510"/>
        </w:tabs>
        <w:spacing w:line="460" w:lineRule="exact"/>
        <w:rPr>
          <w:rFonts w:ascii="仿宋" w:eastAsia="仿宋" w:hAnsi="仿宋" w:cs="宋体"/>
          <w:b/>
          <w:bCs/>
          <w:sz w:val="24"/>
          <w:szCs w:val="24"/>
        </w:rPr>
      </w:pPr>
    </w:p>
    <w:p w:rsidR="001A488A" w:rsidRDefault="001A488A" w:rsidP="001A488A">
      <w:pPr>
        <w:snapToGrid w:val="0"/>
        <w:spacing w:line="360" w:lineRule="auto"/>
        <w:jc w:val="left"/>
        <w:rPr>
          <w:rFonts w:ascii="仿宋" w:eastAsia="仿宋" w:hAnsi="仿宋" w:cs="宋体"/>
          <w:b/>
          <w:bCs/>
          <w:sz w:val="24"/>
          <w:szCs w:val="24"/>
        </w:rPr>
      </w:pPr>
      <w:r>
        <w:rPr>
          <w:rFonts w:ascii="仿宋" w:eastAsia="仿宋" w:hAnsi="仿宋" w:cs="宋体" w:hint="eastAsia"/>
          <w:b/>
          <w:bCs/>
          <w:sz w:val="24"/>
          <w:szCs w:val="24"/>
        </w:rPr>
        <w:lastRenderedPageBreak/>
        <w:t>日期：</w:t>
      </w:r>
      <w:r>
        <w:rPr>
          <w:rFonts w:ascii="仿宋" w:eastAsia="仿宋" w:hAnsi="仿宋" w:cs="宋体"/>
          <w:b/>
          <w:bCs/>
          <w:sz w:val="24"/>
          <w:szCs w:val="24"/>
        </w:rPr>
        <w:t>20</w:t>
      </w:r>
      <w:r>
        <w:rPr>
          <w:rFonts w:ascii="仿宋" w:eastAsia="仿宋" w:hAnsi="仿宋" w:cs="宋体" w:hint="eastAsia"/>
          <w:b/>
          <w:bCs/>
          <w:sz w:val="24"/>
          <w:szCs w:val="24"/>
        </w:rPr>
        <w:t>26年</w:t>
      </w:r>
      <w:r>
        <w:rPr>
          <w:rFonts w:ascii="仿宋" w:eastAsia="仿宋" w:hAnsi="仿宋" w:cs="宋体"/>
          <w:b/>
          <w:bCs/>
          <w:sz w:val="24"/>
          <w:szCs w:val="24"/>
        </w:rPr>
        <w:t xml:space="preserve">    </w:t>
      </w:r>
      <w:r>
        <w:rPr>
          <w:rFonts w:ascii="仿宋" w:eastAsia="仿宋" w:hAnsi="仿宋" w:cs="宋体" w:hint="eastAsia"/>
          <w:b/>
          <w:bCs/>
          <w:sz w:val="24"/>
          <w:szCs w:val="24"/>
        </w:rPr>
        <w:t>月</w:t>
      </w:r>
      <w:r>
        <w:rPr>
          <w:rFonts w:ascii="仿宋" w:eastAsia="仿宋" w:hAnsi="仿宋" w:cs="宋体"/>
          <w:b/>
          <w:bCs/>
          <w:sz w:val="24"/>
          <w:szCs w:val="24"/>
        </w:rPr>
        <w:t xml:space="preserve">   </w:t>
      </w:r>
      <w:r>
        <w:rPr>
          <w:rFonts w:ascii="仿宋" w:eastAsia="仿宋" w:hAnsi="仿宋" w:cs="宋体" w:hint="eastAsia"/>
          <w:b/>
          <w:bCs/>
          <w:sz w:val="24"/>
          <w:szCs w:val="24"/>
        </w:rPr>
        <w:t xml:space="preserve"> </w:t>
      </w:r>
      <w:r>
        <w:rPr>
          <w:rFonts w:ascii="仿宋" w:eastAsia="仿宋" w:hAnsi="仿宋" w:cs="宋体"/>
          <w:b/>
          <w:bCs/>
          <w:sz w:val="24"/>
          <w:szCs w:val="24"/>
        </w:rPr>
        <w:t xml:space="preserve"> </w:t>
      </w:r>
      <w:r>
        <w:rPr>
          <w:rFonts w:ascii="仿宋" w:eastAsia="仿宋" w:hAnsi="仿宋" w:cs="宋体" w:hint="eastAsia"/>
          <w:b/>
          <w:bCs/>
          <w:sz w:val="24"/>
          <w:szCs w:val="24"/>
        </w:rPr>
        <w:t>日</w:t>
      </w:r>
      <w:r>
        <w:rPr>
          <w:rFonts w:ascii="仿宋" w:eastAsia="仿宋" w:hAnsi="仿宋" w:cs="宋体"/>
          <w:b/>
          <w:bCs/>
          <w:sz w:val="24"/>
          <w:szCs w:val="24"/>
        </w:rPr>
        <w:t xml:space="preserve">           </w:t>
      </w:r>
      <w:r>
        <w:rPr>
          <w:rFonts w:ascii="仿宋" w:eastAsia="仿宋" w:hAnsi="仿宋" w:cs="宋体" w:hint="eastAsia"/>
          <w:b/>
          <w:bCs/>
          <w:sz w:val="24"/>
          <w:szCs w:val="24"/>
        </w:rPr>
        <w:t>日期：</w:t>
      </w:r>
      <w:r>
        <w:rPr>
          <w:rFonts w:ascii="仿宋" w:eastAsia="仿宋" w:hAnsi="仿宋" w:cs="宋体"/>
          <w:b/>
          <w:bCs/>
          <w:sz w:val="24"/>
          <w:szCs w:val="24"/>
        </w:rPr>
        <w:t>20</w:t>
      </w:r>
      <w:r>
        <w:rPr>
          <w:rFonts w:ascii="仿宋" w:eastAsia="仿宋" w:hAnsi="仿宋" w:cs="宋体" w:hint="eastAsia"/>
          <w:b/>
          <w:bCs/>
          <w:sz w:val="24"/>
          <w:szCs w:val="24"/>
        </w:rPr>
        <w:t>26年</w:t>
      </w:r>
      <w:r>
        <w:rPr>
          <w:rFonts w:ascii="仿宋" w:eastAsia="仿宋" w:hAnsi="仿宋" w:cs="宋体"/>
          <w:b/>
          <w:bCs/>
          <w:sz w:val="24"/>
          <w:szCs w:val="24"/>
        </w:rPr>
        <w:t xml:space="preserve">     </w:t>
      </w:r>
      <w:r>
        <w:rPr>
          <w:rFonts w:ascii="仿宋" w:eastAsia="仿宋" w:hAnsi="仿宋" w:cs="宋体" w:hint="eastAsia"/>
          <w:b/>
          <w:bCs/>
          <w:sz w:val="24"/>
          <w:szCs w:val="24"/>
        </w:rPr>
        <w:t>月</w:t>
      </w:r>
      <w:r>
        <w:rPr>
          <w:rFonts w:ascii="仿宋" w:eastAsia="仿宋" w:hAnsi="仿宋" w:cs="宋体"/>
          <w:b/>
          <w:bCs/>
          <w:sz w:val="24"/>
          <w:szCs w:val="24"/>
        </w:rPr>
        <w:t xml:space="preserve"> </w:t>
      </w:r>
      <w:r>
        <w:rPr>
          <w:rFonts w:ascii="仿宋" w:eastAsia="仿宋" w:hAnsi="仿宋" w:cs="宋体" w:hint="eastAsia"/>
          <w:b/>
          <w:bCs/>
          <w:sz w:val="24"/>
          <w:szCs w:val="24"/>
        </w:rPr>
        <w:t xml:space="preserve">  </w:t>
      </w:r>
      <w:r>
        <w:rPr>
          <w:rFonts w:ascii="仿宋" w:eastAsia="仿宋" w:hAnsi="仿宋" w:cs="宋体"/>
          <w:b/>
          <w:bCs/>
          <w:sz w:val="24"/>
          <w:szCs w:val="24"/>
        </w:rPr>
        <w:t xml:space="preserve"> </w:t>
      </w:r>
      <w:r>
        <w:rPr>
          <w:rFonts w:ascii="仿宋" w:eastAsia="仿宋" w:hAnsi="仿宋" w:cs="宋体" w:hint="eastAsia"/>
          <w:b/>
          <w:bCs/>
          <w:sz w:val="24"/>
          <w:szCs w:val="24"/>
        </w:rPr>
        <w:t>日</w:t>
      </w:r>
    </w:p>
    <w:p w:rsidR="001A488A" w:rsidRDefault="001A488A" w:rsidP="001A488A">
      <w:pPr>
        <w:snapToGrid w:val="0"/>
        <w:spacing w:line="360" w:lineRule="auto"/>
        <w:jc w:val="left"/>
        <w:rPr>
          <w:rFonts w:ascii="仿宋" w:eastAsia="仿宋" w:hAnsi="仿宋" w:cs="宋体"/>
          <w:b/>
          <w:bCs/>
          <w:sz w:val="24"/>
          <w:szCs w:val="24"/>
        </w:rPr>
      </w:pPr>
    </w:p>
    <w:p w:rsidR="001A488A" w:rsidRDefault="001A488A" w:rsidP="001A488A">
      <w:pPr>
        <w:snapToGrid w:val="0"/>
        <w:spacing w:line="360" w:lineRule="auto"/>
        <w:jc w:val="left"/>
        <w:rPr>
          <w:rFonts w:ascii="仿宋" w:eastAsia="仿宋" w:hAnsi="仿宋" w:cs="宋体"/>
          <w:b/>
          <w:bCs/>
          <w:sz w:val="24"/>
          <w:szCs w:val="24"/>
        </w:rPr>
      </w:pPr>
    </w:p>
    <w:p w:rsidR="001A488A" w:rsidRDefault="001A488A" w:rsidP="001A488A">
      <w:pPr>
        <w:snapToGrid w:val="0"/>
        <w:spacing w:line="360" w:lineRule="auto"/>
        <w:jc w:val="left"/>
        <w:rPr>
          <w:rFonts w:ascii="仿宋" w:eastAsia="仿宋" w:hAnsi="仿宋" w:cs="仿宋"/>
          <w:b/>
          <w:bCs/>
          <w:sz w:val="28"/>
          <w:szCs w:val="28"/>
        </w:rPr>
      </w:pPr>
      <w:r>
        <w:rPr>
          <w:rFonts w:ascii="仿宋" w:eastAsia="仿宋" w:hAnsi="仿宋" w:cs="仿宋" w:hint="eastAsia"/>
          <w:b/>
          <w:bCs/>
          <w:sz w:val="28"/>
          <w:szCs w:val="28"/>
        </w:rPr>
        <w:t>附件一：服务内容</w:t>
      </w:r>
    </w:p>
    <w:p w:rsidR="001A488A" w:rsidRDefault="001A488A" w:rsidP="001A488A">
      <w:pPr>
        <w:snapToGrid w:val="0"/>
        <w:spacing w:line="360" w:lineRule="auto"/>
        <w:jc w:val="left"/>
        <w:rPr>
          <w:rFonts w:ascii="仿宋" w:eastAsia="仿宋" w:hAnsi="仿宋" w:cs="仿宋"/>
          <w:b/>
          <w:bCs/>
          <w:sz w:val="28"/>
          <w:szCs w:val="28"/>
        </w:rPr>
      </w:pPr>
      <w:r>
        <w:rPr>
          <w:rFonts w:ascii="仿宋" w:eastAsia="仿宋" w:hAnsi="仿宋" w:cs="仿宋" w:hint="eastAsia"/>
          <w:b/>
          <w:bCs/>
          <w:sz w:val="28"/>
          <w:szCs w:val="28"/>
        </w:rPr>
        <w:t>采购需求：</w:t>
      </w:r>
    </w:p>
    <w:p w:rsidR="001A488A" w:rsidRDefault="001A488A" w:rsidP="001A488A">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1A488A" w:rsidTr="00732FA4">
        <w:trPr>
          <w:trHeight w:val="70"/>
        </w:trPr>
        <w:tc>
          <w:tcPr>
            <w:tcW w:w="451" w:type="pct"/>
            <w:shd w:val="clear" w:color="auto" w:fill="FFFFFF" w:themeFill="background1"/>
          </w:tcPr>
          <w:p w:rsidR="001A488A" w:rsidRDefault="001A488A" w:rsidP="00732FA4">
            <w:pPr>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themeFill="background1"/>
          </w:tcPr>
          <w:p w:rsidR="001A488A" w:rsidRDefault="001A488A" w:rsidP="00732FA4">
            <w:pPr>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3145" w:type="pct"/>
            <w:shd w:val="clear" w:color="auto" w:fill="FFFFFF" w:themeFill="background1"/>
          </w:tcPr>
          <w:p w:rsidR="001A488A" w:rsidRDefault="001A488A" w:rsidP="00732FA4">
            <w:pPr>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1A488A" w:rsidTr="00732FA4">
        <w:trPr>
          <w:trHeight w:val="70"/>
        </w:trPr>
        <w:tc>
          <w:tcPr>
            <w:tcW w:w="451" w:type="pct"/>
          </w:tcPr>
          <w:p w:rsidR="001A488A" w:rsidRDefault="001A488A" w:rsidP="00732FA4">
            <w:pPr>
              <w:jc w:val="center"/>
              <w:rPr>
                <w:rFonts w:ascii="仿宋" w:eastAsia="仿宋" w:hAnsi="仿宋"/>
                <w:sz w:val="28"/>
                <w:szCs w:val="28"/>
              </w:rPr>
            </w:pPr>
            <w:r>
              <w:rPr>
                <w:rFonts w:ascii="仿宋" w:eastAsia="仿宋" w:hAnsi="仿宋"/>
                <w:sz w:val="28"/>
                <w:szCs w:val="28"/>
              </w:rPr>
              <w:t>1</w:t>
            </w:r>
          </w:p>
        </w:tc>
        <w:tc>
          <w:tcPr>
            <w:tcW w:w="1403" w:type="pct"/>
          </w:tcPr>
          <w:p w:rsidR="001A488A" w:rsidRDefault="001A488A" w:rsidP="00732FA4">
            <w:pPr>
              <w:jc w:val="center"/>
              <w:rPr>
                <w:rFonts w:ascii="仿宋" w:eastAsia="仿宋" w:hAnsi="仿宋"/>
                <w:sz w:val="28"/>
                <w:szCs w:val="28"/>
              </w:rPr>
            </w:pPr>
            <w:r>
              <w:rPr>
                <w:rFonts w:ascii="仿宋" w:eastAsia="仿宋" w:hAnsi="仿宋" w:hint="eastAsia"/>
                <w:sz w:val="28"/>
                <w:szCs w:val="28"/>
              </w:rPr>
              <w:t>项目背景</w:t>
            </w:r>
          </w:p>
        </w:tc>
        <w:tc>
          <w:tcPr>
            <w:tcW w:w="3145" w:type="pct"/>
            <w:vAlign w:val="center"/>
          </w:tcPr>
          <w:p w:rsidR="001A488A" w:rsidRDefault="001A488A" w:rsidP="00732FA4">
            <w:pPr>
              <w:spacing w:line="360" w:lineRule="auto"/>
              <w:jc w:val="left"/>
              <w:rPr>
                <w:rFonts w:ascii="仿宋" w:eastAsia="仿宋" w:hAnsi="仿宋"/>
                <w:sz w:val="28"/>
                <w:szCs w:val="28"/>
              </w:rPr>
            </w:pPr>
            <w:r>
              <w:rPr>
                <w:rFonts w:ascii="仿宋" w:eastAsia="仿宋" w:hAnsi="仿宋" w:hint="eastAsia"/>
                <w:sz w:val="28"/>
                <w:szCs w:val="28"/>
              </w:rPr>
              <w:t>对2021年建成的网络监控平台进行</w:t>
            </w:r>
            <w:r>
              <w:rPr>
                <w:rFonts w:ascii="仿宋" w:eastAsia="仿宋" w:hAnsi="仿宋" w:cs="仿宋" w:hint="eastAsia"/>
                <w:sz w:val="28"/>
                <w:szCs w:val="28"/>
              </w:rPr>
              <w:t>原厂国产化适配</w:t>
            </w:r>
            <w:r>
              <w:rPr>
                <w:rFonts w:ascii="仿宋" w:eastAsia="仿宋" w:hAnsi="仿宋" w:hint="eastAsia"/>
                <w:sz w:val="28"/>
                <w:szCs w:val="28"/>
              </w:rPr>
              <w:t>改造。网管软件需要适配符合新一代技术路线要求的国产服务器、操作系统、数据库、中间件等组件。</w:t>
            </w:r>
          </w:p>
        </w:tc>
      </w:tr>
      <w:tr w:rsidR="001A488A" w:rsidTr="00732FA4">
        <w:trPr>
          <w:trHeight w:val="70"/>
        </w:trPr>
        <w:tc>
          <w:tcPr>
            <w:tcW w:w="451" w:type="pct"/>
          </w:tcPr>
          <w:p w:rsidR="001A488A" w:rsidRDefault="001A488A" w:rsidP="00732FA4">
            <w:pPr>
              <w:jc w:val="center"/>
              <w:rPr>
                <w:rFonts w:ascii="仿宋" w:eastAsia="仿宋" w:hAnsi="仿宋"/>
                <w:sz w:val="28"/>
                <w:szCs w:val="28"/>
              </w:rPr>
            </w:pPr>
            <w:r>
              <w:rPr>
                <w:rFonts w:ascii="仿宋" w:eastAsia="仿宋" w:hAnsi="仿宋"/>
                <w:sz w:val="28"/>
                <w:szCs w:val="28"/>
              </w:rPr>
              <w:t>2</w:t>
            </w:r>
          </w:p>
        </w:tc>
        <w:tc>
          <w:tcPr>
            <w:tcW w:w="1403" w:type="pct"/>
          </w:tcPr>
          <w:p w:rsidR="001A488A" w:rsidRDefault="001A488A" w:rsidP="00732FA4">
            <w:pPr>
              <w:jc w:val="center"/>
              <w:rPr>
                <w:rFonts w:ascii="仿宋" w:eastAsia="仿宋" w:hAnsi="仿宋"/>
                <w:sz w:val="28"/>
                <w:szCs w:val="28"/>
              </w:rPr>
            </w:pPr>
            <w:r>
              <w:rPr>
                <w:rFonts w:ascii="仿宋" w:eastAsia="仿宋" w:hAnsi="仿宋" w:hint="eastAsia"/>
                <w:sz w:val="28"/>
                <w:szCs w:val="28"/>
              </w:rPr>
              <w:t>项目目标</w:t>
            </w:r>
          </w:p>
        </w:tc>
        <w:tc>
          <w:tcPr>
            <w:tcW w:w="3145" w:type="pct"/>
            <w:vAlign w:val="center"/>
          </w:tcPr>
          <w:p w:rsidR="001A488A" w:rsidRDefault="001A488A" w:rsidP="00732FA4">
            <w:pPr>
              <w:spacing w:line="360" w:lineRule="auto"/>
              <w:jc w:val="left"/>
              <w:rPr>
                <w:rFonts w:ascii="仿宋" w:eastAsia="仿宋" w:hAnsi="仿宋"/>
                <w:sz w:val="28"/>
                <w:szCs w:val="28"/>
              </w:rPr>
            </w:pPr>
            <w:r>
              <w:rPr>
                <w:rFonts w:ascii="仿宋" w:eastAsia="仿宋" w:hAnsi="仿宋" w:hint="eastAsia"/>
                <w:sz w:val="28"/>
                <w:szCs w:val="28"/>
              </w:rPr>
              <w:t>完成网络监控平台的</w:t>
            </w:r>
            <w:r>
              <w:rPr>
                <w:rFonts w:ascii="仿宋" w:eastAsia="仿宋" w:hAnsi="仿宋" w:cs="仿宋" w:hint="eastAsia"/>
                <w:sz w:val="28"/>
                <w:szCs w:val="28"/>
              </w:rPr>
              <w:t>原厂国产化适配改造</w:t>
            </w:r>
            <w:r>
              <w:rPr>
                <w:rFonts w:ascii="仿宋" w:eastAsia="仿宋" w:hAnsi="仿宋" w:hint="eastAsia"/>
                <w:sz w:val="28"/>
                <w:szCs w:val="28"/>
              </w:rPr>
              <w:t>目标。</w:t>
            </w:r>
          </w:p>
        </w:tc>
      </w:tr>
    </w:tbl>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（二）采购标的汇总表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417"/>
        <w:gridCol w:w="1276"/>
        <w:gridCol w:w="992"/>
        <w:gridCol w:w="993"/>
        <w:gridCol w:w="993"/>
      </w:tblGrid>
      <w:tr w:rsidR="001A488A" w:rsidTr="00732FA4">
        <w:trPr>
          <w:cantSplit/>
          <w:trHeight w:val="1017"/>
          <w:jc w:val="center"/>
        </w:trPr>
        <w:tc>
          <w:tcPr>
            <w:tcW w:w="850"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843"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417"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品目</w:t>
            </w:r>
          </w:p>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276"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计量</w:t>
            </w:r>
          </w:p>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993" w:type="dxa"/>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993" w:type="dxa"/>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1A488A" w:rsidTr="00732FA4">
        <w:trPr>
          <w:cantSplit/>
          <w:trHeight w:val="520"/>
          <w:jc w:val="center"/>
        </w:trPr>
        <w:tc>
          <w:tcPr>
            <w:tcW w:w="850"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1843" w:type="dxa"/>
            <w:vAlign w:val="center"/>
          </w:tcPr>
          <w:p w:rsidR="001A488A" w:rsidRDefault="001A488A" w:rsidP="00732FA4">
            <w:pPr>
              <w:adjustRightInd w:val="0"/>
              <w:snapToGrid w:val="0"/>
              <w:spacing w:line="560" w:lineRule="exact"/>
              <w:jc w:val="center"/>
              <w:rPr>
                <w:rFonts w:ascii="仿宋" w:eastAsia="仿宋" w:hAnsi="仿宋"/>
                <w:i/>
                <w:sz w:val="28"/>
                <w:szCs w:val="28"/>
                <w:u w:val="single"/>
              </w:rPr>
            </w:pPr>
            <w:r>
              <w:rPr>
                <w:rFonts w:ascii="仿宋" w:eastAsia="仿宋" w:hAnsi="仿宋" w:hint="eastAsia"/>
                <w:iCs/>
                <w:color w:val="000000" w:themeColor="text1"/>
                <w:sz w:val="28"/>
                <w:szCs w:val="28"/>
                <w:u w:val="single"/>
              </w:rPr>
              <w:t>网络监控平台适配改造服务</w:t>
            </w:r>
          </w:p>
        </w:tc>
        <w:tc>
          <w:tcPr>
            <w:tcW w:w="1417"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 xml:space="preserve">C16020300 </w:t>
            </w:r>
          </w:p>
        </w:tc>
        <w:tc>
          <w:tcPr>
            <w:tcW w:w="1276"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套</w:t>
            </w:r>
          </w:p>
        </w:tc>
        <w:tc>
          <w:tcPr>
            <w:tcW w:w="992"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w:t>
            </w:r>
          </w:p>
        </w:tc>
        <w:tc>
          <w:tcPr>
            <w:tcW w:w="993" w:type="dxa"/>
          </w:tcPr>
          <w:p w:rsidR="001A488A" w:rsidRDefault="001A488A" w:rsidP="00732FA4">
            <w:pPr>
              <w:adjustRightInd w:val="0"/>
              <w:snapToGrid w:val="0"/>
              <w:spacing w:line="560" w:lineRule="exact"/>
              <w:jc w:val="center"/>
              <w:rPr>
                <w:rFonts w:ascii="仿宋" w:eastAsia="仿宋" w:hAnsi="仿宋"/>
                <w:sz w:val="28"/>
                <w:szCs w:val="28"/>
              </w:rPr>
            </w:pPr>
          </w:p>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tcPr>
          <w:p w:rsidR="001A488A" w:rsidRDefault="001A488A" w:rsidP="00732FA4">
            <w:pPr>
              <w:adjustRightInd w:val="0"/>
              <w:snapToGrid w:val="0"/>
              <w:spacing w:line="560" w:lineRule="exact"/>
              <w:jc w:val="center"/>
              <w:rPr>
                <w:rFonts w:ascii="仿宋" w:eastAsia="仿宋" w:hAnsi="仿宋"/>
                <w:sz w:val="28"/>
                <w:szCs w:val="28"/>
              </w:rPr>
            </w:pPr>
          </w:p>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w:t>
            </w:r>
          </w:p>
        </w:tc>
      </w:tr>
    </w:tbl>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t>（三）</w:t>
      </w:r>
      <w:r>
        <w:rPr>
          <w:rFonts w:ascii="仿宋" w:eastAsia="仿宋" w:hAnsi="仿宋"/>
          <w:sz w:val="32"/>
          <w:szCs w:val="32"/>
        </w:rPr>
        <w:t>技术要求</w:t>
      </w:r>
    </w:p>
    <w:p w:rsidR="001A488A" w:rsidRDefault="001A488A" w:rsidP="001A488A">
      <w:pPr>
        <w:spacing w:line="360" w:lineRule="auto"/>
        <w:ind w:firstLineChars="200" w:firstLine="640"/>
        <w:rPr>
          <w:rFonts w:ascii="仿宋" w:eastAsia="仿宋" w:hAnsi="仿宋"/>
          <w:iCs/>
          <w:sz w:val="32"/>
          <w:szCs w:val="32"/>
        </w:rPr>
      </w:pPr>
    </w:p>
    <w:tbl>
      <w:tblPr>
        <w:tblW w:w="8690" w:type="dxa"/>
        <w:tblInd w:w="-665" w:type="dxa"/>
        <w:tblLayout w:type="fixed"/>
        <w:tblCellMar>
          <w:left w:w="0" w:type="dxa"/>
          <w:right w:w="0" w:type="dxa"/>
        </w:tblCellMar>
        <w:tblLook w:val="04A0" w:firstRow="1" w:lastRow="0" w:firstColumn="1" w:lastColumn="0" w:noHBand="0" w:noVBand="1"/>
      </w:tblPr>
      <w:tblGrid>
        <w:gridCol w:w="714"/>
        <w:gridCol w:w="1276"/>
        <w:gridCol w:w="2192"/>
        <w:gridCol w:w="4508"/>
      </w:tblGrid>
      <w:tr w:rsidR="001A488A" w:rsidTr="00732FA4">
        <w:trPr>
          <w:trHeight w:val="20"/>
          <w:tblHead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lastRenderedPageBreak/>
              <w:t>序号</w:t>
            </w:r>
          </w:p>
        </w:tc>
        <w:tc>
          <w:tcPr>
            <w:tcW w:w="1276"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指标项</w:t>
            </w:r>
          </w:p>
        </w:tc>
        <w:tc>
          <w:tcPr>
            <w:tcW w:w="45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指标要求</w:t>
            </w:r>
          </w:p>
        </w:tc>
      </w:tr>
      <w:tr w:rsidR="001A488A" w:rsidTr="00732FA4">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生产环境新华时代IT智能一体化运</w:t>
            </w:r>
            <w:proofErr w:type="gramStart"/>
            <w:r>
              <w:rPr>
                <w:rFonts w:ascii="仿宋" w:eastAsia="仿宋" w:hAnsi="仿宋" w:cs="宋体" w:hint="eastAsia"/>
                <w:color w:val="000000" w:themeColor="text1"/>
                <w:sz w:val="28"/>
                <w:szCs w:val="28"/>
              </w:rPr>
              <w:t>维管理</w:t>
            </w:r>
            <w:proofErr w:type="gramEnd"/>
            <w:r>
              <w:rPr>
                <w:rFonts w:ascii="仿宋" w:eastAsia="仿宋" w:hAnsi="仿宋" w:cs="宋体" w:hint="eastAsia"/>
                <w:color w:val="000000" w:themeColor="text1"/>
                <w:sz w:val="28"/>
                <w:szCs w:val="28"/>
              </w:rPr>
              <w:t>软件[简称：</w:t>
            </w:r>
            <w:proofErr w:type="spellStart"/>
            <w:r>
              <w:rPr>
                <w:rFonts w:ascii="仿宋" w:eastAsia="仿宋" w:hAnsi="仿宋" w:cs="宋体" w:hint="eastAsia"/>
                <w:color w:val="000000" w:themeColor="text1"/>
                <w:sz w:val="28"/>
                <w:szCs w:val="28"/>
              </w:rPr>
              <w:t>iSmartOne</w:t>
            </w:r>
            <w:proofErr w:type="spellEnd"/>
            <w:r>
              <w:rPr>
                <w:rFonts w:ascii="仿宋" w:eastAsia="仿宋" w:hAnsi="仿宋" w:cs="宋体" w:hint="eastAsia"/>
                <w:color w:val="000000" w:themeColor="text1"/>
                <w:sz w:val="28"/>
                <w:szCs w:val="28"/>
              </w:rPr>
              <w:t xml:space="preserve"> V3.0.0]原厂国产化适配改造服务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交易所提供符合新一代技术路线标准的硬件服务器、操作系统、数据库、中间件，原厂完成网络监控平台软件的国产化适配改造与原平台数据迁移工作。</w:t>
            </w:r>
          </w:p>
        </w:tc>
      </w:tr>
      <w:tr w:rsidR="001A488A" w:rsidTr="00732FA4">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jc w:val="center"/>
              <w:textAlignment w:val="center"/>
              <w:rPr>
                <w:rFonts w:ascii="仿宋" w:eastAsia="仿宋" w:hAnsi="仿宋" w:cs="宋体"/>
                <w:kern w:val="0"/>
                <w:sz w:val="28"/>
                <w:szCs w:val="28"/>
              </w:rPr>
            </w:pPr>
          </w:p>
          <w:p w:rsidR="001A488A" w:rsidRDefault="001A488A" w:rsidP="00732FA4">
            <w:pPr>
              <w:widowControl/>
              <w:jc w:val="center"/>
              <w:textAlignment w:val="center"/>
              <w:rPr>
                <w:rFonts w:ascii="仿宋" w:eastAsia="仿宋" w:hAnsi="仿宋" w:cs="宋体"/>
                <w:kern w:val="0"/>
                <w:sz w:val="28"/>
                <w:szCs w:val="28"/>
              </w:rPr>
            </w:pPr>
          </w:p>
          <w:p w:rsidR="001A488A" w:rsidRDefault="001A488A" w:rsidP="00732FA4">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模拟环境新华时代IT智能一体化运</w:t>
            </w:r>
            <w:proofErr w:type="gramStart"/>
            <w:r>
              <w:rPr>
                <w:rFonts w:ascii="仿宋" w:eastAsia="仿宋" w:hAnsi="仿宋" w:cs="宋体" w:hint="eastAsia"/>
                <w:color w:val="000000" w:themeColor="text1"/>
                <w:sz w:val="28"/>
                <w:szCs w:val="28"/>
              </w:rPr>
              <w:t>维管理</w:t>
            </w:r>
            <w:proofErr w:type="gramEnd"/>
            <w:r>
              <w:rPr>
                <w:rFonts w:ascii="仿宋" w:eastAsia="仿宋" w:hAnsi="仿宋" w:cs="宋体" w:hint="eastAsia"/>
                <w:color w:val="000000" w:themeColor="text1"/>
                <w:sz w:val="28"/>
                <w:szCs w:val="28"/>
              </w:rPr>
              <w:t>软件[简称：</w:t>
            </w:r>
            <w:proofErr w:type="spellStart"/>
            <w:r>
              <w:rPr>
                <w:rFonts w:ascii="仿宋" w:eastAsia="仿宋" w:hAnsi="仿宋" w:cs="宋体" w:hint="eastAsia"/>
                <w:color w:val="000000" w:themeColor="text1"/>
                <w:sz w:val="28"/>
                <w:szCs w:val="28"/>
              </w:rPr>
              <w:t>iSmartOne</w:t>
            </w:r>
            <w:proofErr w:type="spellEnd"/>
            <w:r>
              <w:rPr>
                <w:rFonts w:ascii="仿宋" w:eastAsia="仿宋" w:hAnsi="仿宋" w:cs="宋体" w:hint="eastAsia"/>
                <w:color w:val="000000" w:themeColor="text1"/>
                <w:sz w:val="28"/>
                <w:szCs w:val="28"/>
              </w:rPr>
              <w:t xml:space="preserve"> V3.0.0]原厂国产化适配改造服务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交易所提供符合新一代技术路线标准的虚拟化平台、操作系统、数据库、中间件，原厂完成网络监控平台软件的国产化适配改造与原平台数据迁移工作。</w:t>
            </w:r>
          </w:p>
        </w:tc>
      </w:tr>
      <w:tr w:rsidR="001A488A" w:rsidTr="00732FA4">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3</w:t>
            </w:r>
          </w:p>
        </w:tc>
        <w:tc>
          <w:tcPr>
            <w:tcW w:w="1276"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适配改造服务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1.软件适配改造后需兼容包含鲲鹏、飞腾、海光等主流国产芯片的硬件服务器；</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2.软件适配改造后</w:t>
            </w:r>
            <w:proofErr w:type="gramStart"/>
            <w:r>
              <w:rPr>
                <w:rFonts w:ascii="仿宋" w:eastAsia="仿宋" w:hAnsi="仿宋" w:cs="宋体" w:hint="eastAsia"/>
                <w:color w:val="000000" w:themeColor="text1"/>
                <w:sz w:val="28"/>
                <w:szCs w:val="28"/>
              </w:rPr>
              <w:t>需支持安装于统</w:t>
            </w:r>
            <w:proofErr w:type="gramEnd"/>
            <w:r>
              <w:rPr>
                <w:rFonts w:ascii="仿宋" w:eastAsia="仿宋" w:hAnsi="仿宋" w:cs="宋体" w:hint="eastAsia"/>
                <w:color w:val="000000" w:themeColor="text1"/>
                <w:sz w:val="28"/>
                <w:szCs w:val="28"/>
              </w:rPr>
              <w:t>信、麒麟等主流国产操作系统；</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3.软件适配改造后</w:t>
            </w:r>
            <w:proofErr w:type="gramStart"/>
            <w:r>
              <w:rPr>
                <w:rFonts w:ascii="仿宋" w:eastAsia="仿宋" w:hAnsi="仿宋" w:cs="宋体" w:hint="eastAsia"/>
                <w:color w:val="000000" w:themeColor="text1"/>
                <w:sz w:val="28"/>
                <w:szCs w:val="28"/>
              </w:rPr>
              <w:t>需支持达梦</w:t>
            </w:r>
            <w:proofErr w:type="gramEnd"/>
            <w:r>
              <w:rPr>
                <w:rFonts w:ascii="仿宋" w:eastAsia="仿宋" w:hAnsi="仿宋" w:cs="宋体" w:hint="eastAsia"/>
                <w:color w:val="000000" w:themeColor="text1"/>
                <w:sz w:val="28"/>
                <w:szCs w:val="28"/>
              </w:rPr>
              <w:t>数据库、东方通中间件；</w:t>
            </w:r>
          </w:p>
        </w:tc>
      </w:tr>
      <w:tr w:rsidR="001A488A" w:rsidTr="00732FA4">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4</w:t>
            </w:r>
          </w:p>
        </w:tc>
        <w:tc>
          <w:tcPr>
            <w:tcW w:w="1276"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sz w:val="28"/>
                <w:szCs w:val="28"/>
              </w:rPr>
            </w:pPr>
            <w:r>
              <w:rPr>
                <w:rFonts w:ascii="仿宋" w:eastAsia="仿宋" w:hAnsi="仿宋" w:cs="宋体" w:hint="eastAsia"/>
                <w:color w:val="000000" w:themeColor="text1"/>
                <w:sz w:val="28"/>
                <w:szCs w:val="28"/>
              </w:rPr>
              <w:t>主要功能调试与数据迁移服务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系统设置功能配置项数据，包括：</w:t>
            </w:r>
          </w:p>
          <w:p w:rsidR="001A488A" w:rsidRDefault="001A488A" w:rsidP="001A488A">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lastRenderedPageBreak/>
              <w:t>运维分组信息配置；</w:t>
            </w:r>
          </w:p>
          <w:p w:rsidR="001A488A" w:rsidRDefault="001A488A" w:rsidP="001A488A">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设备组管理配置；</w:t>
            </w:r>
          </w:p>
          <w:p w:rsidR="001A488A" w:rsidRDefault="001A488A" w:rsidP="001A488A">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系统任务配置；</w:t>
            </w:r>
          </w:p>
          <w:p w:rsidR="001A488A" w:rsidRDefault="001A488A" w:rsidP="001A488A">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用户和角色权限配置；</w:t>
            </w:r>
          </w:p>
          <w:p w:rsidR="001A488A" w:rsidRDefault="001A488A" w:rsidP="001A488A">
            <w:pPr>
              <w:widowControl/>
              <w:numPr>
                <w:ilvl w:val="0"/>
                <w:numId w:val="11"/>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路由、交换、防火墙、负载均衡、专线、IP等CI分类、CI管理属性配置；</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监控标准配置项数据，包括：</w:t>
            </w:r>
          </w:p>
          <w:p w:rsidR="001A488A" w:rsidRDefault="001A488A" w:rsidP="001A488A">
            <w:pPr>
              <w:widowControl/>
              <w:numPr>
                <w:ilvl w:val="0"/>
                <w:numId w:val="12"/>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设备监控标准配置；</w:t>
            </w:r>
          </w:p>
          <w:p w:rsidR="001A488A" w:rsidRDefault="001A488A" w:rsidP="001A488A">
            <w:pPr>
              <w:widowControl/>
              <w:numPr>
                <w:ilvl w:val="0"/>
                <w:numId w:val="12"/>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专线监控标准配置；</w:t>
            </w:r>
          </w:p>
          <w:p w:rsidR="001A488A" w:rsidRDefault="001A488A" w:rsidP="001A488A">
            <w:pPr>
              <w:widowControl/>
              <w:numPr>
                <w:ilvl w:val="0"/>
                <w:numId w:val="12"/>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端口监控规则配置；</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3.</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自动化模板，包括：</w:t>
            </w:r>
          </w:p>
          <w:p w:rsidR="001A488A" w:rsidRDefault="001A488A" w:rsidP="001A488A">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网络设备配置备份模板；</w:t>
            </w:r>
          </w:p>
          <w:p w:rsidR="001A488A" w:rsidRDefault="001A488A" w:rsidP="001A488A">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自动化查看</w:t>
            </w:r>
            <w:r>
              <w:rPr>
                <w:rFonts w:ascii="仿宋" w:eastAsia="仿宋" w:hAnsi="仿宋" w:cs="宋体"/>
                <w:color w:val="000000" w:themeColor="text1"/>
                <w:sz w:val="28"/>
                <w:szCs w:val="28"/>
              </w:rPr>
              <w:t>/巡检配置</w:t>
            </w:r>
            <w:r>
              <w:rPr>
                <w:rFonts w:ascii="仿宋" w:eastAsia="仿宋" w:hAnsi="仿宋" w:cs="宋体" w:hint="eastAsia"/>
                <w:color w:val="000000" w:themeColor="text1"/>
                <w:sz w:val="28"/>
                <w:szCs w:val="28"/>
              </w:rPr>
              <w:t>模板</w:t>
            </w:r>
            <w:r>
              <w:rPr>
                <w:rFonts w:ascii="仿宋" w:eastAsia="仿宋" w:hAnsi="仿宋" w:cs="宋体"/>
                <w:color w:val="000000" w:themeColor="text1"/>
                <w:sz w:val="28"/>
                <w:szCs w:val="28"/>
              </w:rPr>
              <w:t>；</w:t>
            </w:r>
          </w:p>
          <w:p w:rsidR="001A488A" w:rsidRDefault="001A488A" w:rsidP="001A488A">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自动化合</w:t>
            </w:r>
            <w:proofErr w:type="gramStart"/>
            <w:r>
              <w:rPr>
                <w:rFonts w:ascii="仿宋" w:eastAsia="仿宋" w:hAnsi="仿宋" w:cs="宋体" w:hint="eastAsia"/>
                <w:color w:val="000000" w:themeColor="text1"/>
                <w:sz w:val="28"/>
                <w:szCs w:val="28"/>
              </w:rPr>
              <w:t>规</w:t>
            </w:r>
            <w:proofErr w:type="gramEnd"/>
            <w:r>
              <w:rPr>
                <w:rFonts w:ascii="仿宋" w:eastAsia="仿宋" w:hAnsi="仿宋" w:cs="宋体" w:hint="eastAsia"/>
                <w:color w:val="000000" w:themeColor="text1"/>
                <w:sz w:val="28"/>
                <w:szCs w:val="28"/>
              </w:rPr>
              <w:t>性检测模板；</w:t>
            </w:r>
          </w:p>
          <w:p w:rsidR="001A488A" w:rsidRDefault="001A488A" w:rsidP="001A488A">
            <w:pPr>
              <w:widowControl/>
              <w:numPr>
                <w:ilvl w:val="0"/>
                <w:numId w:val="13"/>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自动化查看任务模版；</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4.</w:t>
            </w:r>
            <w:r>
              <w:rPr>
                <w:rFonts w:ascii="仿宋" w:eastAsia="仿宋" w:hAnsi="仿宋" w:cs="宋体" w:hint="eastAsia"/>
                <w:color w:val="000000" w:themeColor="text1"/>
                <w:sz w:val="28"/>
                <w:szCs w:val="28"/>
              </w:rPr>
              <w:t>迁移原平台历史监控指标的数据，包括</w:t>
            </w:r>
            <w:r>
              <w:rPr>
                <w:rFonts w:ascii="仿宋" w:eastAsia="仿宋" w:hAnsi="仿宋" w:cs="宋体"/>
                <w:color w:val="000000" w:themeColor="text1"/>
                <w:sz w:val="28"/>
                <w:szCs w:val="28"/>
              </w:rPr>
              <w:t>：</w:t>
            </w:r>
          </w:p>
          <w:p w:rsidR="001A488A" w:rsidRDefault="001A488A" w:rsidP="001A488A">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网络设备历史监控指标；</w:t>
            </w:r>
          </w:p>
          <w:p w:rsidR="001A488A" w:rsidRDefault="001A488A" w:rsidP="001A488A">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网络端口历史监控指标；</w:t>
            </w:r>
          </w:p>
          <w:p w:rsidR="001A488A" w:rsidRDefault="001A488A" w:rsidP="001A488A">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lastRenderedPageBreak/>
              <w:t>专线历史监控指标据；</w:t>
            </w:r>
          </w:p>
          <w:p w:rsidR="001A488A" w:rsidRDefault="001A488A" w:rsidP="001A488A">
            <w:pPr>
              <w:widowControl/>
              <w:numPr>
                <w:ilvl w:val="0"/>
                <w:numId w:val="14"/>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特殊</w:t>
            </w:r>
            <w:r>
              <w:rPr>
                <w:rFonts w:ascii="仿宋" w:eastAsia="仿宋" w:hAnsi="仿宋" w:cs="宋体"/>
                <w:color w:val="000000" w:themeColor="text1"/>
                <w:sz w:val="28"/>
                <w:szCs w:val="28"/>
              </w:rPr>
              <w:t>IP</w:t>
            </w:r>
            <w:r>
              <w:rPr>
                <w:rFonts w:ascii="仿宋" w:eastAsia="仿宋" w:hAnsi="仿宋" w:cs="宋体" w:hint="eastAsia"/>
                <w:color w:val="000000" w:themeColor="text1"/>
                <w:sz w:val="28"/>
                <w:szCs w:val="28"/>
              </w:rPr>
              <w:t>历史监控指标</w:t>
            </w:r>
            <w:r>
              <w:rPr>
                <w:rFonts w:ascii="仿宋" w:eastAsia="仿宋" w:hAnsi="仿宋" w:cs="宋体"/>
                <w:color w:val="000000" w:themeColor="text1"/>
                <w:sz w:val="28"/>
                <w:szCs w:val="28"/>
              </w:rPr>
              <w:t>；</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5.</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日志解析模板，包括：</w:t>
            </w:r>
          </w:p>
          <w:p w:rsidR="001A488A" w:rsidRDefault="001A488A" w:rsidP="001A488A">
            <w:pPr>
              <w:widowControl/>
              <w:numPr>
                <w:ilvl w:val="0"/>
                <w:numId w:val="15"/>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华为厂商设备日志解析模板；</w:t>
            </w:r>
          </w:p>
          <w:p w:rsidR="001A488A" w:rsidRDefault="001A488A" w:rsidP="001A488A">
            <w:pPr>
              <w:widowControl/>
              <w:numPr>
                <w:ilvl w:val="0"/>
                <w:numId w:val="15"/>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华三厂商设备日志解析模板；</w:t>
            </w:r>
          </w:p>
          <w:p w:rsidR="001A488A" w:rsidRDefault="001A488A" w:rsidP="001A488A">
            <w:pPr>
              <w:widowControl/>
              <w:numPr>
                <w:ilvl w:val="0"/>
                <w:numId w:val="15"/>
              </w:numPr>
              <w:textAlignment w:val="center"/>
              <w:rPr>
                <w:rFonts w:ascii="仿宋" w:eastAsia="仿宋" w:hAnsi="仿宋" w:cs="宋体"/>
                <w:color w:val="000000" w:themeColor="text1"/>
                <w:sz w:val="28"/>
                <w:szCs w:val="28"/>
              </w:rPr>
            </w:pPr>
            <w:proofErr w:type="gramStart"/>
            <w:r>
              <w:rPr>
                <w:rFonts w:ascii="仿宋" w:eastAsia="仿宋" w:hAnsi="仿宋" w:cs="宋体" w:hint="eastAsia"/>
                <w:color w:val="000000" w:themeColor="text1"/>
                <w:sz w:val="28"/>
                <w:szCs w:val="28"/>
              </w:rPr>
              <w:t>天融信厂商</w:t>
            </w:r>
            <w:proofErr w:type="gramEnd"/>
            <w:r>
              <w:rPr>
                <w:rFonts w:ascii="仿宋" w:eastAsia="仿宋" w:hAnsi="仿宋" w:cs="宋体" w:hint="eastAsia"/>
                <w:color w:val="000000" w:themeColor="text1"/>
                <w:sz w:val="28"/>
                <w:szCs w:val="28"/>
              </w:rPr>
              <w:t>设备日志解析模板；</w:t>
            </w:r>
          </w:p>
          <w:p w:rsidR="001A488A" w:rsidRDefault="001A488A" w:rsidP="001A488A">
            <w:pPr>
              <w:widowControl/>
              <w:numPr>
                <w:ilvl w:val="0"/>
                <w:numId w:val="15"/>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其他主流厂商设备日志解析模板；</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6.</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事件与告警管理规则</w:t>
            </w:r>
            <w:r>
              <w:rPr>
                <w:rFonts w:ascii="仿宋" w:eastAsia="仿宋" w:hAnsi="仿宋" w:cs="宋体" w:hint="eastAsia"/>
                <w:color w:val="000000" w:themeColor="text1"/>
                <w:sz w:val="28"/>
                <w:szCs w:val="28"/>
              </w:rPr>
              <w:t>策略，包括</w:t>
            </w:r>
            <w:r>
              <w:rPr>
                <w:rFonts w:ascii="仿宋" w:eastAsia="仿宋" w:hAnsi="仿宋" w:cs="宋体"/>
                <w:color w:val="000000" w:themeColor="text1"/>
                <w:sz w:val="28"/>
                <w:szCs w:val="28"/>
              </w:rPr>
              <w:t>：</w:t>
            </w:r>
          </w:p>
          <w:p w:rsidR="001A488A" w:rsidRDefault="001A488A" w:rsidP="001A488A">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事件丰富规则策略；</w:t>
            </w:r>
          </w:p>
          <w:p w:rsidR="001A488A" w:rsidRDefault="001A488A" w:rsidP="001A488A">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事件过滤规则策略；</w:t>
            </w:r>
          </w:p>
          <w:p w:rsidR="001A488A" w:rsidRDefault="001A488A" w:rsidP="001A488A">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事件级别定义规则策略；</w:t>
            </w:r>
          </w:p>
          <w:p w:rsidR="001A488A" w:rsidRDefault="001A488A" w:rsidP="001A488A">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事件摘要重赋值规则策略；</w:t>
            </w:r>
          </w:p>
          <w:p w:rsidR="001A488A" w:rsidRDefault="001A488A" w:rsidP="001A488A">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事件自动关联恢复规则策略；</w:t>
            </w:r>
          </w:p>
          <w:p w:rsidR="001A488A" w:rsidRDefault="001A488A" w:rsidP="001A488A">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事件衍生功能规则策略；</w:t>
            </w:r>
          </w:p>
          <w:p w:rsidR="001A488A" w:rsidRDefault="001A488A" w:rsidP="001A488A">
            <w:pPr>
              <w:widowControl/>
              <w:numPr>
                <w:ilvl w:val="0"/>
                <w:numId w:val="16"/>
              </w:numPr>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事件转发规则策略；</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7.</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大屏</w:t>
            </w:r>
            <w:r>
              <w:rPr>
                <w:rFonts w:ascii="仿宋" w:eastAsia="仿宋" w:hAnsi="仿宋" w:cs="宋体" w:hint="eastAsia"/>
                <w:color w:val="000000" w:themeColor="text1"/>
                <w:sz w:val="28"/>
                <w:szCs w:val="28"/>
              </w:rPr>
              <w:t>功能的历史监控指标</w:t>
            </w:r>
            <w:r>
              <w:rPr>
                <w:rFonts w:ascii="仿宋" w:eastAsia="仿宋" w:hAnsi="仿宋" w:cs="宋体"/>
                <w:color w:val="000000" w:themeColor="text1"/>
                <w:sz w:val="28"/>
                <w:szCs w:val="28"/>
              </w:rPr>
              <w:t>数据；</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t>8.</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IP/MAC定位与端口探测假死功能的</w:t>
            </w:r>
            <w:r>
              <w:rPr>
                <w:rFonts w:ascii="仿宋" w:eastAsia="仿宋" w:hAnsi="仿宋" w:cs="宋体" w:hint="eastAsia"/>
                <w:color w:val="000000" w:themeColor="text1"/>
                <w:sz w:val="28"/>
                <w:szCs w:val="28"/>
              </w:rPr>
              <w:t>历史监控指标</w:t>
            </w:r>
            <w:r>
              <w:rPr>
                <w:rFonts w:ascii="仿宋" w:eastAsia="仿宋" w:hAnsi="仿宋" w:cs="宋体"/>
                <w:color w:val="000000" w:themeColor="text1"/>
                <w:sz w:val="28"/>
                <w:szCs w:val="28"/>
              </w:rPr>
              <w:t>数据；</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color w:val="000000" w:themeColor="text1"/>
                <w:sz w:val="28"/>
                <w:szCs w:val="28"/>
              </w:rPr>
              <w:lastRenderedPageBreak/>
              <w:t>9.</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各类</w:t>
            </w:r>
            <w:r>
              <w:rPr>
                <w:rFonts w:ascii="仿宋" w:eastAsia="仿宋" w:hAnsi="仿宋" w:cs="宋体"/>
                <w:color w:val="000000" w:themeColor="text1"/>
                <w:sz w:val="28"/>
                <w:szCs w:val="28"/>
              </w:rPr>
              <w:t>数据报表功能的</w:t>
            </w:r>
            <w:r>
              <w:rPr>
                <w:rFonts w:ascii="仿宋" w:eastAsia="仿宋" w:hAnsi="仿宋" w:cs="宋体" w:hint="eastAsia"/>
                <w:color w:val="000000" w:themeColor="text1"/>
                <w:sz w:val="28"/>
                <w:szCs w:val="28"/>
              </w:rPr>
              <w:t>历史监控指标</w:t>
            </w:r>
            <w:r>
              <w:rPr>
                <w:rFonts w:ascii="仿宋" w:eastAsia="仿宋" w:hAnsi="仿宋" w:cs="宋体"/>
                <w:color w:val="000000" w:themeColor="text1"/>
                <w:sz w:val="28"/>
                <w:szCs w:val="28"/>
              </w:rPr>
              <w:t>数据</w:t>
            </w:r>
            <w:r>
              <w:rPr>
                <w:rFonts w:ascii="仿宋" w:eastAsia="仿宋" w:hAnsi="仿宋" w:cs="宋体" w:hint="eastAsia"/>
                <w:color w:val="000000" w:themeColor="text1"/>
                <w:sz w:val="28"/>
                <w:szCs w:val="28"/>
              </w:rPr>
              <w:t>；</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以上原平台监控指标项数据、配置、模板、规则策略、脚本等均需在新平台完成迁移、调试，</w:t>
            </w:r>
            <w:r>
              <w:rPr>
                <w:rFonts w:ascii="仿宋" w:eastAsia="仿宋" w:hAnsi="仿宋" w:cs="宋体" w:hint="eastAsia"/>
                <w:bCs/>
                <w:kern w:val="0"/>
                <w:sz w:val="28"/>
                <w:szCs w:val="28"/>
              </w:rPr>
              <w:t>并校验前后数据一致性、完整性。</w:t>
            </w:r>
          </w:p>
          <w:p w:rsidR="001A488A" w:rsidRDefault="001A488A" w:rsidP="00732FA4">
            <w:pPr>
              <w:widowControl/>
              <w:textAlignment w:val="center"/>
              <w:rPr>
                <w:rFonts w:ascii="宋体" w:hAnsi="宋体" w:cs="宋体"/>
              </w:rPr>
            </w:pPr>
          </w:p>
        </w:tc>
      </w:tr>
      <w:tr w:rsidR="001A488A" w:rsidTr="00732FA4">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jc w:val="center"/>
              <w:rPr>
                <w:rFonts w:ascii="仿宋" w:eastAsia="仿宋" w:hAnsi="仿宋" w:cs="宋体"/>
                <w:sz w:val="28"/>
                <w:szCs w:val="28"/>
              </w:rPr>
            </w:pPr>
            <w:r>
              <w:rPr>
                <w:rFonts w:ascii="仿宋" w:eastAsia="仿宋" w:hAnsi="仿宋" w:cs="宋体" w:hint="eastAsia"/>
                <w:sz w:val="28"/>
                <w:szCs w:val="28"/>
              </w:rPr>
              <w:lastRenderedPageBreak/>
              <w:t>5</w:t>
            </w:r>
          </w:p>
        </w:tc>
        <w:tc>
          <w:tcPr>
            <w:tcW w:w="1276" w:type="dxa"/>
            <w:tcBorders>
              <w:top w:val="single" w:sz="4" w:space="0" w:color="000000"/>
              <w:left w:val="single" w:sz="4" w:space="0" w:color="000000"/>
              <w:bottom w:val="single" w:sz="4" w:space="0" w:color="000000"/>
              <w:right w:val="single" w:sz="4" w:space="0" w:color="000000"/>
            </w:tcBorders>
          </w:tcPr>
          <w:p w:rsidR="001A488A" w:rsidRDefault="001A488A" w:rsidP="00732FA4">
            <w:pPr>
              <w:jc w:val="center"/>
              <w:rPr>
                <w:rFonts w:ascii="仿宋" w:eastAsia="仿宋" w:hAnsi="仿宋" w:cs="宋体"/>
                <w:sz w:val="28"/>
                <w:szCs w:val="28"/>
              </w:rPr>
            </w:pPr>
            <w:r>
              <w:rPr>
                <w:rFonts w:ascii="楷体" w:eastAsia="楷体" w:hAnsi="楷体" w:cs="楷体" w:hint="eastAsia"/>
                <w:i/>
                <w:iCs/>
                <w:sz w:val="24"/>
                <w:szCs w:val="24"/>
              </w:rPr>
              <w:t>★</w:t>
            </w:r>
          </w:p>
        </w:tc>
        <w:tc>
          <w:tcPr>
            <w:tcW w:w="2192"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其他配置调试与数据迁移服务</w:t>
            </w:r>
          </w:p>
        </w:tc>
        <w:tc>
          <w:tcPr>
            <w:tcW w:w="4508"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各类高级脚本配置；</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w:t>
            </w:r>
            <w:r>
              <w:rPr>
                <w:rFonts w:ascii="仿宋" w:eastAsia="仿宋" w:hAnsi="仿宋" w:cs="宋体" w:hint="eastAsia"/>
                <w:bCs/>
                <w:kern w:val="0"/>
                <w:sz w:val="28"/>
                <w:szCs w:val="28"/>
              </w:rPr>
              <w:t>迁移原平台</w:t>
            </w:r>
            <w:r>
              <w:rPr>
                <w:rFonts w:ascii="仿宋" w:eastAsia="仿宋" w:hAnsi="仿宋" w:cs="宋体"/>
                <w:color w:val="000000" w:themeColor="text1"/>
                <w:sz w:val="28"/>
                <w:szCs w:val="28"/>
              </w:rPr>
              <w:t>NQA</w:t>
            </w:r>
            <w:r>
              <w:rPr>
                <w:rFonts w:ascii="仿宋" w:eastAsia="仿宋" w:hAnsi="仿宋" w:cs="宋体" w:hint="eastAsia"/>
                <w:color w:val="000000" w:themeColor="text1"/>
                <w:sz w:val="28"/>
                <w:szCs w:val="28"/>
              </w:rPr>
              <w:t>探测连通行功能配置及历史监控指标数据；</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3.</w:t>
            </w:r>
            <w:r>
              <w:rPr>
                <w:rFonts w:ascii="仿宋" w:eastAsia="仿宋" w:hAnsi="仿宋" w:cs="宋体" w:hint="eastAsia"/>
                <w:bCs/>
                <w:kern w:val="0"/>
                <w:sz w:val="28"/>
                <w:szCs w:val="28"/>
              </w:rPr>
              <w:t>迁移原平台</w:t>
            </w:r>
            <w:r>
              <w:rPr>
                <w:rFonts w:ascii="仿宋" w:eastAsia="仿宋" w:hAnsi="仿宋" w:cs="宋体" w:hint="eastAsia"/>
                <w:color w:val="000000" w:themeColor="text1"/>
                <w:sz w:val="28"/>
                <w:szCs w:val="28"/>
              </w:rPr>
              <w:t>日志告警（含自动恢复）配置及历史监控指标数据；</w:t>
            </w:r>
          </w:p>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以上原平台脚本、配置、监控指标</w:t>
            </w:r>
            <w:proofErr w:type="gramStart"/>
            <w:r>
              <w:rPr>
                <w:rFonts w:ascii="仿宋" w:eastAsia="仿宋" w:hAnsi="仿宋" w:cs="宋体" w:hint="eastAsia"/>
                <w:color w:val="000000" w:themeColor="text1"/>
                <w:sz w:val="28"/>
                <w:szCs w:val="28"/>
              </w:rPr>
              <w:t>项数据</w:t>
            </w:r>
            <w:proofErr w:type="gramEnd"/>
            <w:r>
              <w:rPr>
                <w:rFonts w:ascii="仿宋" w:eastAsia="仿宋" w:hAnsi="仿宋" w:cs="宋体" w:hint="eastAsia"/>
                <w:color w:val="000000" w:themeColor="text1"/>
                <w:sz w:val="28"/>
                <w:szCs w:val="28"/>
              </w:rPr>
              <w:t>等均需在新平台完成迁移、调试，</w:t>
            </w:r>
            <w:r>
              <w:rPr>
                <w:rFonts w:ascii="仿宋" w:eastAsia="仿宋" w:hAnsi="仿宋" w:cs="宋体" w:hint="eastAsia"/>
                <w:bCs/>
                <w:kern w:val="0"/>
                <w:sz w:val="28"/>
                <w:szCs w:val="28"/>
              </w:rPr>
              <w:t>并校验前后数据一致性、完整性。</w:t>
            </w:r>
          </w:p>
        </w:tc>
      </w:tr>
    </w:tbl>
    <w:p w:rsidR="001A488A" w:rsidRDefault="001A488A" w:rsidP="001A488A">
      <w:pPr>
        <w:spacing w:line="560" w:lineRule="exact"/>
        <w:ind w:firstLineChars="200" w:firstLine="640"/>
        <w:jc w:val="left"/>
        <w:outlineLvl w:val="3"/>
        <w:rPr>
          <w:rFonts w:ascii="仿宋" w:eastAsia="仿宋" w:hAnsi="仿宋"/>
          <w:sz w:val="32"/>
          <w:szCs w:val="32"/>
        </w:rPr>
      </w:pPr>
    </w:p>
    <w:p w:rsidR="001A488A" w:rsidRDefault="001A488A" w:rsidP="001A488A">
      <w:pPr>
        <w:spacing w:line="560" w:lineRule="exact"/>
        <w:jc w:val="left"/>
        <w:outlineLvl w:val="3"/>
        <w:rPr>
          <w:rFonts w:ascii="仿宋" w:eastAsia="仿宋" w:hAnsi="仿宋"/>
          <w:sz w:val="32"/>
          <w:szCs w:val="32"/>
        </w:rPr>
      </w:pPr>
      <w:r>
        <w:rPr>
          <w:rFonts w:ascii="仿宋" w:eastAsia="仿宋" w:hAnsi="仿宋" w:hint="eastAsia"/>
          <w:sz w:val="32"/>
          <w:szCs w:val="32"/>
        </w:rPr>
        <w:t>（四）</w:t>
      </w:r>
      <w:r>
        <w:rPr>
          <w:rFonts w:ascii="仿宋" w:eastAsia="仿宋" w:hAnsi="仿宋"/>
          <w:sz w:val="32"/>
          <w:szCs w:val="32"/>
        </w:rPr>
        <w:t>商务要求</w:t>
      </w:r>
    </w:p>
    <w:p w:rsidR="001A488A" w:rsidRDefault="001A488A" w:rsidP="001A488A">
      <w:pPr>
        <w:spacing w:line="360" w:lineRule="auto"/>
        <w:ind w:firstLineChars="200" w:firstLine="640"/>
        <w:rPr>
          <w:rFonts w:ascii="仿宋" w:eastAsia="仿宋" w:hAnsi="仿宋"/>
          <w:iCs/>
          <w:sz w:val="32"/>
          <w:szCs w:val="32"/>
        </w:rPr>
      </w:pPr>
      <w:r>
        <w:rPr>
          <w:rFonts w:ascii="仿宋" w:eastAsia="仿宋" w:hAnsi="仿宋"/>
          <w:iCs/>
          <w:sz w:val="32"/>
          <w:szCs w:val="32"/>
        </w:rPr>
        <w:t>A、服务要求</w:t>
      </w:r>
    </w:p>
    <w:tbl>
      <w:tblPr>
        <w:tblW w:w="8075" w:type="dxa"/>
        <w:jc w:val="center"/>
        <w:tblLayout w:type="fixed"/>
        <w:tblCellMar>
          <w:left w:w="0" w:type="dxa"/>
          <w:right w:w="0" w:type="dxa"/>
        </w:tblCellMar>
        <w:tblLook w:val="04A0" w:firstRow="1" w:lastRow="0" w:firstColumn="1" w:lastColumn="0" w:noHBand="0" w:noVBand="1"/>
      </w:tblPr>
      <w:tblGrid>
        <w:gridCol w:w="425"/>
        <w:gridCol w:w="1413"/>
        <w:gridCol w:w="2126"/>
        <w:gridCol w:w="4111"/>
      </w:tblGrid>
      <w:tr w:rsidR="001A488A" w:rsidTr="00732FA4">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服务要求标准</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olor w:val="000000"/>
                <w:sz w:val="28"/>
                <w:szCs w:val="28"/>
              </w:rPr>
            </w:pPr>
            <w:r>
              <w:rPr>
                <w:rFonts w:ascii="仿宋" w:eastAsia="仿宋" w:hAnsi="仿宋" w:cs="宋体" w:hint="eastAsia"/>
                <w:b/>
                <w:kern w:val="0"/>
                <w:sz w:val="28"/>
                <w:szCs w:val="28"/>
              </w:rPr>
              <w:t>一、服务总体要求</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lastRenderedPageBreak/>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故障处理</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hint="eastAsia"/>
                <w:color w:val="000000"/>
                <w:sz w:val="28"/>
                <w:szCs w:val="28"/>
              </w:rPr>
              <w:t>软件适配改造过程中，软件发生故障时，4小时内派遣原厂工程师到达现场进行故障处理。</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二、</w:t>
            </w:r>
            <w:r>
              <w:rPr>
                <w:rFonts w:ascii="仿宋" w:eastAsia="仿宋" w:hAnsi="仿宋" w:cs="宋体" w:hint="eastAsia"/>
                <w:b/>
                <w:kern w:val="0"/>
                <w:sz w:val="28"/>
                <w:szCs w:val="28"/>
              </w:rPr>
              <w:t>交付要求</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原厂需在交易所通知（邮件或书面）实施开始后</w:t>
            </w:r>
            <w:r>
              <w:rPr>
                <w:rFonts w:ascii="仿宋" w:eastAsia="仿宋" w:hAnsi="仿宋" w:cs="宋体"/>
                <w:bCs/>
                <w:kern w:val="0"/>
                <w:sz w:val="28"/>
                <w:szCs w:val="28"/>
              </w:rPr>
              <w:t>9</w:t>
            </w:r>
            <w:r>
              <w:rPr>
                <w:rFonts w:ascii="仿宋" w:eastAsia="仿宋" w:hAnsi="仿宋" w:cs="宋体" w:hint="eastAsia"/>
                <w:bCs/>
                <w:kern w:val="0"/>
                <w:sz w:val="28"/>
                <w:szCs w:val="28"/>
              </w:rPr>
              <w:t>0个工作日内完成国产化适配改造与数据迁移工作，并由原厂提供国产化适配改造服务报告。原厂改造完成后15个工作日内交易所完成验收工作。</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上海黄金交易所南外滩生产运行大楼（中山南路699号）。</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olor w:val="000000"/>
                <w:sz w:val="28"/>
                <w:szCs w:val="28"/>
              </w:rPr>
            </w:pPr>
            <w:r>
              <w:rPr>
                <w:rFonts w:ascii="仿宋" w:eastAsia="仿宋" w:hAnsi="仿宋" w:hint="eastAsia"/>
                <w:color w:val="000000"/>
                <w:sz w:val="28"/>
                <w:szCs w:val="28"/>
              </w:rPr>
              <w:t>三、</w:t>
            </w:r>
            <w:r>
              <w:rPr>
                <w:rFonts w:ascii="仿宋" w:eastAsia="仿宋" w:hAnsi="仿宋" w:cs="宋体" w:hint="eastAsia"/>
                <w:b/>
                <w:kern w:val="0"/>
                <w:sz w:val="28"/>
                <w:szCs w:val="28"/>
              </w:rPr>
              <w:t>技术服务要求</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重大保障</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s="宋体"/>
                <w:sz w:val="28"/>
                <w:szCs w:val="28"/>
              </w:rPr>
            </w:pPr>
            <w:r>
              <w:rPr>
                <w:rFonts w:ascii="仿宋" w:eastAsia="仿宋" w:hAnsi="仿宋" w:hint="eastAsia"/>
                <w:color w:val="000000"/>
                <w:sz w:val="28"/>
                <w:szCs w:val="28"/>
              </w:rPr>
              <w:t>国产化适配改造期间，如遇</w:t>
            </w:r>
            <w:r>
              <w:rPr>
                <w:rFonts w:ascii="仿宋" w:eastAsia="仿宋" w:hAnsi="仿宋"/>
                <w:color w:val="000000"/>
                <w:sz w:val="28"/>
                <w:szCs w:val="28"/>
              </w:rPr>
              <w:t>高危病毒爆发期</w:t>
            </w:r>
            <w:r>
              <w:rPr>
                <w:rFonts w:ascii="仿宋" w:eastAsia="仿宋" w:hAnsi="仿宋" w:hint="eastAsia"/>
                <w:color w:val="000000"/>
                <w:sz w:val="28"/>
                <w:szCs w:val="28"/>
              </w:rPr>
              <w:t>、国家</w:t>
            </w:r>
            <w:r>
              <w:rPr>
                <w:rFonts w:ascii="仿宋" w:eastAsia="仿宋" w:hAnsi="仿宋"/>
                <w:color w:val="000000"/>
                <w:sz w:val="28"/>
                <w:szCs w:val="28"/>
              </w:rPr>
              <w:t>重大会议期和重大任务期</w:t>
            </w:r>
            <w:r>
              <w:rPr>
                <w:rFonts w:ascii="仿宋" w:eastAsia="仿宋" w:hAnsi="仿宋" w:hint="eastAsia"/>
                <w:color w:val="000000"/>
                <w:sz w:val="28"/>
                <w:szCs w:val="28"/>
              </w:rPr>
              <w:t>原厂需提供原厂工程师(A\B角)进行技术保障工作，并提供应急响应电话。当交易所出现技术问题时，</w:t>
            </w:r>
            <w:r>
              <w:rPr>
                <w:rFonts w:ascii="仿宋" w:eastAsia="仿宋" w:hAnsi="仿宋" w:cs="仿宋" w:hint="eastAsia"/>
                <w:sz w:val="28"/>
                <w:szCs w:val="28"/>
              </w:rPr>
              <w:t>原厂</w:t>
            </w:r>
            <w:r>
              <w:rPr>
                <w:rFonts w:ascii="仿宋" w:eastAsia="仿宋" w:hAnsi="仿宋" w:cs="仿宋"/>
                <w:sz w:val="28"/>
                <w:szCs w:val="28"/>
              </w:rPr>
              <w:t>工程师</w:t>
            </w:r>
            <w:r>
              <w:rPr>
                <w:rFonts w:ascii="仿宋" w:eastAsia="仿宋" w:hAnsi="仿宋" w:cs="仿宋" w:hint="eastAsia"/>
                <w:sz w:val="28"/>
                <w:szCs w:val="28"/>
              </w:rPr>
              <w:t>需</w:t>
            </w:r>
            <w:r>
              <w:rPr>
                <w:rFonts w:ascii="仿宋" w:eastAsia="仿宋" w:hAnsi="仿宋" w:hint="eastAsia"/>
                <w:color w:val="000000"/>
                <w:sz w:val="28"/>
                <w:szCs w:val="28"/>
              </w:rPr>
              <w:t>及时到达现场解决问题。</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hint="eastAsia"/>
                <w:sz w:val="28"/>
                <w:szCs w:val="28"/>
              </w:rPr>
              <w:lastRenderedPageBreak/>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支持响应</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textAlignment w:val="center"/>
              <w:rPr>
                <w:rFonts w:ascii="仿宋" w:eastAsia="仿宋" w:hAnsi="仿宋"/>
                <w:color w:val="000000"/>
                <w:sz w:val="22"/>
              </w:rPr>
            </w:pPr>
            <w:r>
              <w:rPr>
                <w:rFonts w:ascii="仿宋" w:eastAsia="仿宋" w:hAnsi="仿宋" w:hint="eastAsia"/>
                <w:color w:val="000000"/>
                <w:sz w:val="28"/>
                <w:szCs w:val="28"/>
              </w:rPr>
              <w:t>国产化适配改造期间提供不限次数的邮件、电话响应支持。</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tabs>
                <w:tab w:val="left" w:pos="312"/>
              </w:tabs>
              <w:spacing w:line="360" w:lineRule="auto"/>
              <w:jc w:val="left"/>
              <w:rPr>
                <w:rFonts w:ascii="楷体" w:eastAsia="楷体" w:hAnsi="楷体" w:cs="仿宋"/>
                <w:color w:val="000000" w:themeColor="text1"/>
                <w:sz w:val="24"/>
                <w:szCs w:val="24"/>
                <w:lang w:bidi="ar"/>
              </w:rPr>
            </w:pPr>
            <w:r>
              <w:rPr>
                <w:rFonts w:ascii="仿宋" w:eastAsia="仿宋" w:hAnsi="仿宋" w:cs="宋体" w:hint="eastAsia"/>
                <w:b/>
                <w:kern w:val="0"/>
                <w:sz w:val="28"/>
                <w:szCs w:val="28"/>
              </w:rPr>
              <w:t>四、履约验收方案</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1A488A">
            <w:pPr>
              <w:pStyle w:val="a6"/>
              <w:widowControl/>
              <w:numPr>
                <w:ilvl w:val="0"/>
                <w:numId w:val="18"/>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Pr>
                <w:rFonts w:ascii="楷体" w:eastAsia="楷体" w:hAnsi="楷体" w:cs="仿宋"/>
                <w:color w:val="000000" w:themeColor="text1"/>
                <w:szCs w:val="24"/>
                <w:u w:val="single"/>
                <w:lang w:bidi="ar"/>
              </w:rPr>
              <w:t xml:space="preserve">       </w:t>
            </w:r>
          </w:p>
          <w:p w:rsidR="001A488A" w:rsidRDefault="001A488A" w:rsidP="00732FA4">
            <w:pPr>
              <w:tabs>
                <w:tab w:val="left" w:pos="312"/>
              </w:tabs>
              <w:spacing w:line="360" w:lineRule="auto"/>
              <w:jc w:val="left"/>
              <w:rPr>
                <w:rFonts w:ascii="楷体" w:eastAsia="楷体" w:hAnsi="楷体" w:cs="仿宋"/>
                <w:color w:val="000000" w:themeColor="text1"/>
                <w:sz w:val="24"/>
                <w:szCs w:val="24"/>
                <w:lang w:bidi="ar"/>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w:t>
            </w:r>
            <w:proofErr w:type="gramStart"/>
            <w:r>
              <w:rPr>
                <w:rFonts w:ascii="楷体" w:eastAsia="楷体" w:hAnsi="楷体" w:cs="仿宋" w:hint="eastAsia"/>
                <w:color w:val="000000" w:themeColor="text1"/>
                <w:sz w:val="24"/>
                <w:szCs w:val="24"/>
                <w:lang w:bidi="ar"/>
              </w:rPr>
              <w:t>方专业</w:t>
            </w:r>
            <w:proofErr w:type="gramEnd"/>
            <w:r>
              <w:rPr>
                <w:rFonts w:ascii="楷体" w:eastAsia="楷体" w:hAnsi="楷体" w:cs="仿宋" w:hint="eastAsia"/>
                <w:color w:val="000000" w:themeColor="text1"/>
                <w:sz w:val="24"/>
                <w:szCs w:val="24"/>
                <w:lang w:bidi="ar"/>
              </w:rPr>
              <w:t>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仿宋" w:hint="eastAsia"/>
                <w:iCs/>
                <w:color w:val="000000"/>
                <w:kern w:val="0"/>
                <w:sz w:val="28"/>
                <w:szCs w:val="28"/>
                <w:lang w:bidi="ar"/>
              </w:rPr>
              <w:t>服务验收时间：</w:t>
            </w:r>
            <w:r>
              <w:rPr>
                <w:rFonts w:ascii="仿宋" w:eastAsia="仿宋" w:hAnsi="仿宋" w:cs="宋体" w:hint="eastAsia"/>
                <w:bCs/>
                <w:kern w:val="0"/>
                <w:sz w:val="28"/>
                <w:szCs w:val="28"/>
              </w:rPr>
              <w:t>改造完成后15个工作日</w:t>
            </w:r>
            <w:r>
              <w:rPr>
                <w:rFonts w:ascii="仿宋" w:eastAsia="仿宋" w:hAnsi="仿宋" w:cs="仿宋" w:hint="eastAsia"/>
                <w:iCs/>
                <w:color w:val="000000"/>
                <w:kern w:val="0"/>
                <w:sz w:val="28"/>
                <w:szCs w:val="28"/>
                <w:lang w:bidi="ar"/>
              </w:rPr>
              <w:t>内</w:t>
            </w:r>
            <w:r>
              <w:rPr>
                <w:rFonts w:ascii="仿宋" w:eastAsia="仿宋" w:hAnsi="仿宋" w:cs="仿宋"/>
                <w:iCs/>
                <w:color w:val="000000"/>
                <w:kern w:val="0"/>
                <w:sz w:val="28"/>
                <w:szCs w:val="28"/>
                <w:lang w:bidi="ar"/>
              </w:rPr>
              <w:t>。</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宋体" w:hint="eastAsia"/>
                <w:bCs/>
                <w:kern w:val="0"/>
                <w:sz w:val="28"/>
                <w:szCs w:val="28"/>
              </w:rPr>
              <w:t>上海黄金交易所南外滩生产运行大楼（中山南路699号）</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楷体" w:eastAsia="楷体" w:hAnsi="楷体" w:cs="宋体"/>
                <w:color w:val="0000FF"/>
                <w:sz w:val="24"/>
                <w:szCs w:val="24"/>
              </w:rPr>
            </w:pPr>
            <w:r>
              <w:rPr>
                <w:rFonts w:ascii="仿宋" w:eastAsia="仿宋" w:hAnsi="仿宋" w:cs="仿宋" w:hint="eastAsia"/>
                <w:iCs/>
                <w:color w:val="000000" w:themeColor="text1"/>
                <w:sz w:val="28"/>
                <w:szCs w:val="28"/>
              </w:rPr>
              <w:t>一次性验收</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仿宋" w:eastAsia="仿宋" w:hAnsi="仿宋" w:cs="仿宋"/>
                <w:iCs/>
                <w:color w:val="000000" w:themeColor="text1"/>
                <w:sz w:val="28"/>
                <w:szCs w:val="28"/>
              </w:rPr>
            </w:pPr>
            <w:r>
              <w:rPr>
                <w:rFonts w:ascii="仿宋" w:eastAsia="仿宋" w:hAnsi="仿宋" w:cs="仿宋" w:hint="eastAsia"/>
                <w:iCs/>
                <w:color w:val="000000" w:themeColor="text1"/>
                <w:sz w:val="28"/>
                <w:szCs w:val="28"/>
              </w:rPr>
              <w:t>一次性验收：</w:t>
            </w:r>
          </w:p>
          <w:p w:rsidR="001A488A" w:rsidRDefault="001A488A" w:rsidP="00732FA4">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服务验收：国产化适配改造完成后进行服务验收，检查硬件、系统适配性、数据库与中间件适配性、软件功能项、查验</w:t>
            </w:r>
            <w:r>
              <w:rPr>
                <w:rFonts w:ascii="仿宋" w:eastAsia="仿宋" w:hAnsi="仿宋" w:cs="宋体" w:hint="eastAsia"/>
                <w:bCs/>
                <w:kern w:val="0"/>
                <w:sz w:val="28"/>
                <w:szCs w:val="28"/>
              </w:rPr>
              <w:t>国产化适配改造服务报告</w:t>
            </w:r>
            <w:r>
              <w:rPr>
                <w:rFonts w:ascii="仿宋" w:eastAsia="仿宋" w:hAnsi="仿宋" w:cs="仿宋" w:hint="eastAsia"/>
                <w:iCs/>
                <w:color w:val="000000" w:themeColor="text1"/>
                <w:sz w:val="28"/>
                <w:szCs w:val="28"/>
              </w:rPr>
              <w:t>。</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t>验收</w:t>
            </w:r>
            <w:r>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硬件、系统、数据库与中间件适配情况、软件功能实现情况、</w:t>
            </w:r>
            <w:r>
              <w:rPr>
                <w:rFonts w:ascii="仿宋" w:eastAsia="仿宋" w:hAnsi="仿宋" w:cs="宋体" w:hint="eastAsia"/>
                <w:bCs/>
                <w:kern w:val="0"/>
                <w:sz w:val="28"/>
                <w:szCs w:val="28"/>
              </w:rPr>
              <w:t>原厂提供的国产化适配改造服务</w:t>
            </w:r>
            <w:r>
              <w:rPr>
                <w:rFonts w:ascii="仿宋" w:eastAsia="仿宋" w:hAnsi="仿宋" w:cs="仿宋" w:hint="eastAsia"/>
                <w:iCs/>
                <w:color w:val="000000" w:themeColor="text1"/>
                <w:sz w:val="28"/>
                <w:szCs w:val="28"/>
              </w:rPr>
              <w:t>报告内</w:t>
            </w:r>
            <w:r>
              <w:rPr>
                <w:rFonts w:ascii="仿宋" w:eastAsia="仿宋" w:hAnsi="仿宋" w:cs="仿宋" w:hint="eastAsia"/>
                <w:iCs/>
                <w:color w:val="000000" w:themeColor="text1"/>
                <w:sz w:val="28"/>
                <w:szCs w:val="28"/>
              </w:rPr>
              <w:lastRenderedPageBreak/>
              <w:t>容。</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lastRenderedPageBreak/>
              <w:t>7</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1.检查软件与硬件、系统</w:t>
            </w:r>
            <w:r>
              <w:rPr>
                <w:rFonts w:ascii="仿宋" w:eastAsia="仿宋" w:hAnsi="仿宋" w:cs="仿宋" w:hint="eastAsia"/>
                <w:iCs/>
                <w:color w:val="000000" w:themeColor="text1"/>
                <w:sz w:val="28"/>
                <w:szCs w:val="28"/>
              </w:rPr>
              <w:t>、数据库、中间件</w:t>
            </w:r>
            <w:r>
              <w:rPr>
                <w:rFonts w:ascii="仿宋" w:eastAsia="仿宋" w:hAnsi="仿宋" w:cs="仿宋"/>
                <w:iCs/>
                <w:color w:val="000000" w:themeColor="text1"/>
                <w:sz w:val="28"/>
                <w:szCs w:val="28"/>
              </w:rPr>
              <w:t>是否适配。</w:t>
            </w:r>
          </w:p>
          <w:p w:rsidR="001A488A" w:rsidRDefault="001A488A" w:rsidP="00732FA4">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2.检查软件功能项与技术需求是否一致。</w:t>
            </w:r>
          </w:p>
          <w:p w:rsidR="001A488A" w:rsidRDefault="001A488A" w:rsidP="00732FA4">
            <w:pPr>
              <w:spacing w:line="360" w:lineRule="auto"/>
              <w:rPr>
                <w:rFonts w:ascii="楷体" w:eastAsia="楷体" w:hAnsi="楷体" w:cs="楷体"/>
                <w:i/>
                <w:color w:val="0000FF"/>
                <w:kern w:val="0"/>
                <w:sz w:val="24"/>
                <w:szCs w:val="24"/>
                <w:lang w:bidi="ar"/>
              </w:rPr>
            </w:pPr>
            <w:r>
              <w:rPr>
                <w:rFonts w:ascii="仿宋" w:eastAsia="仿宋" w:hAnsi="仿宋" w:cs="仿宋"/>
                <w:iCs/>
                <w:color w:val="000000" w:themeColor="text1"/>
                <w:sz w:val="28"/>
                <w:szCs w:val="28"/>
              </w:rPr>
              <w:t>3.检查原厂提供的</w:t>
            </w:r>
            <w:r>
              <w:rPr>
                <w:rFonts w:ascii="仿宋" w:eastAsia="仿宋" w:hAnsi="仿宋" w:cs="仿宋" w:hint="eastAsia"/>
                <w:iCs/>
                <w:color w:val="000000" w:themeColor="text1"/>
                <w:sz w:val="28"/>
                <w:szCs w:val="28"/>
              </w:rPr>
              <w:t>国产化</w:t>
            </w:r>
            <w:r>
              <w:rPr>
                <w:rFonts w:ascii="仿宋" w:eastAsia="仿宋" w:hAnsi="仿宋" w:cs="仿宋"/>
                <w:iCs/>
                <w:color w:val="000000" w:themeColor="text1"/>
                <w:sz w:val="28"/>
                <w:szCs w:val="28"/>
              </w:rPr>
              <w:t>适配改造服务报告内容是否齐全。</w:t>
            </w:r>
          </w:p>
        </w:tc>
      </w:tr>
    </w:tbl>
    <w:p w:rsidR="001A488A" w:rsidRDefault="001A488A" w:rsidP="001A488A">
      <w:pPr>
        <w:spacing w:line="360" w:lineRule="auto"/>
        <w:rPr>
          <w:rFonts w:ascii="仿宋" w:eastAsia="仿宋" w:hAnsi="仿宋"/>
          <w:iCs/>
          <w:sz w:val="32"/>
          <w:szCs w:val="32"/>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r>
        <w:rPr>
          <w:rFonts w:ascii="仿宋" w:eastAsia="仿宋" w:hAnsi="仿宋" w:cs="仿宋" w:hint="eastAsia"/>
          <w:b/>
          <w:bCs/>
          <w:sz w:val="28"/>
          <w:szCs w:val="28"/>
        </w:rPr>
        <w:t>附件二：验收报告、验收结论</w:t>
      </w:r>
    </w:p>
    <w:p w:rsidR="001A488A" w:rsidRDefault="001A488A" w:rsidP="001A488A">
      <w:pPr>
        <w:jc w:val="center"/>
        <w:rPr>
          <w:rFonts w:ascii="仿宋" w:eastAsia="仿宋" w:hAnsi="仿宋" w:cs="仿宋"/>
          <w:sz w:val="30"/>
          <w:szCs w:val="30"/>
        </w:rPr>
      </w:pPr>
      <w:r>
        <w:rPr>
          <w:rFonts w:ascii="仿宋" w:eastAsia="仿宋" w:hAnsi="仿宋" w:cs="仿宋" w:hint="eastAsia"/>
          <w:sz w:val="30"/>
          <w:szCs w:val="30"/>
        </w:rPr>
        <w:t>验收报告</w:t>
      </w:r>
    </w:p>
    <w:p w:rsidR="001A488A" w:rsidRDefault="001A488A" w:rsidP="001A488A">
      <w:pPr>
        <w:rPr>
          <w:rFonts w:ascii="仿宋" w:eastAsia="仿宋" w:hAnsi="仿宋" w:cs="仿宋"/>
        </w:rPr>
      </w:pPr>
      <w:r>
        <w:rPr>
          <w:rFonts w:ascii="仿宋" w:eastAsia="仿宋" w:hAnsi="仿宋" w:cs="仿宋" w:hint="eastAsia"/>
        </w:rPr>
        <w:t>验收阶段（期）                       第   次验收</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542"/>
      </w:tblGrid>
      <w:tr w:rsidR="001A488A" w:rsidTr="00732FA4">
        <w:trPr>
          <w:trHeight w:val="630"/>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采购合同信息</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rPr>
                <w:rFonts w:ascii="仿宋" w:eastAsia="仿宋" w:hAnsi="仿宋" w:cs="仿宋"/>
                <w:sz w:val="30"/>
                <w:szCs w:val="30"/>
              </w:rPr>
            </w:pPr>
            <w:r>
              <w:rPr>
                <w:rFonts w:ascii="仿宋" w:eastAsia="仿宋" w:hAnsi="仿宋" w:cs="仿宋" w:hint="eastAsia"/>
                <w:sz w:val="30"/>
                <w:szCs w:val="30"/>
              </w:rPr>
              <w:t>（合同名称等内容）</w:t>
            </w:r>
          </w:p>
        </w:tc>
      </w:tr>
      <w:tr w:rsidR="001A488A" w:rsidTr="00732FA4">
        <w:trPr>
          <w:trHeight w:val="657"/>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验收信息</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rPr>
                <w:rFonts w:ascii="仿宋" w:eastAsia="仿宋" w:hAnsi="仿宋" w:cs="仿宋"/>
                <w:sz w:val="30"/>
                <w:szCs w:val="30"/>
              </w:rPr>
            </w:pPr>
            <w:r>
              <w:rPr>
                <w:rFonts w:ascii="仿宋" w:eastAsia="仿宋" w:hAnsi="仿宋" w:cs="仿宋" w:hint="eastAsia"/>
                <w:sz w:val="30"/>
                <w:szCs w:val="30"/>
              </w:rPr>
              <w:t>（验收时间、验收地点等内容）</w:t>
            </w:r>
          </w:p>
        </w:tc>
      </w:tr>
      <w:tr w:rsidR="001A488A" w:rsidTr="00732FA4">
        <w:trPr>
          <w:trHeight w:val="565"/>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验收小组成员</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rPr>
                <w:rFonts w:ascii="仿宋" w:eastAsia="仿宋" w:hAnsi="仿宋" w:cs="仿宋"/>
                <w:sz w:val="30"/>
                <w:szCs w:val="30"/>
              </w:rPr>
            </w:pPr>
            <w:r>
              <w:rPr>
                <w:rFonts w:ascii="仿宋" w:eastAsia="仿宋" w:hAnsi="仿宋" w:cs="仿宋" w:hint="eastAsia"/>
                <w:sz w:val="30"/>
                <w:szCs w:val="30"/>
              </w:rPr>
              <w:t>（与相应的验收实施计划（如有）一致）</w:t>
            </w:r>
          </w:p>
        </w:tc>
      </w:tr>
      <w:tr w:rsidR="001A488A" w:rsidTr="00732FA4">
        <w:trPr>
          <w:trHeight w:val="2054"/>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验收报告</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jc w:val="left"/>
              <w:rPr>
                <w:rFonts w:ascii="仿宋" w:eastAsia="仿宋" w:hAnsi="仿宋" w:cs="仿宋"/>
                <w:sz w:val="30"/>
                <w:szCs w:val="30"/>
              </w:rPr>
            </w:pPr>
          </w:p>
        </w:tc>
      </w:tr>
      <w:tr w:rsidR="001A488A" w:rsidTr="00732FA4">
        <w:trPr>
          <w:trHeight w:val="90"/>
          <w:jc w:val="center"/>
        </w:trPr>
        <w:tc>
          <w:tcPr>
            <w:tcW w:w="2154" w:type="dxa"/>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验收结果</w:t>
            </w:r>
          </w:p>
        </w:tc>
        <w:tc>
          <w:tcPr>
            <w:tcW w:w="6542" w:type="dxa"/>
            <w:vAlign w:val="center"/>
          </w:tcPr>
          <w:p w:rsidR="001A488A" w:rsidRDefault="001A488A" w:rsidP="00732FA4">
            <w:pPr>
              <w:jc w:val="center"/>
              <w:rPr>
                <w:rFonts w:ascii="仿宋" w:eastAsia="仿宋" w:hAnsi="仿宋" w:cs="仿宋"/>
                <w:sz w:val="30"/>
                <w:szCs w:val="30"/>
              </w:rPr>
            </w:pPr>
            <w:r>
              <w:rPr>
                <w:rFonts w:ascii="仿宋" w:eastAsia="仿宋" w:hAnsi="仿宋" w:cs="仿宋" w:hint="eastAsia"/>
                <w:sz w:val="30"/>
                <w:szCs w:val="30"/>
              </w:rPr>
              <w:t>合格/不合格</w:t>
            </w:r>
          </w:p>
          <w:p w:rsidR="001A488A" w:rsidRDefault="001A488A" w:rsidP="00732FA4">
            <w:pPr>
              <w:jc w:val="center"/>
              <w:rPr>
                <w:rFonts w:ascii="仿宋" w:eastAsia="仿宋" w:hAnsi="仿宋" w:cs="仿宋"/>
                <w:sz w:val="30"/>
                <w:szCs w:val="30"/>
              </w:rPr>
            </w:pPr>
            <w:r>
              <w:rPr>
                <w:rFonts w:ascii="仿宋" w:eastAsia="仿宋" w:hAnsi="仿宋" w:cs="仿宋" w:hint="eastAsia"/>
                <w:sz w:val="30"/>
                <w:szCs w:val="30"/>
              </w:rPr>
              <w:lastRenderedPageBreak/>
              <w:t>验收小组成员签字：</w:t>
            </w:r>
          </w:p>
        </w:tc>
      </w:tr>
      <w:tr w:rsidR="001A488A" w:rsidTr="00732FA4">
        <w:trPr>
          <w:trHeight w:val="90"/>
          <w:jc w:val="center"/>
        </w:trPr>
        <w:tc>
          <w:tcPr>
            <w:tcW w:w="2154" w:type="dxa"/>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lastRenderedPageBreak/>
              <w:t>供应</w:t>
            </w:r>
            <w:proofErr w:type="gramStart"/>
            <w:r>
              <w:rPr>
                <w:rFonts w:ascii="仿宋" w:eastAsia="仿宋" w:hAnsi="仿宋" w:cs="仿宋" w:hint="eastAsia"/>
                <w:sz w:val="30"/>
                <w:szCs w:val="30"/>
              </w:rPr>
              <w:t>商现场</w:t>
            </w:r>
            <w:proofErr w:type="gramEnd"/>
            <w:r>
              <w:rPr>
                <w:rFonts w:ascii="仿宋" w:eastAsia="仿宋" w:hAnsi="仿宋" w:cs="仿宋" w:hint="eastAsia"/>
                <w:sz w:val="30"/>
                <w:szCs w:val="30"/>
              </w:rPr>
              <w:t>认定意见（如供应</w:t>
            </w:r>
            <w:proofErr w:type="gramStart"/>
            <w:r>
              <w:rPr>
                <w:rFonts w:ascii="仿宋" w:eastAsia="仿宋" w:hAnsi="仿宋" w:cs="仿宋" w:hint="eastAsia"/>
                <w:sz w:val="30"/>
                <w:szCs w:val="30"/>
              </w:rPr>
              <w:t>商拒绝</w:t>
            </w:r>
            <w:proofErr w:type="gramEnd"/>
            <w:r>
              <w:rPr>
                <w:rFonts w:ascii="仿宋" w:eastAsia="仿宋" w:hAnsi="仿宋" w:cs="仿宋" w:hint="eastAsia"/>
                <w:sz w:val="30"/>
                <w:szCs w:val="30"/>
              </w:rPr>
              <w:t>认定，则视为同意，并由验收小组备注说明）</w:t>
            </w:r>
          </w:p>
        </w:tc>
        <w:tc>
          <w:tcPr>
            <w:tcW w:w="6542" w:type="dxa"/>
            <w:vAlign w:val="center"/>
          </w:tcPr>
          <w:p w:rsidR="001A488A" w:rsidRDefault="001A488A" w:rsidP="00732FA4">
            <w:pPr>
              <w:ind w:right="-108"/>
              <w:rPr>
                <w:rFonts w:ascii="仿宋" w:eastAsia="仿宋" w:hAnsi="仿宋" w:cs="仿宋"/>
                <w:sz w:val="30"/>
                <w:szCs w:val="30"/>
              </w:rPr>
            </w:pPr>
            <w:r>
              <w:rPr>
                <w:rFonts w:ascii="仿宋" w:eastAsia="仿宋" w:hAnsi="仿宋" w:cs="仿宋" w:hint="eastAsia"/>
                <w:sz w:val="30"/>
                <w:szCs w:val="30"/>
              </w:rPr>
              <w:t>认定意见：同意/不同意</w:t>
            </w:r>
          </w:p>
          <w:p w:rsidR="001A488A" w:rsidRDefault="001A488A" w:rsidP="00732FA4">
            <w:pPr>
              <w:ind w:right="-108"/>
              <w:rPr>
                <w:rFonts w:ascii="仿宋" w:eastAsia="仿宋" w:hAnsi="仿宋" w:cs="仿宋"/>
                <w:sz w:val="30"/>
                <w:szCs w:val="30"/>
              </w:rPr>
            </w:pPr>
            <w:r>
              <w:rPr>
                <w:rFonts w:ascii="仿宋" w:eastAsia="仿宋" w:hAnsi="仿宋" w:cs="仿宋" w:hint="eastAsia"/>
                <w:sz w:val="30"/>
                <w:szCs w:val="30"/>
              </w:rPr>
              <w:t>法定代表人或其授权代表签字，或加盖公章或验收专用章：</w:t>
            </w:r>
          </w:p>
          <w:p w:rsidR="001A488A" w:rsidRDefault="001A488A" w:rsidP="00732FA4">
            <w:pPr>
              <w:pStyle w:val="a9"/>
              <w:jc w:val="left"/>
              <w:rPr>
                <w:rFonts w:cs="仿宋"/>
                <w:sz w:val="30"/>
                <w:szCs w:val="30"/>
              </w:rPr>
            </w:pPr>
          </w:p>
        </w:tc>
      </w:tr>
    </w:tbl>
    <w:p w:rsidR="001A488A" w:rsidRDefault="001A488A" w:rsidP="001A488A">
      <w:pPr>
        <w:snapToGrid w:val="0"/>
        <w:spacing w:line="360" w:lineRule="auto"/>
        <w:ind w:firstLineChars="100" w:firstLine="280"/>
        <w:jc w:val="left"/>
        <w:rPr>
          <w:rFonts w:ascii="仿宋" w:eastAsia="仿宋" w:hAnsi="仿宋" w:cs="仿宋"/>
          <w:sz w:val="28"/>
          <w:szCs w:val="28"/>
        </w:rPr>
      </w:pPr>
    </w:p>
    <w:p w:rsidR="001A488A" w:rsidRDefault="001A488A" w:rsidP="001A488A">
      <w:pPr>
        <w:jc w:val="center"/>
        <w:rPr>
          <w:rFonts w:ascii="仿宋" w:eastAsia="仿宋" w:hAnsi="仿宋" w:cs="仿宋"/>
          <w:sz w:val="30"/>
          <w:szCs w:val="30"/>
        </w:rPr>
      </w:pPr>
      <w:r>
        <w:rPr>
          <w:rFonts w:ascii="仿宋" w:eastAsia="仿宋" w:hAnsi="仿宋" w:cs="仿宋" w:hint="eastAsia"/>
          <w:sz w:val="30"/>
          <w:szCs w:val="30"/>
        </w:rPr>
        <w:t>验收结论</w:t>
      </w:r>
    </w:p>
    <w:p w:rsidR="001A488A" w:rsidRDefault="001A488A" w:rsidP="001A488A">
      <w:pPr>
        <w:rPr>
          <w:rFonts w:ascii="仿宋" w:eastAsia="仿宋" w:hAnsi="仿宋" w:cs="仿宋"/>
        </w:rPr>
      </w:pPr>
      <w:r>
        <w:rPr>
          <w:rFonts w:ascii="仿宋" w:eastAsia="仿宋" w:hAnsi="仿宋" w:cs="仿宋" w:hint="eastAsia"/>
        </w:rPr>
        <w:t>验收阶段（期）：                     第   次验收</w:t>
      </w:r>
    </w:p>
    <w:tbl>
      <w:tblPr>
        <w:tblW w:w="86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6686"/>
      </w:tblGrid>
      <w:tr w:rsidR="001A488A" w:rsidTr="00732FA4">
        <w:trPr>
          <w:trHeight w:val="625"/>
        </w:trPr>
        <w:tc>
          <w:tcPr>
            <w:tcW w:w="1996" w:type="dxa"/>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采购合同信息</w:t>
            </w:r>
          </w:p>
        </w:tc>
        <w:tc>
          <w:tcPr>
            <w:tcW w:w="6686" w:type="dxa"/>
          </w:tcPr>
          <w:p w:rsidR="001A488A" w:rsidRDefault="001A488A" w:rsidP="00732FA4">
            <w:pPr>
              <w:ind w:right="-108"/>
              <w:jc w:val="center"/>
              <w:rPr>
                <w:rFonts w:ascii="仿宋" w:eastAsia="仿宋" w:hAnsi="仿宋" w:cs="仿宋"/>
                <w:sz w:val="30"/>
                <w:szCs w:val="30"/>
              </w:rPr>
            </w:pPr>
            <w:r>
              <w:rPr>
                <w:rFonts w:ascii="仿宋" w:eastAsia="仿宋" w:hAnsi="仿宋" w:cs="仿宋" w:hint="eastAsia"/>
                <w:sz w:val="30"/>
                <w:szCs w:val="30"/>
              </w:rPr>
              <w:t>（合同名称等内容）</w:t>
            </w:r>
          </w:p>
        </w:tc>
      </w:tr>
      <w:tr w:rsidR="001A488A" w:rsidTr="00732FA4">
        <w:trPr>
          <w:trHeight w:val="568"/>
        </w:trPr>
        <w:tc>
          <w:tcPr>
            <w:tcW w:w="1996" w:type="dxa"/>
          </w:tcPr>
          <w:p w:rsidR="001A488A" w:rsidRDefault="001A488A" w:rsidP="00732FA4">
            <w:pPr>
              <w:ind w:leftChars="-52" w:left="-107" w:right="-108" w:hanging="2"/>
              <w:jc w:val="center"/>
              <w:rPr>
                <w:rFonts w:ascii="仿宋" w:eastAsia="仿宋" w:hAnsi="仿宋" w:cs="仿宋"/>
                <w:b/>
                <w:sz w:val="30"/>
                <w:szCs w:val="30"/>
              </w:rPr>
            </w:pPr>
            <w:r>
              <w:rPr>
                <w:rFonts w:ascii="仿宋" w:eastAsia="仿宋" w:hAnsi="仿宋" w:cs="仿宋" w:hint="eastAsia"/>
                <w:sz w:val="30"/>
                <w:szCs w:val="30"/>
              </w:rPr>
              <w:t>验收信息</w:t>
            </w:r>
          </w:p>
        </w:tc>
        <w:tc>
          <w:tcPr>
            <w:tcW w:w="6686" w:type="dxa"/>
          </w:tcPr>
          <w:p w:rsidR="001A488A" w:rsidRDefault="001A488A" w:rsidP="00732FA4">
            <w:pPr>
              <w:ind w:right="-108"/>
              <w:jc w:val="center"/>
              <w:rPr>
                <w:rFonts w:ascii="仿宋" w:eastAsia="仿宋" w:hAnsi="仿宋" w:cs="仿宋"/>
                <w:sz w:val="30"/>
                <w:szCs w:val="30"/>
              </w:rPr>
            </w:pPr>
            <w:r>
              <w:rPr>
                <w:rFonts w:ascii="仿宋" w:eastAsia="仿宋" w:hAnsi="仿宋" w:cs="仿宋" w:hint="eastAsia"/>
                <w:sz w:val="30"/>
                <w:szCs w:val="30"/>
              </w:rPr>
              <w:t>（验收时间、验收地点等内容）</w:t>
            </w:r>
          </w:p>
        </w:tc>
      </w:tr>
      <w:tr w:rsidR="001A488A" w:rsidTr="00732FA4">
        <w:trPr>
          <w:trHeight w:val="589"/>
        </w:trPr>
        <w:tc>
          <w:tcPr>
            <w:tcW w:w="1996" w:type="dxa"/>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验收报告信息</w:t>
            </w:r>
          </w:p>
        </w:tc>
        <w:tc>
          <w:tcPr>
            <w:tcW w:w="6686" w:type="dxa"/>
            <w:vAlign w:val="center"/>
          </w:tcPr>
          <w:p w:rsidR="001A488A" w:rsidRDefault="001A488A" w:rsidP="00732FA4">
            <w:pPr>
              <w:ind w:right="-108"/>
              <w:rPr>
                <w:rFonts w:ascii="仿宋" w:eastAsia="仿宋" w:hAnsi="仿宋" w:cs="仿宋"/>
                <w:sz w:val="30"/>
                <w:szCs w:val="30"/>
              </w:rPr>
            </w:pPr>
          </w:p>
        </w:tc>
      </w:tr>
      <w:tr w:rsidR="001A488A" w:rsidTr="00732FA4">
        <w:trPr>
          <w:trHeight w:val="3011"/>
        </w:trPr>
        <w:tc>
          <w:tcPr>
            <w:tcW w:w="1996" w:type="dxa"/>
          </w:tcPr>
          <w:p w:rsidR="001A488A" w:rsidRDefault="001A488A" w:rsidP="00732FA4">
            <w:pPr>
              <w:ind w:leftChars="-52" w:left="-107" w:right="-108" w:hanging="2"/>
              <w:jc w:val="center"/>
              <w:rPr>
                <w:rFonts w:ascii="仿宋" w:eastAsia="仿宋" w:hAnsi="仿宋" w:cs="仿宋"/>
                <w:sz w:val="30"/>
                <w:szCs w:val="30"/>
              </w:rPr>
            </w:pPr>
          </w:p>
          <w:p w:rsidR="001A488A" w:rsidRDefault="001A488A" w:rsidP="00732FA4">
            <w:pPr>
              <w:ind w:leftChars="-52" w:left="-107" w:right="-108" w:hanging="2"/>
              <w:jc w:val="center"/>
              <w:rPr>
                <w:rFonts w:ascii="仿宋" w:eastAsia="仿宋" w:hAnsi="仿宋" w:cs="仿宋"/>
                <w:sz w:val="30"/>
                <w:szCs w:val="30"/>
              </w:rPr>
            </w:pPr>
          </w:p>
          <w:p w:rsidR="001A488A" w:rsidRDefault="001A488A" w:rsidP="00732FA4">
            <w:pPr>
              <w:ind w:leftChars="-52" w:left="-107" w:right="-108" w:hanging="2"/>
              <w:jc w:val="center"/>
              <w:rPr>
                <w:rFonts w:ascii="仿宋" w:eastAsia="仿宋" w:hAnsi="仿宋" w:cs="仿宋"/>
                <w:b/>
                <w:sz w:val="30"/>
                <w:szCs w:val="30"/>
              </w:rPr>
            </w:pPr>
            <w:r>
              <w:rPr>
                <w:rFonts w:ascii="仿宋" w:eastAsia="仿宋" w:hAnsi="仿宋" w:cs="仿宋" w:hint="eastAsia"/>
                <w:sz w:val="30"/>
                <w:szCs w:val="30"/>
              </w:rPr>
              <w:t>履约执行部门认定意见</w:t>
            </w:r>
          </w:p>
        </w:tc>
        <w:tc>
          <w:tcPr>
            <w:tcW w:w="6686" w:type="dxa"/>
          </w:tcPr>
          <w:p w:rsidR="001A488A" w:rsidRDefault="001A488A" w:rsidP="00732FA4">
            <w:pPr>
              <w:ind w:leftChars="-52" w:left="-109" w:right="-108" w:firstLineChars="500" w:firstLine="1500"/>
              <w:rPr>
                <w:rFonts w:ascii="仿宋" w:eastAsia="仿宋" w:hAnsi="仿宋" w:cs="仿宋"/>
                <w:sz w:val="30"/>
                <w:szCs w:val="30"/>
              </w:rPr>
            </w:pPr>
          </w:p>
          <w:p w:rsidR="001A488A" w:rsidRDefault="001A488A" w:rsidP="00732FA4">
            <w:pPr>
              <w:ind w:leftChars="-52" w:left="-109" w:right="-108" w:firstLineChars="500" w:firstLine="1500"/>
              <w:rPr>
                <w:rFonts w:ascii="仿宋" w:eastAsia="仿宋" w:hAnsi="仿宋" w:cs="仿宋"/>
                <w:sz w:val="30"/>
                <w:szCs w:val="30"/>
              </w:rPr>
            </w:pPr>
          </w:p>
          <w:p w:rsidR="001A488A" w:rsidRDefault="001A488A" w:rsidP="00732FA4">
            <w:pPr>
              <w:ind w:leftChars="-52" w:left="-109" w:right="-108" w:firstLineChars="500" w:firstLine="1500"/>
              <w:rPr>
                <w:rFonts w:ascii="仿宋" w:eastAsia="仿宋" w:hAnsi="仿宋" w:cs="仿宋"/>
                <w:sz w:val="30"/>
                <w:szCs w:val="30"/>
              </w:rPr>
            </w:pPr>
            <w:r>
              <w:rPr>
                <w:rFonts w:ascii="仿宋" w:eastAsia="仿宋" w:hAnsi="仿宋" w:cs="仿宋" w:hint="eastAsia"/>
                <w:sz w:val="30"/>
                <w:szCs w:val="30"/>
              </w:rPr>
              <w:t>验收结论：验收合格/验收不合格</w:t>
            </w:r>
          </w:p>
          <w:p w:rsidR="001A488A" w:rsidRDefault="001A488A" w:rsidP="00732FA4">
            <w:pPr>
              <w:rPr>
                <w:rFonts w:ascii="仿宋" w:eastAsia="仿宋" w:hAnsi="仿宋" w:cs="仿宋"/>
                <w:sz w:val="30"/>
                <w:szCs w:val="30"/>
              </w:rPr>
            </w:pPr>
            <w:r>
              <w:rPr>
                <w:rFonts w:ascii="仿宋" w:eastAsia="仿宋" w:hAnsi="仿宋" w:cs="仿宋" w:hint="eastAsia"/>
                <w:sz w:val="30"/>
                <w:szCs w:val="30"/>
              </w:rPr>
              <w:t xml:space="preserve">             部门负责人签字：         </w:t>
            </w:r>
          </w:p>
          <w:p w:rsidR="001A488A" w:rsidRDefault="001A488A" w:rsidP="00732FA4">
            <w:pPr>
              <w:jc w:val="center"/>
              <w:rPr>
                <w:rFonts w:ascii="仿宋" w:eastAsia="仿宋" w:hAnsi="仿宋" w:cs="仿宋"/>
                <w:sz w:val="30"/>
                <w:szCs w:val="30"/>
              </w:rPr>
            </w:pPr>
            <w:r>
              <w:rPr>
                <w:rFonts w:ascii="仿宋" w:eastAsia="仿宋" w:hAnsi="仿宋" w:cs="仿宋" w:hint="eastAsia"/>
                <w:sz w:val="30"/>
                <w:szCs w:val="30"/>
              </w:rPr>
              <w:t xml:space="preserve">                         年  月  日  </w:t>
            </w:r>
          </w:p>
        </w:tc>
      </w:tr>
      <w:tr w:rsidR="001A488A" w:rsidTr="00732FA4">
        <w:trPr>
          <w:trHeight w:val="3557"/>
        </w:trPr>
        <w:tc>
          <w:tcPr>
            <w:tcW w:w="1996" w:type="dxa"/>
            <w:tcBorders>
              <w:bottom w:val="single" w:sz="4" w:space="0" w:color="auto"/>
            </w:tcBorders>
          </w:tcPr>
          <w:p w:rsidR="001A488A" w:rsidRDefault="001A488A" w:rsidP="00732FA4">
            <w:pPr>
              <w:ind w:leftChars="-52" w:left="-107" w:right="-108" w:hanging="2"/>
              <w:jc w:val="center"/>
              <w:rPr>
                <w:rFonts w:ascii="仿宋" w:eastAsia="仿宋" w:hAnsi="仿宋" w:cs="仿宋"/>
                <w:sz w:val="30"/>
                <w:szCs w:val="30"/>
              </w:rPr>
            </w:pPr>
          </w:p>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履约监督部门（人员）复核意见</w:t>
            </w:r>
          </w:p>
        </w:tc>
        <w:tc>
          <w:tcPr>
            <w:tcW w:w="6686" w:type="dxa"/>
            <w:tcBorders>
              <w:bottom w:val="single" w:sz="4" w:space="0" w:color="auto"/>
            </w:tcBorders>
          </w:tcPr>
          <w:p w:rsidR="001A488A" w:rsidRDefault="001A488A" w:rsidP="00732FA4">
            <w:pPr>
              <w:ind w:right="-108"/>
              <w:jc w:val="left"/>
              <w:rPr>
                <w:rFonts w:ascii="仿宋" w:eastAsia="仿宋" w:hAnsi="仿宋" w:cs="仿宋"/>
                <w:sz w:val="30"/>
                <w:szCs w:val="30"/>
              </w:rPr>
            </w:pPr>
          </w:p>
          <w:p w:rsidR="001A488A" w:rsidRDefault="001A488A" w:rsidP="00732FA4">
            <w:pPr>
              <w:ind w:right="-108"/>
              <w:jc w:val="left"/>
              <w:rPr>
                <w:rFonts w:ascii="仿宋" w:eastAsia="仿宋" w:hAnsi="仿宋" w:cs="仿宋"/>
                <w:sz w:val="30"/>
                <w:szCs w:val="30"/>
              </w:rPr>
            </w:pPr>
          </w:p>
          <w:p w:rsidR="001A488A" w:rsidRDefault="001A488A" w:rsidP="00732FA4">
            <w:pPr>
              <w:pStyle w:val="a9"/>
              <w:ind w:firstLine="0"/>
              <w:rPr>
                <w:rFonts w:cs="仿宋"/>
                <w:sz w:val="30"/>
                <w:szCs w:val="30"/>
              </w:rPr>
            </w:pPr>
          </w:p>
          <w:p w:rsidR="001A488A" w:rsidRDefault="001A488A" w:rsidP="00732FA4">
            <w:pPr>
              <w:ind w:right="-108" w:firstLineChars="500" w:firstLine="1500"/>
              <w:jc w:val="left"/>
              <w:rPr>
                <w:rFonts w:ascii="仿宋" w:eastAsia="仿宋" w:hAnsi="仿宋" w:cs="仿宋"/>
                <w:sz w:val="30"/>
                <w:szCs w:val="30"/>
              </w:rPr>
            </w:pPr>
            <w:r>
              <w:rPr>
                <w:rFonts w:ascii="仿宋" w:eastAsia="仿宋" w:hAnsi="仿宋" w:cs="仿宋" w:hint="eastAsia"/>
                <w:sz w:val="30"/>
                <w:szCs w:val="30"/>
              </w:rPr>
              <w:t>验收结论与合同约定一致/不一致</w:t>
            </w:r>
          </w:p>
          <w:p w:rsidR="001A488A" w:rsidRDefault="001A488A" w:rsidP="00732FA4">
            <w:pPr>
              <w:ind w:right="-108" w:firstLineChars="1300" w:firstLine="3900"/>
              <w:jc w:val="left"/>
              <w:rPr>
                <w:rFonts w:ascii="仿宋" w:eastAsia="仿宋" w:hAnsi="仿宋" w:cs="仿宋"/>
                <w:sz w:val="30"/>
                <w:szCs w:val="30"/>
              </w:rPr>
            </w:pPr>
            <w:r>
              <w:rPr>
                <w:rFonts w:ascii="仿宋" w:eastAsia="仿宋" w:hAnsi="仿宋" w:cs="仿宋" w:hint="eastAsia"/>
                <w:sz w:val="30"/>
                <w:szCs w:val="30"/>
              </w:rPr>
              <w:t>签字：</w:t>
            </w:r>
          </w:p>
          <w:p w:rsidR="001A488A" w:rsidRDefault="001A488A" w:rsidP="00732FA4">
            <w:pPr>
              <w:pStyle w:val="a9"/>
              <w:wordWrap w:val="0"/>
              <w:jc w:val="right"/>
              <w:rPr>
                <w:rFonts w:cs="仿宋"/>
                <w:sz w:val="30"/>
                <w:szCs w:val="30"/>
              </w:rPr>
            </w:pPr>
            <w:r>
              <w:rPr>
                <w:rFonts w:cs="仿宋" w:hint="eastAsia"/>
                <w:sz w:val="30"/>
                <w:szCs w:val="30"/>
              </w:rPr>
              <w:t>年</w:t>
            </w:r>
            <w:r>
              <w:rPr>
                <w:rFonts w:cs="仿宋" w:hint="eastAsia"/>
                <w:sz w:val="30"/>
                <w:szCs w:val="30"/>
              </w:rPr>
              <w:t xml:space="preserve">  </w:t>
            </w:r>
            <w:r>
              <w:rPr>
                <w:rFonts w:cs="仿宋" w:hint="eastAsia"/>
                <w:sz w:val="30"/>
                <w:szCs w:val="30"/>
              </w:rPr>
              <w:t>月</w:t>
            </w:r>
            <w:r>
              <w:rPr>
                <w:rFonts w:cs="仿宋" w:hint="eastAsia"/>
                <w:sz w:val="30"/>
                <w:szCs w:val="30"/>
              </w:rPr>
              <w:t xml:space="preserve">  </w:t>
            </w:r>
            <w:r>
              <w:rPr>
                <w:rFonts w:cs="仿宋" w:hint="eastAsia"/>
                <w:sz w:val="30"/>
                <w:szCs w:val="30"/>
              </w:rPr>
              <w:t>日</w:t>
            </w:r>
            <w:r>
              <w:rPr>
                <w:rFonts w:cs="仿宋" w:hint="eastAsia"/>
                <w:sz w:val="30"/>
                <w:szCs w:val="30"/>
              </w:rPr>
              <w:t xml:space="preserve"> </w:t>
            </w:r>
          </w:p>
        </w:tc>
      </w:tr>
    </w:tbl>
    <w:p w:rsidR="001A488A" w:rsidRDefault="001A488A" w:rsidP="001A488A">
      <w:pPr>
        <w:snapToGrid w:val="0"/>
        <w:spacing w:line="360" w:lineRule="auto"/>
        <w:jc w:val="left"/>
        <w:rPr>
          <w:rFonts w:ascii="仿宋" w:eastAsia="仿宋" w:hAnsi="仿宋" w:cs="宋体"/>
          <w:b/>
          <w:bCs/>
          <w:sz w:val="24"/>
          <w:szCs w:val="24"/>
        </w:rPr>
      </w:pPr>
    </w:p>
    <w:p w:rsidR="001A488A" w:rsidRDefault="001A488A">
      <w:pPr>
        <w:widowControl/>
        <w:jc w:val="left"/>
        <w:rPr>
          <w:rFonts w:ascii="仿宋" w:eastAsia="仿宋" w:hAnsi="仿宋" w:cs="宋体"/>
          <w:b/>
          <w:bCs/>
          <w:sz w:val="24"/>
          <w:szCs w:val="24"/>
        </w:rPr>
      </w:pPr>
      <w:r>
        <w:rPr>
          <w:rFonts w:ascii="仿宋" w:eastAsia="仿宋" w:hAnsi="仿宋" w:cs="宋体"/>
          <w:b/>
          <w:bCs/>
          <w:sz w:val="24"/>
          <w:szCs w:val="24"/>
        </w:rPr>
        <w:br w:type="page"/>
      </w:r>
    </w:p>
    <w:p w:rsidR="001A488A" w:rsidRPr="001A488A" w:rsidRDefault="001A488A" w:rsidP="001A488A">
      <w:pPr>
        <w:pStyle w:val="a6"/>
        <w:numPr>
          <w:ilvl w:val="0"/>
          <w:numId w:val="6"/>
        </w:numPr>
        <w:spacing w:line="360" w:lineRule="auto"/>
        <w:ind w:firstLineChars="0"/>
        <w:jc w:val="left"/>
        <w:rPr>
          <w:rFonts w:ascii="仿宋" w:eastAsia="仿宋" w:hAnsi="仿宋"/>
          <w:sz w:val="28"/>
          <w:szCs w:val="28"/>
        </w:rPr>
      </w:pPr>
      <w:r w:rsidRPr="001A488A">
        <w:rPr>
          <w:rFonts w:ascii="仿宋" w:eastAsia="仿宋" w:hAnsi="仿宋"/>
          <w:sz w:val="28"/>
          <w:szCs w:val="28"/>
        </w:rPr>
        <w:lastRenderedPageBreak/>
        <w:t>包</w:t>
      </w:r>
      <w:r w:rsidRPr="001A488A">
        <w:rPr>
          <w:rFonts w:ascii="仿宋" w:eastAsia="仿宋" w:hAnsi="仿宋" w:hint="eastAsia"/>
          <w:sz w:val="28"/>
          <w:szCs w:val="28"/>
        </w:rPr>
        <w:t>2</w:t>
      </w:r>
      <w:r w:rsidRPr="001A488A">
        <w:rPr>
          <w:rFonts w:ascii="仿宋" w:eastAsia="仿宋" w:hAnsi="仿宋"/>
          <w:sz w:val="28"/>
          <w:szCs w:val="28"/>
        </w:rPr>
        <w:t>（</w:t>
      </w:r>
      <w:proofErr w:type="gramStart"/>
      <w:r w:rsidRPr="001A488A">
        <w:rPr>
          <w:rFonts w:ascii="仿宋" w:eastAsia="仿宋" w:hAnsi="仿宋"/>
          <w:sz w:val="28"/>
          <w:szCs w:val="28"/>
        </w:rPr>
        <w:t>拟签订</w:t>
      </w:r>
      <w:proofErr w:type="gramEnd"/>
      <w:r w:rsidRPr="001A488A">
        <w:rPr>
          <w:rFonts w:ascii="仿宋" w:eastAsia="仿宋" w:hAnsi="仿宋"/>
          <w:sz w:val="28"/>
          <w:szCs w:val="28"/>
        </w:rPr>
        <w:t>的合同文本）</w:t>
      </w:r>
    </w:p>
    <w:p w:rsidR="001A488A" w:rsidRDefault="001A488A" w:rsidP="001A488A">
      <w:pPr>
        <w:spacing w:line="360" w:lineRule="auto"/>
        <w:jc w:val="left"/>
        <w:rPr>
          <w:rFonts w:ascii="仿宋" w:eastAsia="仿宋" w:hAnsi="仿宋"/>
          <w:sz w:val="28"/>
          <w:szCs w:val="28"/>
        </w:rPr>
      </w:pPr>
    </w:p>
    <w:p w:rsidR="001A488A" w:rsidRPr="001A488A" w:rsidRDefault="001A488A" w:rsidP="001A488A">
      <w:pPr>
        <w:spacing w:line="360" w:lineRule="auto"/>
        <w:jc w:val="left"/>
        <w:rPr>
          <w:rFonts w:ascii="仿宋" w:eastAsia="仿宋" w:hAnsi="仿宋"/>
          <w:sz w:val="28"/>
          <w:szCs w:val="28"/>
        </w:rPr>
      </w:pPr>
    </w:p>
    <w:p w:rsidR="001A488A" w:rsidRPr="001A488A" w:rsidRDefault="001A488A" w:rsidP="001A488A">
      <w:pPr>
        <w:wordWrap w:val="0"/>
        <w:snapToGrid w:val="0"/>
        <w:spacing w:line="360" w:lineRule="auto"/>
        <w:ind w:right="480" w:firstLineChars="2800" w:firstLine="5903"/>
        <w:outlineLvl w:val="0"/>
        <w:rPr>
          <w:rFonts w:ascii="宋体" w:cs="宋体"/>
          <w:b/>
          <w:bCs/>
        </w:rPr>
      </w:pPr>
      <w:r w:rsidRPr="0045521F">
        <w:rPr>
          <w:rFonts w:ascii="宋体" w:hAnsi="宋体" w:cs="宋体"/>
          <w:b/>
          <w:bCs/>
        </w:rPr>
        <w:t>NO</w:t>
      </w:r>
      <w:r w:rsidRPr="0045521F">
        <w:rPr>
          <w:rFonts w:ascii="宋体" w:hAnsi="宋体" w:cs="宋体" w:hint="eastAsia"/>
          <w:b/>
          <w:bCs/>
        </w:rPr>
        <w:t>：</w:t>
      </w:r>
      <w:r w:rsidR="000277D4">
        <w:rPr>
          <w:rFonts w:ascii="宋体" w:hAnsi="宋体" w:cs="宋体" w:hint="eastAsia"/>
          <w:b/>
          <w:bCs/>
        </w:rPr>
        <w:t>H</w:t>
      </w:r>
      <w:r w:rsidR="000277D4" w:rsidRPr="000277D4">
        <w:rPr>
          <w:rFonts w:ascii="宋体" w:hAnsi="宋体" w:cs="宋体"/>
          <w:b/>
          <w:bCs/>
        </w:rPr>
        <w:t>2026YWCG013</w:t>
      </w:r>
      <w:r w:rsidR="000277D4">
        <w:rPr>
          <w:rFonts w:ascii="宋体" w:hAnsi="宋体" w:cs="宋体" w:hint="eastAsia"/>
          <w:b/>
          <w:bCs/>
        </w:rPr>
        <w:t>-</w:t>
      </w:r>
      <w:r w:rsidR="000277D4">
        <w:rPr>
          <w:rFonts w:ascii="宋体" w:hAnsi="宋体" w:cs="宋体" w:hint="eastAsia"/>
          <w:b/>
          <w:bCs/>
        </w:rPr>
        <w:t>2</w:t>
      </w:r>
      <w:bookmarkStart w:id="5" w:name="_GoBack"/>
      <w:bookmarkEnd w:id="5"/>
    </w:p>
    <w:p w:rsidR="001A488A" w:rsidRDefault="001A488A" w:rsidP="001A488A">
      <w:pPr>
        <w:snapToGrid w:val="0"/>
        <w:spacing w:line="360" w:lineRule="auto"/>
        <w:jc w:val="center"/>
        <w:rPr>
          <w:rFonts w:ascii="仿宋" w:eastAsia="仿宋" w:hAnsi="仿宋" w:cs="宋体"/>
          <w:b/>
          <w:bCs/>
          <w:sz w:val="44"/>
          <w:szCs w:val="44"/>
        </w:rPr>
      </w:pPr>
      <w:r>
        <w:rPr>
          <w:rFonts w:ascii="仿宋" w:eastAsia="仿宋" w:hAnsi="仿宋" w:cs="宋体" w:hint="eastAsia"/>
          <w:b/>
          <w:bCs/>
          <w:sz w:val="44"/>
          <w:szCs w:val="44"/>
        </w:rPr>
        <w:t xml:space="preserve">上海黄金交易所2026年度日志平台适配改造服务合同 </w:t>
      </w:r>
      <w:r>
        <w:rPr>
          <w:rFonts w:ascii="仿宋" w:eastAsia="仿宋" w:hAnsi="仿宋" w:cs="宋体"/>
          <w:b/>
          <w:bCs/>
          <w:sz w:val="44"/>
          <w:szCs w:val="44"/>
        </w:rPr>
        <w:t xml:space="preserve"> </w:t>
      </w: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rPr>
      </w:pPr>
    </w:p>
    <w:p w:rsidR="001A488A" w:rsidRDefault="001A488A" w:rsidP="001A488A">
      <w:pPr>
        <w:snapToGrid w:val="0"/>
        <w:spacing w:line="360" w:lineRule="auto"/>
        <w:rPr>
          <w:rFonts w:ascii="仿宋" w:eastAsia="仿宋" w:hAnsi="仿宋" w:cs="宋体"/>
          <w:b/>
          <w:bCs/>
          <w:sz w:val="32"/>
          <w:szCs w:val="32"/>
        </w:rPr>
      </w:pPr>
    </w:p>
    <w:p w:rsidR="001A488A" w:rsidRDefault="001A488A" w:rsidP="001A488A">
      <w:pPr>
        <w:snapToGrid w:val="0"/>
        <w:spacing w:line="360" w:lineRule="auto"/>
        <w:rPr>
          <w:rFonts w:ascii="仿宋" w:eastAsia="仿宋" w:hAnsi="仿宋" w:cs="宋体"/>
          <w:b/>
          <w:bCs/>
          <w:sz w:val="32"/>
          <w:szCs w:val="32"/>
        </w:rPr>
      </w:pPr>
      <w:r>
        <w:rPr>
          <w:rFonts w:ascii="仿宋" w:eastAsia="仿宋" w:hAnsi="仿宋" w:cs="宋体" w:hint="eastAsia"/>
          <w:b/>
          <w:bCs/>
          <w:sz w:val="32"/>
          <w:szCs w:val="32"/>
        </w:rPr>
        <w:t>项目：上海黄金交易所2026年度日志平台适配改造服务</w:t>
      </w:r>
    </w:p>
    <w:p w:rsidR="001A488A" w:rsidRDefault="001A488A" w:rsidP="001A488A">
      <w:pPr>
        <w:snapToGrid w:val="0"/>
        <w:spacing w:line="360" w:lineRule="auto"/>
        <w:jc w:val="center"/>
        <w:rPr>
          <w:rFonts w:ascii="仿宋" w:eastAsia="仿宋" w:hAnsi="仿宋" w:cs="宋体"/>
          <w:b/>
          <w:bCs/>
          <w:sz w:val="32"/>
          <w:szCs w:val="32"/>
        </w:rPr>
      </w:pPr>
    </w:p>
    <w:p w:rsidR="001A488A" w:rsidRDefault="001A488A" w:rsidP="001A488A">
      <w:pPr>
        <w:snapToGrid w:val="0"/>
        <w:spacing w:line="360" w:lineRule="auto"/>
        <w:jc w:val="center"/>
        <w:rPr>
          <w:rFonts w:ascii="仿宋" w:eastAsia="仿宋" w:hAnsi="仿宋" w:cs="宋体"/>
          <w:b/>
          <w:bCs/>
          <w:sz w:val="32"/>
          <w:szCs w:val="32"/>
        </w:rPr>
      </w:pPr>
    </w:p>
    <w:p w:rsidR="001A488A" w:rsidRDefault="001A488A" w:rsidP="001A488A">
      <w:pPr>
        <w:spacing w:line="460" w:lineRule="exact"/>
        <w:rPr>
          <w:rFonts w:ascii="仿宋" w:eastAsia="仿宋" w:hAnsi="仿宋" w:cs="宋体"/>
          <w:b/>
          <w:bCs/>
        </w:rPr>
      </w:pPr>
    </w:p>
    <w:p w:rsidR="001A488A" w:rsidRDefault="001A488A" w:rsidP="001A488A">
      <w:pPr>
        <w:spacing w:line="460" w:lineRule="exact"/>
        <w:rPr>
          <w:rFonts w:ascii="仿宋" w:eastAsia="仿宋" w:hAnsi="仿宋" w:cs="宋体"/>
          <w:b/>
          <w:bCs/>
          <w:sz w:val="24"/>
          <w:szCs w:val="24"/>
        </w:rPr>
      </w:pPr>
      <w:r>
        <w:rPr>
          <w:rFonts w:ascii="仿宋" w:eastAsia="仿宋" w:hAnsi="仿宋" w:cs="宋体" w:hint="eastAsia"/>
          <w:b/>
          <w:bCs/>
          <w:sz w:val="24"/>
          <w:szCs w:val="24"/>
        </w:rPr>
        <w:t>甲方：上海黄金交易所</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地址：上海市黄浦区中山南路699号</w:t>
      </w:r>
    </w:p>
    <w:p w:rsidR="001A488A" w:rsidRDefault="001A488A" w:rsidP="001A488A">
      <w:pPr>
        <w:tabs>
          <w:tab w:val="left" w:pos="4140"/>
        </w:tabs>
        <w:spacing w:line="460" w:lineRule="exact"/>
        <w:rPr>
          <w:rFonts w:ascii="仿宋" w:eastAsia="仿宋" w:hAnsi="仿宋" w:cs="宋体"/>
          <w:sz w:val="24"/>
          <w:szCs w:val="24"/>
        </w:rPr>
      </w:pPr>
      <w:r>
        <w:rPr>
          <w:rFonts w:ascii="仿宋" w:eastAsia="仿宋" w:hAnsi="仿宋" w:cs="宋体" w:hint="eastAsia"/>
          <w:sz w:val="24"/>
          <w:szCs w:val="24"/>
        </w:rPr>
        <w:t>电话：</w:t>
      </w:r>
      <w:r>
        <w:rPr>
          <w:rFonts w:ascii="仿宋" w:eastAsia="仿宋" w:hAnsi="仿宋" w:cs="宋体"/>
          <w:sz w:val="24"/>
          <w:szCs w:val="24"/>
        </w:rPr>
        <w:t>021-</w:t>
      </w:r>
      <w:r>
        <w:rPr>
          <w:rFonts w:ascii="仿宋" w:eastAsia="仿宋" w:hAnsi="仿宋" w:cs="宋体" w:hint="eastAsia"/>
          <w:sz w:val="24"/>
          <w:szCs w:val="24"/>
        </w:rPr>
        <w:t>33189588</w:t>
      </w:r>
    </w:p>
    <w:p w:rsidR="001A488A" w:rsidRDefault="001A488A" w:rsidP="001A488A">
      <w:pPr>
        <w:tabs>
          <w:tab w:val="left" w:pos="4140"/>
        </w:tabs>
        <w:spacing w:line="460" w:lineRule="exact"/>
        <w:rPr>
          <w:rFonts w:ascii="仿宋" w:eastAsia="仿宋" w:hAnsi="仿宋" w:cs="宋体"/>
          <w:sz w:val="24"/>
          <w:szCs w:val="24"/>
        </w:rPr>
      </w:pPr>
      <w:r>
        <w:rPr>
          <w:rFonts w:ascii="仿宋" w:eastAsia="仿宋" w:hAnsi="仿宋" w:cs="宋体" w:hint="eastAsia"/>
          <w:sz w:val="24"/>
          <w:szCs w:val="24"/>
        </w:rPr>
        <w:t>传真：</w:t>
      </w:r>
      <w:r>
        <w:rPr>
          <w:rFonts w:ascii="仿宋" w:eastAsia="仿宋" w:hAnsi="仿宋" w:cs="宋体"/>
          <w:sz w:val="24"/>
          <w:szCs w:val="24"/>
        </w:rPr>
        <w:t>021-33662058</w:t>
      </w:r>
    </w:p>
    <w:p w:rsidR="001A488A" w:rsidRDefault="001A488A" w:rsidP="001A488A">
      <w:pPr>
        <w:rPr>
          <w:rFonts w:ascii="仿宋" w:eastAsia="仿宋" w:hAnsi="仿宋" w:cs="宋体"/>
          <w:b/>
          <w:bCs/>
          <w:color w:val="000000"/>
          <w:sz w:val="24"/>
          <w:szCs w:val="24"/>
        </w:rPr>
      </w:pPr>
      <w:r>
        <w:rPr>
          <w:rFonts w:ascii="仿宋" w:eastAsia="仿宋" w:hAnsi="仿宋" w:cs="宋体"/>
          <w:b/>
          <w:bCs/>
          <w:color w:val="000000"/>
          <w:sz w:val="24"/>
          <w:szCs w:val="24"/>
        </w:rPr>
        <w:t xml:space="preserve">               </w:t>
      </w:r>
    </w:p>
    <w:p w:rsidR="001A488A" w:rsidRDefault="001A488A" w:rsidP="001A488A">
      <w:pPr>
        <w:spacing w:line="460" w:lineRule="exact"/>
        <w:rPr>
          <w:rFonts w:ascii="仿宋" w:eastAsia="仿宋" w:hAnsi="仿宋" w:cs="宋体"/>
          <w:b/>
          <w:bCs/>
          <w:sz w:val="24"/>
          <w:szCs w:val="24"/>
        </w:rPr>
      </w:pPr>
      <w:r>
        <w:rPr>
          <w:rFonts w:ascii="仿宋" w:eastAsia="仿宋" w:hAnsi="仿宋" w:cs="宋体" w:hint="eastAsia"/>
          <w:b/>
          <w:bCs/>
          <w:sz w:val="24"/>
          <w:szCs w:val="24"/>
        </w:rPr>
        <w:t xml:space="preserve">乙方： </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 xml:space="preserve">地址： </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电话：</w:t>
      </w:r>
      <w:r>
        <w:rPr>
          <w:rFonts w:ascii="仿宋" w:eastAsia="仿宋" w:hAnsi="仿宋" w:cs="宋体"/>
          <w:sz w:val="24"/>
          <w:szCs w:val="24"/>
        </w:rPr>
        <w:t xml:space="preserve"> </w:t>
      </w:r>
    </w:p>
    <w:p w:rsidR="001A488A" w:rsidRDefault="001A488A" w:rsidP="001A488A">
      <w:pPr>
        <w:spacing w:line="460" w:lineRule="exact"/>
        <w:rPr>
          <w:rFonts w:ascii="仿宋" w:eastAsia="仿宋" w:hAnsi="仿宋" w:cs="宋体"/>
          <w:sz w:val="24"/>
          <w:szCs w:val="24"/>
        </w:rPr>
      </w:pPr>
      <w:r>
        <w:rPr>
          <w:rFonts w:ascii="仿宋" w:eastAsia="仿宋" w:hAnsi="仿宋" w:cs="宋体" w:hint="eastAsia"/>
          <w:sz w:val="24"/>
          <w:szCs w:val="24"/>
        </w:rPr>
        <w:t>传真：</w:t>
      </w:r>
      <w:r>
        <w:rPr>
          <w:rFonts w:ascii="仿宋" w:eastAsia="仿宋" w:hAnsi="仿宋" w:cs="宋体"/>
          <w:sz w:val="24"/>
          <w:szCs w:val="24"/>
        </w:rPr>
        <w:t xml:space="preserve"> </w:t>
      </w:r>
    </w:p>
    <w:p w:rsidR="001A488A" w:rsidRDefault="001A488A" w:rsidP="001A488A">
      <w:pPr>
        <w:spacing w:line="460" w:lineRule="exact"/>
        <w:rPr>
          <w:rFonts w:ascii="仿宋" w:eastAsia="仿宋" w:hAnsi="仿宋" w:cs="宋体"/>
          <w:b/>
          <w:bCs/>
          <w:sz w:val="24"/>
          <w:szCs w:val="24"/>
        </w:rPr>
      </w:pPr>
    </w:p>
    <w:p w:rsidR="001A488A" w:rsidRDefault="001A488A" w:rsidP="001A488A">
      <w:pPr>
        <w:numPr>
          <w:ilvl w:val="0"/>
          <w:numId w:val="37"/>
        </w:numPr>
        <w:tabs>
          <w:tab w:val="left" w:pos="0"/>
          <w:tab w:val="left" w:pos="540"/>
        </w:tabs>
        <w:spacing w:line="460" w:lineRule="exact"/>
        <w:ind w:left="0" w:firstLine="0"/>
        <w:rPr>
          <w:rFonts w:ascii="仿宋" w:eastAsia="仿宋" w:hAnsi="仿宋" w:cs="宋体"/>
          <w:b/>
          <w:bCs/>
          <w:sz w:val="24"/>
          <w:szCs w:val="24"/>
        </w:rPr>
      </w:pPr>
      <w:r>
        <w:rPr>
          <w:rFonts w:ascii="仿宋" w:eastAsia="仿宋" w:hAnsi="仿宋" w:cs="宋体" w:hint="eastAsia"/>
          <w:b/>
          <w:bCs/>
          <w:sz w:val="24"/>
          <w:szCs w:val="24"/>
        </w:rPr>
        <w:t>为保障甲乙双方的合法权益，根据《中华人民共和国民法典》及其它有关法律，并根据甲方在其网站上公告的内容，甲乙双方经友好协商，就相关事宜，达成以下协议。</w:t>
      </w:r>
    </w:p>
    <w:p w:rsidR="001A488A" w:rsidRDefault="001A488A" w:rsidP="001A488A">
      <w:pPr>
        <w:numPr>
          <w:ilvl w:val="0"/>
          <w:numId w:val="38"/>
        </w:numPr>
        <w:tabs>
          <w:tab w:val="left" w:pos="540"/>
        </w:tabs>
        <w:spacing w:before="100" w:beforeAutospacing="1" w:after="100" w:afterAutospacing="1" w:line="460" w:lineRule="exact"/>
        <w:rPr>
          <w:rFonts w:ascii="仿宋" w:eastAsia="仿宋" w:hAnsi="仿宋" w:cs="宋体"/>
          <w:b/>
          <w:bCs/>
          <w:sz w:val="24"/>
          <w:szCs w:val="24"/>
        </w:rPr>
      </w:pPr>
      <w:r>
        <w:rPr>
          <w:rFonts w:ascii="仿宋" w:eastAsia="仿宋" w:hAnsi="仿宋" w:cs="宋体" w:hint="eastAsia"/>
          <w:b/>
          <w:bCs/>
          <w:sz w:val="24"/>
          <w:szCs w:val="24"/>
        </w:rPr>
        <w:t>合同总金额与明细</w:t>
      </w:r>
    </w:p>
    <w:p w:rsidR="001A488A" w:rsidRDefault="001A488A" w:rsidP="001A488A">
      <w:pPr>
        <w:numPr>
          <w:ilvl w:val="1"/>
          <w:numId w:val="39"/>
        </w:numPr>
        <w:tabs>
          <w:tab w:val="left" w:pos="540"/>
        </w:tabs>
        <w:spacing w:line="460" w:lineRule="exact"/>
        <w:rPr>
          <w:rFonts w:ascii="仿宋" w:eastAsia="仿宋" w:hAnsi="仿宋" w:cs="宋体"/>
          <w:sz w:val="24"/>
          <w:szCs w:val="24"/>
        </w:rPr>
      </w:pPr>
      <w:r>
        <w:rPr>
          <w:rFonts w:ascii="仿宋" w:eastAsia="仿宋" w:hAnsi="仿宋" w:cs="宋体" w:hint="eastAsia"/>
          <w:sz w:val="24"/>
          <w:szCs w:val="24"/>
        </w:rPr>
        <w:t>合同总金额（含税</w:t>
      </w:r>
      <w:r>
        <w:rPr>
          <w:rFonts w:ascii="仿宋" w:eastAsia="仿宋" w:hAnsi="仿宋" w:cs="宋体"/>
          <w:sz w:val="24"/>
          <w:szCs w:val="24"/>
        </w:rPr>
        <w:t>）</w:t>
      </w:r>
      <w:r>
        <w:rPr>
          <w:rFonts w:ascii="仿宋" w:eastAsia="仿宋" w:hAnsi="仿宋" w:cs="宋体" w:hint="eastAsia"/>
          <w:sz w:val="24"/>
          <w:szCs w:val="24"/>
        </w:rPr>
        <w:t>：</w:t>
      </w:r>
      <w:r>
        <w:rPr>
          <w:rFonts w:eastAsia="仿宋" w:cs="Calibri"/>
          <w:b/>
          <w:sz w:val="24"/>
          <w:szCs w:val="24"/>
          <w:u w:val="single"/>
        </w:rPr>
        <w:t>¥</w:t>
      </w:r>
      <w:r>
        <w:rPr>
          <w:rFonts w:ascii="仿宋" w:eastAsia="仿宋" w:hAnsi="仿宋" w:cs="宋体"/>
          <w:b/>
          <w:sz w:val="24"/>
          <w:szCs w:val="24"/>
          <w:u w:val="single"/>
        </w:rPr>
        <w:t xml:space="preserve">       </w:t>
      </w:r>
      <w:r>
        <w:rPr>
          <w:rFonts w:ascii="仿宋" w:eastAsia="仿宋" w:hAnsi="仿宋" w:cs="宋体" w:hint="eastAsia"/>
          <w:b/>
          <w:bCs/>
          <w:sz w:val="24"/>
          <w:szCs w:val="24"/>
          <w:u w:val="single"/>
        </w:rPr>
        <w:t xml:space="preserve">（大写：人民币 </w:t>
      </w:r>
      <w:r>
        <w:rPr>
          <w:rFonts w:ascii="仿宋" w:eastAsia="仿宋" w:hAnsi="仿宋" w:cs="宋体"/>
          <w:b/>
          <w:bCs/>
          <w:sz w:val="24"/>
          <w:szCs w:val="24"/>
          <w:u w:val="single"/>
        </w:rPr>
        <w:t xml:space="preserve">      </w:t>
      </w:r>
      <w:r>
        <w:rPr>
          <w:rFonts w:ascii="仿宋" w:eastAsia="仿宋" w:hAnsi="仿宋" w:cs="宋体" w:hint="eastAsia"/>
          <w:b/>
          <w:bCs/>
          <w:sz w:val="24"/>
          <w:szCs w:val="24"/>
          <w:u w:val="single"/>
        </w:rPr>
        <w:t>元整）</w:t>
      </w:r>
      <w:r>
        <w:rPr>
          <w:rFonts w:ascii="仿宋" w:eastAsia="仿宋" w:hAnsi="仿宋" w:cs="宋体"/>
          <w:sz w:val="24"/>
          <w:szCs w:val="24"/>
        </w:rPr>
        <w:t xml:space="preserve"> </w:t>
      </w:r>
    </w:p>
    <w:p w:rsidR="001A488A" w:rsidRDefault="001A488A" w:rsidP="001A488A">
      <w:pPr>
        <w:numPr>
          <w:ilvl w:val="1"/>
          <w:numId w:val="39"/>
        </w:numPr>
        <w:tabs>
          <w:tab w:val="left" w:pos="540"/>
        </w:tabs>
        <w:spacing w:line="460" w:lineRule="exact"/>
        <w:rPr>
          <w:rFonts w:ascii="仿宋" w:eastAsia="仿宋" w:hAnsi="仿宋" w:cs="宋体"/>
          <w:sz w:val="24"/>
          <w:szCs w:val="24"/>
        </w:rPr>
      </w:pPr>
      <w:r>
        <w:rPr>
          <w:rFonts w:ascii="仿宋" w:eastAsia="仿宋" w:hAnsi="仿宋" w:cs="宋体" w:hint="eastAsia"/>
          <w:sz w:val="24"/>
          <w:szCs w:val="24"/>
        </w:rPr>
        <w:t>服务内容（见附件一）</w:t>
      </w:r>
    </w:p>
    <w:p w:rsidR="001A488A" w:rsidRDefault="001A488A" w:rsidP="001A488A">
      <w:pPr>
        <w:numPr>
          <w:ilvl w:val="1"/>
          <w:numId w:val="39"/>
        </w:numPr>
        <w:tabs>
          <w:tab w:val="left" w:pos="540"/>
        </w:tabs>
        <w:spacing w:line="460" w:lineRule="exact"/>
        <w:rPr>
          <w:rFonts w:ascii="仿宋" w:eastAsia="仿宋" w:hAnsi="仿宋" w:cs="宋体"/>
          <w:sz w:val="24"/>
          <w:szCs w:val="24"/>
        </w:rPr>
      </w:pPr>
      <w:r>
        <w:rPr>
          <w:rFonts w:ascii="仿宋" w:eastAsia="仿宋" w:hAnsi="仿宋" w:cs="宋体" w:hint="eastAsia"/>
          <w:sz w:val="24"/>
          <w:szCs w:val="24"/>
        </w:rPr>
        <w:t>验收报告及验收结论（见附件二）</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三、付款方式</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sz w:val="24"/>
          <w:szCs w:val="24"/>
        </w:rPr>
        <w:t>1</w:t>
      </w:r>
      <w:r>
        <w:rPr>
          <w:rFonts w:ascii="仿宋" w:eastAsia="仿宋" w:hAnsi="仿宋" w:cs="宋体" w:hint="eastAsia"/>
          <w:sz w:val="24"/>
          <w:szCs w:val="24"/>
        </w:rPr>
        <w:t>、甲方按照以下付款方式在收到乙方每一笔款项的合法增值税专用发票后</w:t>
      </w:r>
      <w:r>
        <w:rPr>
          <w:rFonts w:ascii="仿宋" w:eastAsia="仿宋" w:hAnsi="仿宋" w:cs="宋体" w:hint="eastAsia"/>
          <w:sz w:val="24"/>
          <w:szCs w:val="24"/>
          <w:u w:val="single"/>
        </w:rPr>
        <w:t>10</w:t>
      </w:r>
      <w:r>
        <w:rPr>
          <w:rFonts w:ascii="仿宋" w:eastAsia="仿宋" w:hAnsi="仿宋" w:cs="宋体"/>
          <w:sz w:val="24"/>
          <w:szCs w:val="24"/>
          <w:u w:val="single"/>
        </w:rPr>
        <w:t xml:space="preserve"> </w:t>
      </w:r>
      <w:proofErr w:type="gramStart"/>
      <w:r>
        <w:rPr>
          <w:rFonts w:ascii="仿宋" w:eastAsia="仿宋" w:hAnsi="仿宋" w:cs="宋体" w:hint="eastAsia"/>
          <w:sz w:val="24"/>
          <w:szCs w:val="24"/>
        </w:rPr>
        <w:t>个</w:t>
      </w:r>
      <w:proofErr w:type="gramEnd"/>
      <w:r>
        <w:rPr>
          <w:rFonts w:ascii="仿宋" w:eastAsia="仿宋" w:hAnsi="仿宋" w:cs="宋体" w:hint="eastAsia"/>
          <w:sz w:val="24"/>
          <w:szCs w:val="24"/>
        </w:rPr>
        <w:t>工作日内向乙方</w:t>
      </w:r>
      <w:r>
        <w:rPr>
          <w:rFonts w:ascii="仿宋" w:eastAsia="仿宋" w:hAnsi="仿宋" w:cs="宋体"/>
          <w:sz w:val="24"/>
          <w:szCs w:val="24"/>
          <w:u w:val="single"/>
        </w:rPr>
        <w:t xml:space="preserve"> </w:t>
      </w:r>
      <w:r>
        <w:rPr>
          <w:rFonts w:ascii="仿宋" w:eastAsia="仿宋" w:hAnsi="仿宋" w:cs="宋体" w:hint="eastAsia"/>
          <w:sz w:val="24"/>
          <w:szCs w:val="24"/>
          <w:u w:val="single"/>
        </w:rPr>
        <w:t>转账</w:t>
      </w:r>
      <w:r>
        <w:rPr>
          <w:rFonts w:ascii="仿宋" w:eastAsia="仿宋" w:hAnsi="仿宋" w:cs="宋体"/>
          <w:sz w:val="24"/>
          <w:szCs w:val="24"/>
          <w:u w:val="single"/>
        </w:rPr>
        <w:t xml:space="preserve"> </w:t>
      </w:r>
      <w:r>
        <w:rPr>
          <w:rFonts w:ascii="仿宋" w:eastAsia="仿宋" w:hAnsi="仿宋" w:cs="宋体" w:hint="eastAsia"/>
          <w:sz w:val="24"/>
          <w:szCs w:val="24"/>
        </w:rPr>
        <w:t>支付相应金额款项。</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sz w:val="24"/>
          <w:szCs w:val="24"/>
        </w:rPr>
        <w:t>2</w:t>
      </w:r>
      <w:r>
        <w:rPr>
          <w:rFonts w:ascii="仿宋" w:eastAsia="仿宋" w:hAnsi="仿宋" w:cs="宋体" w:hint="eastAsia"/>
          <w:sz w:val="24"/>
          <w:szCs w:val="24"/>
        </w:rPr>
        <w:t>、付款方式：</w:t>
      </w:r>
    </w:p>
    <w:p w:rsidR="001A488A" w:rsidRDefault="001A488A" w:rsidP="001A488A">
      <w:pPr>
        <w:pStyle w:val="a6"/>
        <w:numPr>
          <w:ilvl w:val="0"/>
          <w:numId w:val="40"/>
        </w:numPr>
        <w:autoSpaceDE w:val="0"/>
        <w:autoSpaceDN w:val="0"/>
        <w:adjustRightInd w:val="0"/>
        <w:spacing w:line="360" w:lineRule="auto"/>
        <w:ind w:firstLine="472"/>
        <w:rPr>
          <w:rFonts w:ascii="仿宋" w:eastAsia="仿宋" w:hAnsi="仿宋" w:cs="宋体"/>
          <w:szCs w:val="24"/>
        </w:rPr>
      </w:pPr>
      <w:r>
        <w:rPr>
          <w:rFonts w:ascii="仿宋" w:eastAsia="仿宋" w:hAnsi="仿宋" w:cs="宋体" w:hint="eastAsia"/>
          <w:szCs w:val="24"/>
        </w:rPr>
        <w:t>甲方于合同生效后，向乙方支付合同总金额的30%；</w:t>
      </w:r>
    </w:p>
    <w:p w:rsidR="001A488A" w:rsidRDefault="001A488A" w:rsidP="001A488A">
      <w:pPr>
        <w:pStyle w:val="a6"/>
        <w:numPr>
          <w:ilvl w:val="0"/>
          <w:numId w:val="40"/>
        </w:numPr>
        <w:autoSpaceDE w:val="0"/>
        <w:autoSpaceDN w:val="0"/>
        <w:adjustRightInd w:val="0"/>
        <w:spacing w:line="360" w:lineRule="auto"/>
        <w:ind w:firstLine="472"/>
        <w:rPr>
          <w:rFonts w:ascii="仿宋" w:eastAsia="仿宋" w:hAnsi="仿宋" w:cs="宋体"/>
          <w:szCs w:val="24"/>
        </w:rPr>
      </w:pPr>
      <w:r>
        <w:rPr>
          <w:rFonts w:ascii="仿宋" w:eastAsia="仿宋" w:hAnsi="仿宋" w:cs="宋体" w:hint="eastAsia"/>
          <w:szCs w:val="24"/>
        </w:rPr>
        <w:t>服务内容完成后，乙方提供原厂适配改造服务报告，经甲方验收通过并书面签署验收报告及验收结论后，向乙方支付合同总金额的70%；</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甲方账户信息：</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单位名称：上海黄金交易所</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lastRenderedPageBreak/>
        <w:t>开户银行：工行浦东分行</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账号：1001280909000000163</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税号：91310000736228569K</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乙方收款信息：</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单位名称：</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cs="宋体" w:hint="eastAsia"/>
          <w:sz w:val="24"/>
          <w:szCs w:val="24"/>
        </w:rPr>
        <w:t>开户银行：</w:t>
      </w:r>
    </w:p>
    <w:p w:rsidR="001A488A" w:rsidRDefault="001A488A" w:rsidP="001A488A">
      <w:pPr>
        <w:tabs>
          <w:tab w:val="left" w:pos="540"/>
        </w:tabs>
        <w:spacing w:line="460" w:lineRule="exact"/>
        <w:ind w:firstLineChars="200" w:firstLine="480"/>
        <w:rPr>
          <w:rFonts w:ascii="仿宋" w:eastAsia="仿宋" w:hAnsi="仿宋" w:cs="宋体"/>
          <w:sz w:val="24"/>
          <w:szCs w:val="24"/>
        </w:rPr>
      </w:pPr>
      <w:r>
        <w:rPr>
          <w:rFonts w:ascii="仿宋" w:eastAsia="仿宋" w:hAnsi="仿宋" w:hint="eastAsia"/>
          <w:sz w:val="24"/>
          <w:szCs w:val="24"/>
        </w:rPr>
        <w:t>开户账号</w:t>
      </w:r>
      <w:r>
        <w:rPr>
          <w:rFonts w:ascii="仿宋" w:eastAsia="仿宋" w:hAnsi="仿宋" w:cs="宋体" w:hint="eastAsia"/>
          <w:sz w:val="24"/>
          <w:szCs w:val="24"/>
        </w:rPr>
        <w:t>：</w:t>
      </w:r>
    </w:p>
    <w:p w:rsidR="001A488A" w:rsidRDefault="001A488A" w:rsidP="001A488A">
      <w:pPr>
        <w:spacing w:line="440" w:lineRule="exact"/>
        <w:ind w:firstLineChars="200" w:firstLine="480"/>
        <w:rPr>
          <w:rFonts w:ascii="仿宋" w:eastAsia="仿宋" w:hAnsi="仿宋"/>
          <w:sz w:val="24"/>
          <w:szCs w:val="24"/>
        </w:rPr>
      </w:pPr>
      <w:r>
        <w:rPr>
          <w:rFonts w:ascii="仿宋" w:eastAsia="仿宋" w:hAnsi="仿宋" w:hint="eastAsia"/>
          <w:sz w:val="24"/>
          <w:szCs w:val="24"/>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1A488A" w:rsidRDefault="001A488A" w:rsidP="001A488A">
      <w:pPr>
        <w:tabs>
          <w:tab w:val="left" w:pos="540"/>
        </w:tabs>
        <w:spacing w:line="460" w:lineRule="exact"/>
        <w:ind w:firstLineChars="200" w:firstLine="480"/>
        <w:rPr>
          <w:rFonts w:ascii="仿宋" w:eastAsia="仿宋" w:hAnsi="仿宋"/>
          <w:sz w:val="24"/>
          <w:szCs w:val="24"/>
        </w:rPr>
      </w:pPr>
    </w:p>
    <w:p w:rsidR="001A488A" w:rsidRDefault="001A488A" w:rsidP="001A488A">
      <w:pPr>
        <w:tabs>
          <w:tab w:val="left" w:pos="3510"/>
        </w:tabs>
        <w:spacing w:before="100" w:beforeAutospacing="1" w:after="100" w:afterAutospacing="1" w:line="460" w:lineRule="exact"/>
        <w:outlineLvl w:val="0"/>
        <w:rPr>
          <w:rFonts w:ascii="仿宋" w:eastAsia="仿宋" w:hAnsi="仿宋" w:cs="宋体"/>
          <w:b/>
          <w:bCs/>
          <w:sz w:val="24"/>
          <w:szCs w:val="24"/>
        </w:rPr>
      </w:pPr>
      <w:r>
        <w:rPr>
          <w:rFonts w:ascii="仿宋" w:eastAsia="仿宋" w:hAnsi="仿宋" w:cs="宋体" w:hint="eastAsia"/>
          <w:b/>
          <w:bCs/>
          <w:sz w:val="24"/>
          <w:szCs w:val="24"/>
        </w:rPr>
        <w:t>四、双方的义务：</w:t>
      </w:r>
    </w:p>
    <w:p w:rsidR="001A488A" w:rsidRDefault="001A488A" w:rsidP="001A488A">
      <w:pPr>
        <w:tabs>
          <w:tab w:val="left" w:pos="3510"/>
        </w:tabs>
        <w:spacing w:line="360" w:lineRule="auto"/>
        <w:ind w:left="720" w:hanging="720"/>
        <w:outlineLvl w:val="0"/>
        <w:rPr>
          <w:rFonts w:ascii="仿宋" w:eastAsia="仿宋" w:hAnsi="仿宋" w:cs="宋体"/>
          <w:sz w:val="24"/>
          <w:szCs w:val="24"/>
        </w:rPr>
      </w:pPr>
      <w:r>
        <w:rPr>
          <w:rFonts w:ascii="仿宋" w:eastAsia="仿宋" w:hAnsi="仿宋" w:cs="宋体" w:hint="eastAsia"/>
          <w:sz w:val="24"/>
          <w:szCs w:val="24"/>
        </w:rPr>
        <w:t>甲方的义务：</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sz w:val="24"/>
          <w:szCs w:val="24"/>
        </w:rPr>
        <w:t>甲方应提供必要信息协助乙方完成附件一中</w:t>
      </w:r>
      <w:r>
        <w:rPr>
          <w:rFonts w:ascii="仿宋" w:eastAsia="仿宋" w:hAnsi="仿宋" w:cs="宋体" w:hint="eastAsia"/>
          <w:sz w:val="24"/>
          <w:szCs w:val="24"/>
        </w:rPr>
        <w:t>服务内容</w:t>
      </w:r>
      <w:r>
        <w:rPr>
          <w:rFonts w:ascii="仿宋" w:eastAsia="仿宋" w:hAnsi="仿宋" w:cs="宋体"/>
          <w:sz w:val="24"/>
          <w:szCs w:val="24"/>
        </w:rPr>
        <w:t>。</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当故障发生时，须以书面或电话、邮件形式向软硬件原厂提供详细的故障说明，以帮助原厂人员做出正确的故障判断。</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同意免费向原厂人员提供维修产品所需要的各种方便，诸如使用产品、电话、软件介质（磁带、软磁盘机、</w:t>
      </w:r>
      <w:r>
        <w:rPr>
          <w:rFonts w:ascii="仿宋" w:eastAsia="仿宋" w:hAnsi="仿宋" w:cs="宋体"/>
          <w:sz w:val="24"/>
          <w:szCs w:val="24"/>
        </w:rPr>
        <w:t>刻录盘、U盘和移动硬盘</w:t>
      </w:r>
      <w:r>
        <w:rPr>
          <w:rFonts w:ascii="仿宋" w:eastAsia="仿宋" w:hAnsi="仿宋" w:cs="宋体" w:hint="eastAsia"/>
          <w:sz w:val="24"/>
          <w:szCs w:val="24"/>
        </w:rPr>
        <w:t>等）、软件程序和数据拷贝（上述所有数据和物品乙方/原厂人员均不得带出甲方所在大楼的甲方办公楼层，否则甲方有权解除合同并按照本合同第五条第一款约定收取违约金）。</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为原厂实施服务提供必要的人员、场地和其他环境安排。</w:t>
      </w:r>
    </w:p>
    <w:p w:rsidR="001A488A" w:rsidRDefault="001A488A" w:rsidP="001A488A">
      <w:pPr>
        <w:numPr>
          <w:ilvl w:val="0"/>
          <w:numId w:val="41"/>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其它按照本合同应当由甲方完成或协助完成的工作。</w:t>
      </w:r>
    </w:p>
    <w:p w:rsidR="001A488A" w:rsidRDefault="001A488A" w:rsidP="001A488A">
      <w:pPr>
        <w:tabs>
          <w:tab w:val="left" w:pos="3510"/>
        </w:tabs>
        <w:spacing w:line="360" w:lineRule="auto"/>
        <w:ind w:left="720" w:hanging="720"/>
        <w:outlineLvl w:val="0"/>
        <w:rPr>
          <w:rFonts w:ascii="仿宋" w:eastAsia="仿宋" w:hAnsi="仿宋" w:cs="宋体"/>
          <w:sz w:val="24"/>
          <w:szCs w:val="24"/>
        </w:rPr>
      </w:pPr>
      <w:r>
        <w:rPr>
          <w:rFonts w:ascii="仿宋" w:eastAsia="仿宋" w:hAnsi="仿宋" w:cs="宋体" w:hint="eastAsia"/>
          <w:sz w:val="24"/>
          <w:szCs w:val="24"/>
        </w:rPr>
        <w:t>乙方的义务：</w:t>
      </w:r>
    </w:p>
    <w:p w:rsidR="001A488A" w:rsidRDefault="001A488A" w:rsidP="001A488A">
      <w:pPr>
        <w:numPr>
          <w:ilvl w:val="0"/>
          <w:numId w:val="42"/>
        </w:num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乙方须在甲方通知（邮件或书面）实施开始后90个工作日内必须完成附件一中服务内容，并将原厂适配改造服务报告提供给甲方。乙方/原厂应在合同或其附件约定的时间内提供服务，解决问题时间不得超过合同及其附件约定的时间，甲方书面同意延长的除外。</w:t>
      </w:r>
    </w:p>
    <w:p w:rsidR="001A488A" w:rsidRDefault="001A488A" w:rsidP="001A488A">
      <w:pPr>
        <w:numPr>
          <w:ilvl w:val="0"/>
          <w:numId w:val="42"/>
        </w:numPr>
        <w:tabs>
          <w:tab w:val="left" w:pos="3510"/>
        </w:tabs>
        <w:spacing w:after="120" w:line="360" w:lineRule="auto"/>
        <w:outlineLvl w:val="0"/>
        <w:rPr>
          <w:rFonts w:ascii="仿宋" w:eastAsia="仿宋" w:hAnsi="仿宋" w:cs="宋体"/>
          <w:b/>
          <w:bCs/>
          <w:sz w:val="24"/>
          <w:szCs w:val="24"/>
        </w:rPr>
      </w:pPr>
      <w:r>
        <w:rPr>
          <w:rFonts w:ascii="仿宋" w:eastAsia="仿宋" w:hAnsi="仿宋" w:cs="宋体" w:hint="eastAsia"/>
          <w:sz w:val="24"/>
          <w:szCs w:val="24"/>
        </w:rPr>
        <w:lastRenderedPageBreak/>
        <w:t>其它按照本合同应当由乙方完成或协助完成的工作。</w:t>
      </w: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after="120" w:line="360" w:lineRule="auto"/>
        <w:outlineLvl w:val="0"/>
        <w:rPr>
          <w:rFonts w:ascii="仿宋" w:eastAsia="仿宋" w:hAnsi="仿宋" w:cs="宋体"/>
          <w:sz w:val="24"/>
          <w:szCs w:val="24"/>
        </w:rPr>
      </w:pP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五、违约责任</w:t>
      </w:r>
    </w:p>
    <w:p w:rsidR="001A488A" w:rsidRDefault="001A488A" w:rsidP="001A488A">
      <w:pPr>
        <w:tabs>
          <w:tab w:val="left" w:pos="3510"/>
        </w:tabs>
        <w:spacing w:after="120" w:line="360" w:lineRule="auto"/>
        <w:outlineLvl w:val="0"/>
        <w:rPr>
          <w:rFonts w:ascii="仿宋" w:eastAsia="仿宋" w:hAnsi="仿宋" w:cs="宋体"/>
          <w:sz w:val="24"/>
          <w:szCs w:val="24"/>
        </w:rPr>
      </w:pPr>
      <w:r>
        <w:rPr>
          <w:rFonts w:ascii="仿宋" w:eastAsia="仿宋" w:hAnsi="仿宋" w:cs="宋体"/>
          <w:sz w:val="24"/>
          <w:szCs w:val="24"/>
        </w:rPr>
        <w:t>1、</w:t>
      </w:r>
      <w:r>
        <w:rPr>
          <w:rFonts w:ascii="仿宋" w:eastAsia="仿宋" w:hAnsi="仿宋" w:cs="宋体" w:hint="eastAsia"/>
          <w:sz w:val="24"/>
          <w:szCs w:val="24"/>
        </w:rPr>
        <w:t>乙方违约责任：</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1）乙方/原厂逾期履行其所应尽的合同义务或未能按照合同及合同附件约定的内容完成服务项目（所供服务与合同及其附件约定不符且在合同约定的期限内未能纠正的），视为乙方违约，按照合同总金额的20%向甲方支付违约金。</w:t>
      </w:r>
      <w:r>
        <w:rPr>
          <w:rFonts w:ascii="仿宋" w:eastAsia="仿宋" w:hAnsi="仿宋" w:hint="eastAsia"/>
          <w:sz w:val="24"/>
        </w:rPr>
        <w:t>乙方/原厂不具备履行本合同服务事项的资质或无法提供原厂盖章的下单证明原件，或乙</w:t>
      </w:r>
      <w:r>
        <w:rPr>
          <w:rFonts w:ascii="仿宋" w:eastAsia="仿宋" w:hAnsi="仿宋" w:cs="宋体" w:hint="eastAsia"/>
          <w:sz w:val="24"/>
          <w:szCs w:val="24"/>
        </w:rPr>
        <w:t>方/原厂逾期20日仍未能提供服务或者未按照合同附件约定完成服务内容的，甲方有权解除合同，并收回甲方已支付的所有款项，乙方对此须全力配合；解除合同后，乙方须向甲方支付违约金，违约金金额为合同金额的20%；由此给甲方造成其他损失的，乙方应承担全部赔偿责任。</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（2）乙方所提供的服务不满足甲方对服务需求及合同附件一约定的，若甲方同意接受则双方可重新协商合同价款；如果甲方不同意接受，则按照本条第（1）项约定执行合同。</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3）乙方在本合同项目前期招标过程中参与围标、串标、陪标等舞弊行为或作假行为的，一经甲方核实则构成违约，乙方应承担合同总额20%的违约金并返还甲方已经支付的本合同全部款项。甲方有权终止本合同，由此产生的其他损失，乙方须进行全额赔偿。</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p>
    <w:p w:rsidR="001A488A" w:rsidRDefault="001A488A" w:rsidP="001A488A">
      <w:pPr>
        <w:tabs>
          <w:tab w:val="left" w:pos="3510"/>
        </w:tabs>
        <w:spacing w:after="120" w:line="360" w:lineRule="auto"/>
        <w:ind w:left="720" w:hanging="720"/>
        <w:outlineLvl w:val="0"/>
        <w:rPr>
          <w:rFonts w:ascii="仿宋" w:eastAsia="仿宋" w:hAnsi="仿宋" w:cs="宋体"/>
          <w:sz w:val="24"/>
          <w:szCs w:val="24"/>
        </w:rPr>
      </w:pPr>
      <w:r>
        <w:rPr>
          <w:rFonts w:ascii="仿宋" w:eastAsia="仿宋" w:hAnsi="仿宋" w:cs="宋体" w:hint="eastAsia"/>
          <w:sz w:val="24"/>
          <w:szCs w:val="24"/>
        </w:rPr>
        <w:t>2、甲方违约责任：</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t>（1）甲方逾期付款的，乙方有权书面催讨，甲方收到乙方书面催讨</w:t>
      </w:r>
      <w:proofErr w:type="gramStart"/>
      <w:r>
        <w:rPr>
          <w:rFonts w:ascii="仿宋" w:eastAsia="仿宋" w:hAnsi="仿宋" w:cs="宋体" w:hint="eastAsia"/>
          <w:sz w:val="24"/>
          <w:szCs w:val="24"/>
        </w:rPr>
        <w:t>后合理</w:t>
      </w:r>
      <w:proofErr w:type="gramEnd"/>
      <w:r>
        <w:rPr>
          <w:rFonts w:ascii="仿宋" w:eastAsia="仿宋" w:hAnsi="仿宋" w:cs="宋体" w:hint="eastAsia"/>
          <w:sz w:val="24"/>
          <w:szCs w:val="24"/>
        </w:rPr>
        <w:t>期间内无正当理由仍未付款的，每日须按合同总金额的万分之三的标准向乙方支付违约金。此项违约金最高不超过合同总金额的20%。甲方逾期</w:t>
      </w:r>
      <w:r>
        <w:rPr>
          <w:rFonts w:ascii="仿宋" w:eastAsia="仿宋" w:hAnsi="仿宋" w:cs="宋体"/>
          <w:sz w:val="24"/>
          <w:szCs w:val="24"/>
        </w:rPr>
        <w:t>20</w:t>
      </w:r>
      <w:r>
        <w:rPr>
          <w:rFonts w:ascii="仿宋" w:eastAsia="仿宋" w:hAnsi="仿宋" w:cs="宋体" w:hint="eastAsia"/>
          <w:sz w:val="24"/>
          <w:szCs w:val="24"/>
        </w:rPr>
        <w:t>天仍未能支付合同规定款项的，乙方有权解除合同，并有权</w:t>
      </w:r>
      <w:proofErr w:type="gramStart"/>
      <w:r>
        <w:rPr>
          <w:rFonts w:ascii="仿宋" w:eastAsia="仿宋" w:hAnsi="仿宋" w:cs="宋体" w:hint="eastAsia"/>
          <w:sz w:val="24"/>
          <w:szCs w:val="24"/>
        </w:rPr>
        <w:t>不</w:t>
      </w:r>
      <w:proofErr w:type="gramEnd"/>
      <w:r>
        <w:rPr>
          <w:rFonts w:ascii="仿宋" w:eastAsia="仿宋" w:hAnsi="仿宋" w:cs="宋体" w:hint="eastAsia"/>
          <w:sz w:val="24"/>
          <w:szCs w:val="24"/>
        </w:rPr>
        <w:t>返还甲方已支付款项。</w:t>
      </w:r>
    </w:p>
    <w:p w:rsidR="001A488A" w:rsidRDefault="001A488A" w:rsidP="001A488A">
      <w:pPr>
        <w:tabs>
          <w:tab w:val="left" w:pos="3510"/>
        </w:tabs>
        <w:spacing w:after="120" w:line="360" w:lineRule="auto"/>
        <w:ind w:firstLineChars="200" w:firstLine="480"/>
        <w:outlineLvl w:val="0"/>
        <w:rPr>
          <w:rFonts w:ascii="仿宋" w:eastAsia="仿宋" w:hAnsi="仿宋" w:cs="宋体"/>
          <w:sz w:val="24"/>
          <w:szCs w:val="24"/>
        </w:rPr>
      </w:pPr>
      <w:r>
        <w:rPr>
          <w:rFonts w:ascii="仿宋" w:eastAsia="仿宋" w:hAnsi="仿宋" w:cs="宋体" w:hint="eastAsia"/>
          <w:sz w:val="24"/>
          <w:szCs w:val="24"/>
        </w:rPr>
        <w:lastRenderedPageBreak/>
        <w:t>（2）甲方拒绝乙方服务须有书面理由，如甲方无故拒绝接受符合合同约定服务，</w:t>
      </w:r>
      <w:proofErr w:type="gramStart"/>
      <w:r>
        <w:rPr>
          <w:rFonts w:ascii="仿宋" w:eastAsia="仿宋" w:hAnsi="仿宋" w:cs="宋体" w:hint="eastAsia"/>
          <w:sz w:val="24"/>
          <w:szCs w:val="24"/>
        </w:rPr>
        <w:t>不</w:t>
      </w:r>
      <w:proofErr w:type="gramEnd"/>
      <w:r>
        <w:rPr>
          <w:rFonts w:ascii="仿宋" w:eastAsia="仿宋" w:hAnsi="仿宋" w:cs="宋体" w:hint="eastAsia"/>
          <w:sz w:val="24"/>
          <w:szCs w:val="24"/>
        </w:rPr>
        <w:t>视为乙方违约。</w:t>
      </w:r>
    </w:p>
    <w:p w:rsidR="001A488A" w:rsidRDefault="001A488A" w:rsidP="001A488A">
      <w:pPr>
        <w:tabs>
          <w:tab w:val="left" w:pos="3510"/>
        </w:tabs>
        <w:spacing w:after="120" w:line="360" w:lineRule="auto"/>
        <w:outlineLvl w:val="0"/>
        <w:rPr>
          <w:rFonts w:ascii="仿宋" w:eastAsia="仿宋" w:hAnsi="仿宋" w:cs="宋体"/>
          <w:sz w:val="24"/>
          <w:szCs w:val="24"/>
        </w:rPr>
      </w:pPr>
      <w:r>
        <w:rPr>
          <w:rFonts w:ascii="仿宋" w:eastAsia="仿宋" w:hAnsi="仿宋" w:cs="宋体" w:hint="eastAsia"/>
          <w:sz w:val="24"/>
          <w:szCs w:val="24"/>
        </w:rPr>
        <w:t>3、违约金及罚息支付：所有</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方向另一方支付的违约金和罚金须在相应情形发生后5个工作日内支付，每延迟一日按照违约金额的1%支付罚息。乙方违约后甲方收回已支付款项的支付方式及</w:t>
      </w:r>
      <w:proofErr w:type="gramStart"/>
      <w:r>
        <w:rPr>
          <w:rFonts w:ascii="仿宋" w:eastAsia="仿宋" w:hAnsi="仿宋" w:cs="宋体" w:hint="eastAsia"/>
          <w:sz w:val="24"/>
          <w:szCs w:val="24"/>
        </w:rPr>
        <w:t>罚息照此</w:t>
      </w:r>
      <w:proofErr w:type="gramEnd"/>
      <w:r>
        <w:rPr>
          <w:rFonts w:ascii="仿宋" w:eastAsia="仿宋" w:hAnsi="仿宋" w:cs="宋体" w:hint="eastAsia"/>
          <w:sz w:val="24"/>
          <w:szCs w:val="24"/>
        </w:rPr>
        <w:t>办理。</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六、争议解决方式</w:t>
      </w:r>
    </w:p>
    <w:p w:rsidR="001A488A" w:rsidRDefault="001A488A" w:rsidP="001A488A">
      <w:pPr>
        <w:pStyle w:val="31"/>
        <w:spacing w:line="360" w:lineRule="auto"/>
        <w:ind w:left="0" w:firstLineChars="200" w:firstLine="480"/>
        <w:rPr>
          <w:rFonts w:ascii="仿宋" w:eastAsia="仿宋" w:hAnsi="仿宋" w:cs="宋体"/>
          <w:sz w:val="24"/>
          <w:szCs w:val="24"/>
        </w:rPr>
      </w:pPr>
      <w:r>
        <w:rPr>
          <w:rFonts w:ascii="仿宋" w:eastAsia="仿宋" w:hAnsi="仿宋" w:cs="宋体" w:hint="eastAsia"/>
          <w:sz w:val="24"/>
          <w:szCs w:val="24"/>
        </w:rPr>
        <w:t>如履行本合同发生争议，双方应首先协商解决。如协商不成，任何一方均可向甲方所在地的人民法院提起诉讼，通过法律程序予以解决。</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sz w:val="24"/>
          <w:szCs w:val="24"/>
        </w:rPr>
      </w:pPr>
      <w:r>
        <w:rPr>
          <w:rFonts w:ascii="仿宋" w:eastAsia="仿宋" w:hAnsi="仿宋" w:cs="宋体" w:hint="eastAsia"/>
          <w:b/>
          <w:bCs/>
          <w:sz w:val="24"/>
          <w:szCs w:val="24"/>
        </w:rPr>
        <w:t>七、商业秘密</w:t>
      </w:r>
    </w:p>
    <w:p w:rsidR="001A488A" w:rsidRDefault="001A488A" w:rsidP="001A488A">
      <w:pPr>
        <w:pStyle w:val="31"/>
        <w:spacing w:line="360" w:lineRule="auto"/>
        <w:ind w:left="0" w:firstLineChars="200" w:firstLine="480"/>
        <w:rPr>
          <w:rFonts w:ascii="仿宋" w:eastAsia="仿宋" w:hAnsi="仿宋" w:cs="宋体"/>
          <w:sz w:val="24"/>
          <w:szCs w:val="24"/>
        </w:rPr>
      </w:pPr>
      <w:r>
        <w:rPr>
          <w:rFonts w:ascii="仿宋" w:eastAsia="仿宋" w:hAnsi="仿宋" w:cs="宋体" w:hint="eastAsia"/>
          <w:sz w:val="24"/>
          <w:szCs w:val="24"/>
        </w:rPr>
        <w:t>在本合同生效后，任何</w:t>
      </w:r>
      <w:proofErr w:type="gramStart"/>
      <w:r>
        <w:rPr>
          <w:rFonts w:ascii="仿宋" w:eastAsia="仿宋" w:hAnsi="仿宋" w:cs="宋体" w:hint="eastAsia"/>
          <w:sz w:val="24"/>
          <w:szCs w:val="24"/>
        </w:rPr>
        <w:t>一</w:t>
      </w:r>
      <w:proofErr w:type="gramEnd"/>
      <w:r>
        <w:rPr>
          <w:rFonts w:ascii="仿宋" w:eastAsia="仿宋" w:hAnsi="仿宋" w:cs="宋体" w:hint="eastAsia"/>
          <w:sz w:val="24"/>
          <w:szCs w:val="24"/>
        </w:rPr>
        <w:t>方向另一方提供的、该另一方不能从公共渠道取得的信息均构成提供方的保密信息，接受信息的一方</w:t>
      </w:r>
      <w:proofErr w:type="gramStart"/>
      <w:r>
        <w:rPr>
          <w:rFonts w:ascii="仿宋" w:eastAsia="仿宋" w:hAnsi="仿宋" w:cs="宋体" w:hint="eastAsia"/>
          <w:sz w:val="24"/>
          <w:szCs w:val="24"/>
        </w:rPr>
        <w:t>除非为</w:t>
      </w:r>
      <w:proofErr w:type="gramEnd"/>
      <w:r>
        <w:rPr>
          <w:rFonts w:ascii="仿宋" w:eastAsia="仿宋" w:hAnsi="仿宋" w:cs="宋体" w:hint="eastAsia"/>
          <w:sz w:val="24"/>
          <w:szCs w:val="24"/>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1A488A" w:rsidRDefault="001A488A" w:rsidP="001A488A">
      <w:pPr>
        <w:pStyle w:val="31"/>
        <w:spacing w:line="360" w:lineRule="auto"/>
        <w:ind w:left="0" w:firstLineChars="200" w:firstLine="480"/>
        <w:rPr>
          <w:rFonts w:ascii="仿宋" w:eastAsia="仿宋" w:hAnsi="仿宋" w:cs="宋体"/>
          <w:sz w:val="24"/>
          <w:szCs w:val="24"/>
        </w:rPr>
      </w:pPr>
      <w:r>
        <w:rPr>
          <w:rFonts w:ascii="仿宋" w:eastAsia="仿宋" w:hAnsi="仿宋" w:cs="宋体" w:hint="eastAsia"/>
          <w:sz w:val="24"/>
          <w:szCs w:val="24"/>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八、权利瑕疵担保</w:t>
      </w:r>
    </w:p>
    <w:p w:rsidR="001A488A" w:rsidRDefault="001A488A" w:rsidP="001A488A">
      <w:pPr>
        <w:pStyle w:val="31"/>
        <w:spacing w:line="360" w:lineRule="auto"/>
        <w:ind w:left="0" w:firstLineChars="150" w:firstLine="360"/>
        <w:rPr>
          <w:rFonts w:ascii="仿宋" w:eastAsia="仿宋" w:hAnsi="仿宋" w:cs="宋体"/>
          <w:sz w:val="24"/>
          <w:szCs w:val="24"/>
        </w:rPr>
      </w:pPr>
      <w:r>
        <w:rPr>
          <w:rFonts w:ascii="仿宋" w:eastAsia="仿宋" w:hAnsi="仿宋" w:cs="宋体" w:hint="eastAsia"/>
          <w:sz w:val="24"/>
          <w:szCs w:val="24"/>
        </w:rPr>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因侵权给合同甲方造成损失的，乙方应给予赔偿。</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九、不可抗力和其他延时</w:t>
      </w:r>
    </w:p>
    <w:p w:rsidR="001A488A" w:rsidRDefault="001A488A" w:rsidP="001A488A">
      <w:pPr>
        <w:tabs>
          <w:tab w:val="left" w:pos="3510"/>
        </w:tabs>
        <w:spacing w:line="360" w:lineRule="auto"/>
        <w:ind w:firstLineChars="250" w:firstLine="600"/>
        <w:rPr>
          <w:rFonts w:ascii="仿宋" w:eastAsia="仿宋" w:hAnsi="仿宋" w:cs="宋体"/>
          <w:color w:val="000000"/>
          <w:kern w:val="0"/>
          <w:sz w:val="24"/>
          <w:szCs w:val="24"/>
        </w:rPr>
      </w:pPr>
      <w:r>
        <w:rPr>
          <w:rFonts w:ascii="仿宋" w:eastAsia="仿宋" w:hAnsi="仿宋" w:cs="宋体" w:hint="eastAsia"/>
          <w:color w:val="000000"/>
          <w:kern w:val="0"/>
          <w:sz w:val="24"/>
          <w:szCs w:val="24"/>
        </w:rPr>
        <w:t>如果本合同的其中一方因受战争、火灾、洪水、台风、地震、国内骚乱或其它等依法视</w:t>
      </w:r>
      <w:r>
        <w:rPr>
          <w:rFonts w:ascii="仿宋" w:eastAsia="仿宋" w:hAnsi="仿宋" w:cs="宋体" w:hint="eastAsia"/>
          <w:color w:val="000000"/>
          <w:kern w:val="0"/>
          <w:sz w:val="24"/>
          <w:szCs w:val="24"/>
        </w:rPr>
        <w:lastRenderedPageBreak/>
        <w:t>为不可抗力因素影响，而不能履行本合同，可根据不可抗力的影响，部分或全部免除责任。</w:t>
      </w:r>
    </w:p>
    <w:p w:rsidR="001A488A" w:rsidRDefault="001A488A" w:rsidP="001A488A">
      <w:pPr>
        <w:tabs>
          <w:tab w:val="left" w:pos="3510"/>
        </w:tabs>
        <w:spacing w:line="360" w:lineRule="auto"/>
        <w:ind w:firstLineChars="250" w:firstLine="600"/>
        <w:rPr>
          <w:rFonts w:ascii="仿宋" w:eastAsia="仿宋" w:hAnsi="仿宋" w:cs="宋体"/>
          <w:color w:val="000000"/>
          <w:kern w:val="0"/>
          <w:sz w:val="24"/>
          <w:szCs w:val="24"/>
        </w:rPr>
      </w:pPr>
      <w:r>
        <w:rPr>
          <w:rFonts w:ascii="仿宋" w:eastAsia="仿宋" w:hAnsi="仿宋" w:cs="宋体" w:hint="eastAsia"/>
          <w:color w:val="000000"/>
          <w:kern w:val="0"/>
          <w:sz w:val="24"/>
          <w:szCs w:val="24"/>
        </w:rPr>
        <w:t>但遭受不可抗力的一方应在不可抗力因素发生后尽可能短的时间内通知另一方，并在此后十四天内，提供有关部门签发的书面证明作为证据发送给另一方。</w:t>
      </w:r>
    </w:p>
    <w:p w:rsidR="001A488A" w:rsidRDefault="001A488A" w:rsidP="001A488A">
      <w:pPr>
        <w:tabs>
          <w:tab w:val="left" w:pos="3510"/>
        </w:tabs>
        <w:spacing w:line="360" w:lineRule="auto"/>
        <w:ind w:firstLineChars="250" w:firstLine="600"/>
        <w:rPr>
          <w:rFonts w:ascii="仿宋" w:eastAsia="仿宋" w:hAnsi="仿宋" w:cs="宋体"/>
          <w:color w:val="000000"/>
          <w:kern w:val="0"/>
          <w:sz w:val="24"/>
          <w:szCs w:val="24"/>
        </w:rPr>
      </w:pPr>
      <w:r>
        <w:rPr>
          <w:rFonts w:ascii="仿宋" w:eastAsia="仿宋" w:hAnsi="仿宋" w:cs="宋体" w:hint="eastAsia"/>
          <w:color w:val="000000"/>
          <w:kern w:val="0"/>
          <w:sz w:val="24"/>
          <w:szCs w:val="24"/>
        </w:rPr>
        <w:t>如果不可抗力因素的影响将持续十五天以上，双方应该通过友好谈判的方式，就本合同的进一步实施尽快达成协议。</w:t>
      </w:r>
    </w:p>
    <w:p w:rsidR="001A488A" w:rsidRDefault="001A488A" w:rsidP="001A488A">
      <w:pPr>
        <w:tabs>
          <w:tab w:val="left" w:pos="3510"/>
        </w:tabs>
        <w:spacing w:before="100" w:beforeAutospacing="1" w:after="100" w:afterAutospacing="1" w:line="460" w:lineRule="exact"/>
        <w:ind w:left="720" w:hanging="720"/>
        <w:outlineLvl w:val="0"/>
        <w:rPr>
          <w:rFonts w:ascii="仿宋" w:eastAsia="仿宋" w:hAnsi="仿宋" w:cs="宋体"/>
          <w:b/>
          <w:bCs/>
          <w:sz w:val="24"/>
          <w:szCs w:val="24"/>
        </w:rPr>
      </w:pPr>
      <w:r>
        <w:rPr>
          <w:rFonts w:ascii="仿宋" w:eastAsia="仿宋" w:hAnsi="仿宋" w:cs="宋体" w:hint="eastAsia"/>
          <w:b/>
          <w:bCs/>
          <w:sz w:val="24"/>
          <w:szCs w:val="24"/>
        </w:rPr>
        <w:t>十、合同效力及变更</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hint="eastAsia"/>
          <w:color w:val="000000"/>
          <w:sz w:val="24"/>
          <w:szCs w:val="24"/>
        </w:rPr>
        <w:t>1、本合同经双方加盖公章后生效，并以最后盖章日期为生效日期，</w:t>
      </w:r>
      <w:proofErr w:type="gramStart"/>
      <w:r>
        <w:rPr>
          <w:rFonts w:ascii="仿宋" w:eastAsia="仿宋" w:hAnsi="仿宋" w:cs="宋体" w:hint="eastAsia"/>
          <w:color w:val="000000"/>
          <w:sz w:val="24"/>
          <w:szCs w:val="24"/>
        </w:rPr>
        <w:t>仅一方</w:t>
      </w:r>
      <w:proofErr w:type="gramEnd"/>
      <w:r>
        <w:rPr>
          <w:rFonts w:ascii="仿宋" w:eastAsia="仿宋" w:hAnsi="仿宋" w:cs="宋体" w:hint="eastAsia"/>
          <w:color w:val="000000"/>
          <w:sz w:val="24"/>
          <w:szCs w:val="24"/>
        </w:rPr>
        <w:t>填写日期，则该日期为合同生效日期，若双方均未填写日期，本合同不生效。</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2、</w:t>
      </w:r>
      <w:r>
        <w:rPr>
          <w:rFonts w:ascii="仿宋" w:eastAsia="仿宋" w:hAnsi="仿宋" w:cs="宋体" w:hint="eastAsia"/>
          <w:color w:val="000000"/>
          <w:sz w:val="24"/>
          <w:szCs w:val="24"/>
        </w:rPr>
        <w:t>合同未尽事宜双方应协商解决，必要时可签订补充协议，补充协议作为合同附件与合同正本有同等法律效力。</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3、</w:t>
      </w:r>
      <w:r>
        <w:rPr>
          <w:rFonts w:ascii="仿宋" w:eastAsia="仿宋" w:hAnsi="仿宋" w:cs="宋体" w:hint="eastAsia"/>
          <w:color w:val="000000"/>
          <w:sz w:val="24"/>
          <w:szCs w:val="24"/>
        </w:rPr>
        <w:t>特别约定：合同及其附件构成全部合同，合同生效之日起，双方以前或执行本合同过程中所做的任何口头交流、声明或协议等相关文件均告无效。本合同任何一方均可提出对本合同内容的补充和修订，但是任何补充和</w:t>
      </w:r>
      <w:proofErr w:type="gramStart"/>
      <w:r>
        <w:rPr>
          <w:rFonts w:ascii="仿宋" w:eastAsia="仿宋" w:hAnsi="仿宋" w:cs="宋体" w:hint="eastAsia"/>
          <w:color w:val="000000"/>
          <w:sz w:val="24"/>
          <w:szCs w:val="24"/>
        </w:rPr>
        <w:t>修订仅</w:t>
      </w:r>
      <w:proofErr w:type="gramEnd"/>
      <w:r>
        <w:rPr>
          <w:rFonts w:ascii="仿宋" w:eastAsia="仿宋" w:hAnsi="仿宋" w:cs="宋体" w:hint="eastAsia"/>
          <w:color w:val="000000"/>
          <w:sz w:val="24"/>
          <w:szCs w:val="24"/>
        </w:rPr>
        <w:t>能以合同各方盖章的书面文件形式进行，该类文件是本合同的有效组成部分。</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4、</w:t>
      </w:r>
      <w:r>
        <w:rPr>
          <w:rFonts w:ascii="仿宋" w:eastAsia="仿宋" w:hAnsi="仿宋" w:cs="宋体" w:hint="eastAsia"/>
          <w:color w:val="000000"/>
          <w:sz w:val="24"/>
          <w:szCs w:val="24"/>
        </w:rPr>
        <w:t>本合同一式肆份，甲乙双方各执贰份，具有同等法律效力。</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5</w:t>
      </w:r>
      <w:r>
        <w:rPr>
          <w:rFonts w:ascii="仿宋" w:eastAsia="仿宋" w:hAnsi="仿宋" w:cs="宋体" w:hint="eastAsia"/>
          <w:color w:val="000000"/>
          <w:sz w:val="24"/>
          <w:szCs w:val="24"/>
        </w:rPr>
        <w:t>、</w:t>
      </w:r>
      <w:r>
        <w:rPr>
          <w:rFonts w:ascii="仿宋" w:eastAsia="仿宋" w:hAnsi="仿宋" w:cs="宋体"/>
          <w:color w:val="000000"/>
          <w:sz w:val="24"/>
          <w:szCs w:val="24"/>
        </w:rPr>
        <w:t>甲方</w:t>
      </w:r>
      <w:r>
        <w:rPr>
          <w:rFonts w:ascii="仿宋" w:eastAsia="仿宋" w:hAnsi="仿宋" w:cs="宋体" w:hint="eastAsia"/>
          <w:color w:val="000000"/>
          <w:sz w:val="24"/>
          <w:szCs w:val="24"/>
        </w:rPr>
        <w:t>公告的采购内容作为</w:t>
      </w:r>
      <w:r>
        <w:rPr>
          <w:rFonts w:ascii="仿宋" w:eastAsia="仿宋" w:hAnsi="仿宋" w:cs="宋体"/>
          <w:color w:val="000000"/>
          <w:sz w:val="24"/>
          <w:szCs w:val="24"/>
        </w:rPr>
        <w:t>本合同的一部分，具有同等法律效力，</w:t>
      </w:r>
      <w:r>
        <w:rPr>
          <w:rFonts w:ascii="仿宋" w:eastAsia="仿宋" w:hAnsi="仿宋" w:cs="宋体" w:hint="eastAsia"/>
          <w:sz w:val="24"/>
          <w:szCs w:val="24"/>
        </w:rPr>
        <w:t>如存在不一致，以本合同约定为准</w:t>
      </w:r>
      <w:r>
        <w:rPr>
          <w:rFonts w:ascii="仿宋" w:eastAsia="仿宋" w:hAnsi="仿宋" w:cs="宋体" w:hint="eastAsia"/>
          <w:color w:val="000000"/>
          <w:sz w:val="24"/>
          <w:szCs w:val="24"/>
        </w:rPr>
        <w:t>。</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r>
        <w:rPr>
          <w:rFonts w:ascii="仿宋" w:eastAsia="仿宋" w:hAnsi="仿宋" w:cs="宋体"/>
          <w:color w:val="000000"/>
          <w:sz w:val="24"/>
          <w:szCs w:val="24"/>
        </w:rPr>
        <w:t>6</w:t>
      </w:r>
      <w:r>
        <w:rPr>
          <w:rFonts w:ascii="仿宋" w:eastAsia="仿宋" w:hAnsi="仿宋" w:cs="宋体" w:hint="eastAsia"/>
          <w:color w:val="000000"/>
          <w:sz w:val="24"/>
          <w:szCs w:val="24"/>
        </w:rPr>
        <w:t>、本合同应受中华人民共和国法律管辖。</w:t>
      </w:r>
    </w:p>
    <w:p w:rsidR="001A488A" w:rsidRDefault="001A488A" w:rsidP="001A488A">
      <w:pPr>
        <w:autoSpaceDE w:val="0"/>
        <w:autoSpaceDN w:val="0"/>
        <w:adjustRightInd w:val="0"/>
        <w:spacing w:line="360" w:lineRule="auto"/>
        <w:ind w:firstLineChars="200" w:firstLine="480"/>
        <w:rPr>
          <w:rFonts w:ascii="仿宋" w:eastAsia="仿宋" w:hAnsi="仿宋" w:cs="宋体"/>
          <w:color w:val="000000"/>
          <w:sz w:val="24"/>
          <w:szCs w:val="24"/>
        </w:rPr>
      </w:pPr>
    </w:p>
    <w:p w:rsidR="001A488A" w:rsidRDefault="001A488A" w:rsidP="001A488A">
      <w:pPr>
        <w:tabs>
          <w:tab w:val="left" w:pos="3510"/>
        </w:tabs>
        <w:spacing w:line="460" w:lineRule="exact"/>
        <w:rPr>
          <w:rFonts w:ascii="仿宋" w:eastAsia="仿宋" w:hAnsi="仿宋" w:cs="宋体"/>
          <w:sz w:val="24"/>
          <w:szCs w:val="24"/>
        </w:rPr>
      </w:pPr>
    </w:p>
    <w:p w:rsidR="001A488A" w:rsidRDefault="001A488A" w:rsidP="001A488A">
      <w:pPr>
        <w:tabs>
          <w:tab w:val="left" w:pos="3510"/>
        </w:tabs>
        <w:spacing w:line="460" w:lineRule="exact"/>
        <w:rPr>
          <w:rFonts w:ascii="仿宋" w:eastAsia="仿宋" w:hAnsi="仿宋"/>
          <w:b/>
          <w:bCs/>
          <w:sz w:val="24"/>
          <w:szCs w:val="24"/>
        </w:rPr>
      </w:pPr>
    </w:p>
    <w:p w:rsidR="001A488A" w:rsidRDefault="001A488A" w:rsidP="001A488A">
      <w:pPr>
        <w:tabs>
          <w:tab w:val="left" w:pos="3510"/>
        </w:tabs>
        <w:spacing w:line="460" w:lineRule="exact"/>
        <w:rPr>
          <w:rFonts w:ascii="仿宋" w:eastAsia="仿宋" w:hAnsi="仿宋" w:cs="宋体"/>
          <w:b/>
          <w:bCs/>
          <w:sz w:val="24"/>
          <w:szCs w:val="24"/>
        </w:rPr>
      </w:pPr>
      <w:r>
        <w:rPr>
          <w:rFonts w:ascii="仿宋" w:eastAsia="仿宋" w:hAnsi="仿宋" w:cs="宋体" w:hint="eastAsia"/>
          <w:b/>
          <w:bCs/>
          <w:sz w:val="24"/>
          <w:szCs w:val="24"/>
        </w:rPr>
        <w:t>甲方：上海黄金交易所（章）</w:t>
      </w:r>
      <w:r>
        <w:rPr>
          <w:rFonts w:ascii="仿宋" w:eastAsia="仿宋" w:hAnsi="仿宋" w:cs="宋体"/>
          <w:b/>
          <w:bCs/>
          <w:sz w:val="24"/>
          <w:szCs w:val="24"/>
        </w:rPr>
        <w:t xml:space="preserve">          </w:t>
      </w:r>
      <w:r>
        <w:rPr>
          <w:rFonts w:ascii="仿宋" w:eastAsia="仿宋" w:hAnsi="仿宋" w:cs="宋体" w:hint="eastAsia"/>
          <w:b/>
          <w:bCs/>
          <w:sz w:val="24"/>
          <w:szCs w:val="24"/>
        </w:rPr>
        <w:t xml:space="preserve">乙方： </w:t>
      </w:r>
      <w:r>
        <w:rPr>
          <w:rFonts w:ascii="仿宋" w:eastAsia="仿宋" w:hAnsi="仿宋" w:cs="宋体"/>
          <w:b/>
          <w:bCs/>
          <w:sz w:val="24"/>
          <w:szCs w:val="24"/>
        </w:rPr>
        <w:t xml:space="preserve">               </w:t>
      </w:r>
      <w:r>
        <w:rPr>
          <w:rFonts w:ascii="仿宋" w:eastAsia="仿宋" w:hAnsi="仿宋" w:cs="宋体" w:hint="eastAsia"/>
          <w:b/>
          <w:bCs/>
          <w:sz w:val="24"/>
          <w:szCs w:val="24"/>
        </w:rPr>
        <w:t>（章）</w:t>
      </w:r>
    </w:p>
    <w:p w:rsidR="001A488A" w:rsidRDefault="001A488A" w:rsidP="001A488A">
      <w:pPr>
        <w:tabs>
          <w:tab w:val="left" w:pos="3510"/>
        </w:tabs>
        <w:spacing w:line="460" w:lineRule="exact"/>
        <w:rPr>
          <w:rFonts w:ascii="仿宋" w:eastAsia="仿宋" w:hAnsi="仿宋" w:cs="宋体"/>
          <w:b/>
          <w:bCs/>
          <w:sz w:val="24"/>
          <w:szCs w:val="24"/>
        </w:rPr>
      </w:pPr>
    </w:p>
    <w:p w:rsidR="001A488A" w:rsidRDefault="001A488A" w:rsidP="001A488A">
      <w:pPr>
        <w:tabs>
          <w:tab w:val="left" w:pos="3510"/>
        </w:tabs>
        <w:spacing w:line="460" w:lineRule="exact"/>
        <w:rPr>
          <w:rFonts w:ascii="仿宋" w:eastAsia="仿宋" w:hAnsi="仿宋" w:cs="宋体"/>
          <w:b/>
          <w:bCs/>
          <w:sz w:val="24"/>
          <w:szCs w:val="24"/>
        </w:rPr>
      </w:pPr>
    </w:p>
    <w:p w:rsidR="001A488A" w:rsidRDefault="001A488A" w:rsidP="001A488A">
      <w:pPr>
        <w:snapToGrid w:val="0"/>
        <w:spacing w:line="360" w:lineRule="auto"/>
        <w:jc w:val="left"/>
        <w:rPr>
          <w:rFonts w:ascii="仿宋" w:eastAsia="仿宋" w:hAnsi="仿宋" w:cs="宋体"/>
          <w:b/>
          <w:bCs/>
          <w:sz w:val="24"/>
          <w:szCs w:val="24"/>
        </w:rPr>
      </w:pPr>
      <w:r>
        <w:rPr>
          <w:rFonts w:ascii="仿宋" w:eastAsia="仿宋" w:hAnsi="仿宋" w:cs="宋体" w:hint="eastAsia"/>
          <w:b/>
          <w:bCs/>
          <w:sz w:val="24"/>
          <w:szCs w:val="24"/>
        </w:rPr>
        <w:t>日期：</w:t>
      </w:r>
      <w:r>
        <w:rPr>
          <w:rFonts w:ascii="仿宋" w:eastAsia="仿宋" w:hAnsi="仿宋" w:cs="宋体"/>
          <w:b/>
          <w:bCs/>
          <w:sz w:val="24"/>
          <w:szCs w:val="24"/>
        </w:rPr>
        <w:t>20</w:t>
      </w:r>
      <w:r>
        <w:rPr>
          <w:rFonts w:ascii="仿宋" w:eastAsia="仿宋" w:hAnsi="仿宋" w:cs="宋体" w:hint="eastAsia"/>
          <w:b/>
          <w:bCs/>
          <w:sz w:val="24"/>
          <w:szCs w:val="24"/>
        </w:rPr>
        <w:t>26年</w:t>
      </w:r>
      <w:r>
        <w:rPr>
          <w:rFonts w:ascii="仿宋" w:eastAsia="仿宋" w:hAnsi="仿宋" w:cs="宋体"/>
          <w:b/>
          <w:bCs/>
          <w:sz w:val="24"/>
          <w:szCs w:val="24"/>
        </w:rPr>
        <w:t xml:space="preserve">    </w:t>
      </w:r>
      <w:r>
        <w:rPr>
          <w:rFonts w:ascii="仿宋" w:eastAsia="仿宋" w:hAnsi="仿宋" w:cs="宋体" w:hint="eastAsia"/>
          <w:b/>
          <w:bCs/>
          <w:sz w:val="24"/>
          <w:szCs w:val="24"/>
        </w:rPr>
        <w:t>月</w:t>
      </w:r>
      <w:r>
        <w:rPr>
          <w:rFonts w:ascii="仿宋" w:eastAsia="仿宋" w:hAnsi="仿宋" w:cs="宋体"/>
          <w:b/>
          <w:bCs/>
          <w:sz w:val="24"/>
          <w:szCs w:val="24"/>
        </w:rPr>
        <w:t xml:space="preserve">   </w:t>
      </w:r>
      <w:r>
        <w:rPr>
          <w:rFonts w:ascii="仿宋" w:eastAsia="仿宋" w:hAnsi="仿宋" w:cs="宋体" w:hint="eastAsia"/>
          <w:b/>
          <w:bCs/>
          <w:sz w:val="24"/>
          <w:szCs w:val="24"/>
        </w:rPr>
        <w:t xml:space="preserve"> </w:t>
      </w:r>
      <w:r>
        <w:rPr>
          <w:rFonts w:ascii="仿宋" w:eastAsia="仿宋" w:hAnsi="仿宋" w:cs="宋体"/>
          <w:b/>
          <w:bCs/>
          <w:sz w:val="24"/>
          <w:szCs w:val="24"/>
        </w:rPr>
        <w:t xml:space="preserve"> </w:t>
      </w:r>
      <w:r>
        <w:rPr>
          <w:rFonts w:ascii="仿宋" w:eastAsia="仿宋" w:hAnsi="仿宋" w:cs="宋体" w:hint="eastAsia"/>
          <w:b/>
          <w:bCs/>
          <w:sz w:val="24"/>
          <w:szCs w:val="24"/>
        </w:rPr>
        <w:t>日</w:t>
      </w:r>
      <w:r>
        <w:rPr>
          <w:rFonts w:ascii="仿宋" w:eastAsia="仿宋" w:hAnsi="仿宋" w:cs="宋体"/>
          <w:b/>
          <w:bCs/>
          <w:sz w:val="24"/>
          <w:szCs w:val="24"/>
        </w:rPr>
        <w:t xml:space="preserve">           </w:t>
      </w:r>
      <w:r>
        <w:rPr>
          <w:rFonts w:ascii="仿宋" w:eastAsia="仿宋" w:hAnsi="仿宋" w:cs="宋体" w:hint="eastAsia"/>
          <w:b/>
          <w:bCs/>
          <w:sz w:val="24"/>
          <w:szCs w:val="24"/>
        </w:rPr>
        <w:t>日期：</w:t>
      </w:r>
      <w:r>
        <w:rPr>
          <w:rFonts w:ascii="仿宋" w:eastAsia="仿宋" w:hAnsi="仿宋" w:cs="宋体"/>
          <w:b/>
          <w:bCs/>
          <w:sz w:val="24"/>
          <w:szCs w:val="24"/>
        </w:rPr>
        <w:t>20</w:t>
      </w:r>
      <w:r>
        <w:rPr>
          <w:rFonts w:ascii="仿宋" w:eastAsia="仿宋" w:hAnsi="仿宋" w:cs="宋体" w:hint="eastAsia"/>
          <w:b/>
          <w:bCs/>
          <w:sz w:val="24"/>
          <w:szCs w:val="24"/>
        </w:rPr>
        <w:t>26年</w:t>
      </w:r>
      <w:r>
        <w:rPr>
          <w:rFonts w:ascii="仿宋" w:eastAsia="仿宋" w:hAnsi="仿宋" w:cs="宋体"/>
          <w:b/>
          <w:bCs/>
          <w:sz w:val="24"/>
          <w:szCs w:val="24"/>
        </w:rPr>
        <w:t xml:space="preserve">     </w:t>
      </w:r>
      <w:r>
        <w:rPr>
          <w:rFonts w:ascii="仿宋" w:eastAsia="仿宋" w:hAnsi="仿宋" w:cs="宋体" w:hint="eastAsia"/>
          <w:b/>
          <w:bCs/>
          <w:sz w:val="24"/>
          <w:szCs w:val="24"/>
        </w:rPr>
        <w:t>月</w:t>
      </w:r>
      <w:r>
        <w:rPr>
          <w:rFonts w:ascii="仿宋" w:eastAsia="仿宋" w:hAnsi="仿宋" w:cs="宋体"/>
          <w:b/>
          <w:bCs/>
          <w:sz w:val="24"/>
          <w:szCs w:val="24"/>
        </w:rPr>
        <w:t xml:space="preserve"> </w:t>
      </w:r>
      <w:r>
        <w:rPr>
          <w:rFonts w:ascii="仿宋" w:eastAsia="仿宋" w:hAnsi="仿宋" w:cs="宋体" w:hint="eastAsia"/>
          <w:b/>
          <w:bCs/>
          <w:sz w:val="24"/>
          <w:szCs w:val="24"/>
        </w:rPr>
        <w:t xml:space="preserve">  </w:t>
      </w:r>
      <w:r>
        <w:rPr>
          <w:rFonts w:ascii="仿宋" w:eastAsia="仿宋" w:hAnsi="仿宋" w:cs="宋体"/>
          <w:b/>
          <w:bCs/>
          <w:sz w:val="24"/>
          <w:szCs w:val="24"/>
        </w:rPr>
        <w:t xml:space="preserve"> </w:t>
      </w:r>
      <w:r>
        <w:rPr>
          <w:rFonts w:ascii="仿宋" w:eastAsia="仿宋" w:hAnsi="仿宋" w:cs="宋体" w:hint="eastAsia"/>
          <w:b/>
          <w:bCs/>
          <w:sz w:val="24"/>
          <w:szCs w:val="24"/>
        </w:rPr>
        <w:t>日</w:t>
      </w:r>
    </w:p>
    <w:p w:rsidR="001A488A" w:rsidRDefault="001A488A" w:rsidP="001A488A">
      <w:pPr>
        <w:snapToGrid w:val="0"/>
        <w:spacing w:line="360" w:lineRule="auto"/>
        <w:jc w:val="left"/>
        <w:rPr>
          <w:rFonts w:ascii="仿宋" w:eastAsia="仿宋" w:hAnsi="仿宋" w:cs="宋体"/>
          <w:b/>
          <w:bCs/>
          <w:sz w:val="24"/>
          <w:szCs w:val="24"/>
        </w:rPr>
      </w:pPr>
    </w:p>
    <w:p w:rsidR="001A488A" w:rsidRDefault="001A488A" w:rsidP="001A488A">
      <w:pPr>
        <w:snapToGrid w:val="0"/>
        <w:spacing w:line="360" w:lineRule="auto"/>
        <w:jc w:val="left"/>
        <w:rPr>
          <w:rFonts w:ascii="仿宋" w:eastAsia="仿宋" w:hAnsi="仿宋" w:cs="宋体"/>
          <w:b/>
          <w:bCs/>
          <w:sz w:val="24"/>
          <w:szCs w:val="24"/>
        </w:rPr>
      </w:pPr>
    </w:p>
    <w:p w:rsidR="001A488A" w:rsidRDefault="001A488A" w:rsidP="001A488A">
      <w:pPr>
        <w:widowControl/>
        <w:jc w:val="left"/>
        <w:rPr>
          <w:rFonts w:ascii="仿宋" w:eastAsia="仿宋" w:hAnsi="仿宋" w:cs="仿宋"/>
          <w:b/>
          <w:bCs/>
          <w:sz w:val="28"/>
          <w:szCs w:val="28"/>
        </w:rPr>
      </w:pPr>
      <w:r>
        <w:rPr>
          <w:rFonts w:ascii="仿宋" w:eastAsia="仿宋" w:hAnsi="仿宋" w:cs="仿宋" w:hint="eastAsia"/>
          <w:b/>
          <w:bCs/>
          <w:sz w:val="28"/>
          <w:szCs w:val="28"/>
        </w:rPr>
        <w:t>附件一：服务内容</w:t>
      </w:r>
    </w:p>
    <w:p w:rsidR="001A488A" w:rsidRDefault="001A488A" w:rsidP="001A488A">
      <w:pPr>
        <w:snapToGrid w:val="0"/>
        <w:spacing w:line="360" w:lineRule="auto"/>
        <w:jc w:val="left"/>
        <w:rPr>
          <w:rFonts w:ascii="仿宋" w:eastAsia="仿宋" w:hAnsi="仿宋" w:cs="仿宋"/>
          <w:b/>
          <w:bCs/>
          <w:sz w:val="28"/>
          <w:szCs w:val="28"/>
        </w:rPr>
      </w:pPr>
      <w:r>
        <w:rPr>
          <w:rFonts w:ascii="仿宋" w:eastAsia="仿宋" w:hAnsi="仿宋" w:cs="仿宋" w:hint="eastAsia"/>
          <w:b/>
          <w:bCs/>
          <w:sz w:val="28"/>
          <w:szCs w:val="28"/>
        </w:rPr>
        <w:lastRenderedPageBreak/>
        <w:t>采购需求：</w:t>
      </w:r>
    </w:p>
    <w:p w:rsidR="001A488A" w:rsidRDefault="001A488A" w:rsidP="001A488A">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（一）项目概况</w:t>
      </w:r>
    </w:p>
    <w:tbl>
      <w:tblPr>
        <w:tblW w:w="52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4"/>
      </w:tblGrid>
      <w:tr w:rsidR="001A488A" w:rsidTr="00732FA4">
        <w:trPr>
          <w:trHeight w:val="70"/>
        </w:trPr>
        <w:tc>
          <w:tcPr>
            <w:tcW w:w="451" w:type="pct"/>
            <w:shd w:val="clear" w:color="auto" w:fill="FFFFFF" w:themeFill="background1"/>
          </w:tcPr>
          <w:p w:rsidR="001A488A" w:rsidRDefault="001A488A" w:rsidP="00732FA4">
            <w:pPr>
              <w:jc w:val="center"/>
              <w:rPr>
                <w:rFonts w:ascii="仿宋" w:eastAsia="仿宋" w:hAnsi="仿宋"/>
                <w:b/>
                <w:sz w:val="28"/>
                <w:szCs w:val="28"/>
              </w:rPr>
            </w:pPr>
            <w:r>
              <w:rPr>
                <w:rFonts w:ascii="仿宋" w:eastAsia="仿宋" w:hAnsi="仿宋" w:hint="eastAsia"/>
                <w:b/>
                <w:sz w:val="28"/>
                <w:szCs w:val="28"/>
              </w:rPr>
              <w:t>序号</w:t>
            </w:r>
          </w:p>
        </w:tc>
        <w:tc>
          <w:tcPr>
            <w:tcW w:w="1403" w:type="pct"/>
            <w:shd w:val="clear" w:color="auto" w:fill="FFFFFF" w:themeFill="background1"/>
          </w:tcPr>
          <w:p w:rsidR="001A488A" w:rsidRDefault="001A488A" w:rsidP="00732FA4">
            <w:pPr>
              <w:jc w:val="center"/>
              <w:rPr>
                <w:rFonts w:ascii="仿宋" w:eastAsia="仿宋" w:hAnsi="仿宋"/>
                <w:b/>
                <w:sz w:val="28"/>
                <w:szCs w:val="28"/>
              </w:rPr>
            </w:pPr>
            <w:r>
              <w:rPr>
                <w:rFonts w:ascii="仿宋" w:eastAsia="仿宋" w:hAnsi="仿宋" w:hint="eastAsia"/>
                <w:b/>
                <w:sz w:val="28"/>
                <w:szCs w:val="28"/>
              </w:rPr>
              <w:t>内</w:t>
            </w:r>
            <w:r>
              <w:rPr>
                <w:rFonts w:ascii="仿宋" w:eastAsia="仿宋" w:hAnsi="仿宋"/>
                <w:b/>
                <w:sz w:val="28"/>
                <w:szCs w:val="28"/>
              </w:rPr>
              <w:t xml:space="preserve"> </w:t>
            </w:r>
            <w:r>
              <w:rPr>
                <w:rFonts w:ascii="仿宋" w:eastAsia="仿宋" w:hAnsi="仿宋" w:hint="eastAsia"/>
                <w:b/>
                <w:sz w:val="28"/>
                <w:szCs w:val="28"/>
              </w:rPr>
              <w:t>容</w:t>
            </w:r>
          </w:p>
        </w:tc>
        <w:tc>
          <w:tcPr>
            <w:tcW w:w="3145" w:type="pct"/>
            <w:shd w:val="clear" w:color="auto" w:fill="FFFFFF" w:themeFill="background1"/>
          </w:tcPr>
          <w:p w:rsidR="001A488A" w:rsidRDefault="001A488A" w:rsidP="00732FA4">
            <w:pPr>
              <w:jc w:val="center"/>
              <w:rPr>
                <w:rFonts w:ascii="仿宋" w:eastAsia="仿宋" w:hAnsi="仿宋"/>
                <w:b/>
                <w:sz w:val="28"/>
                <w:szCs w:val="28"/>
              </w:rPr>
            </w:pPr>
            <w:r>
              <w:rPr>
                <w:rFonts w:ascii="仿宋" w:eastAsia="仿宋" w:hAnsi="仿宋" w:hint="eastAsia"/>
                <w:b/>
                <w:sz w:val="28"/>
                <w:szCs w:val="28"/>
              </w:rPr>
              <w:t>说</w:t>
            </w:r>
            <w:r>
              <w:rPr>
                <w:rFonts w:ascii="仿宋" w:eastAsia="仿宋" w:hAnsi="仿宋"/>
                <w:b/>
                <w:sz w:val="28"/>
                <w:szCs w:val="28"/>
              </w:rPr>
              <w:t xml:space="preserve">    </w:t>
            </w:r>
            <w:r>
              <w:rPr>
                <w:rFonts w:ascii="仿宋" w:eastAsia="仿宋" w:hAnsi="仿宋" w:hint="eastAsia"/>
                <w:b/>
                <w:sz w:val="28"/>
                <w:szCs w:val="28"/>
              </w:rPr>
              <w:t>明</w:t>
            </w:r>
          </w:p>
        </w:tc>
      </w:tr>
      <w:tr w:rsidR="001A488A" w:rsidTr="00732FA4">
        <w:trPr>
          <w:trHeight w:val="70"/>
        </w:trPr>
        <w:tc>
          <w:tcPr>
            <w:tcW w:w="451" w:type="pct"/>
          </w:tcPr>
          <w:p w:rsidR="001A488A" w:rsidRDefault="001A488A" w:rsidP="00732FA4">
            <w:pPr>
              <w:jc w:val="center"/>
              <w:rPr>
                <w:rFonts w:ascii="仿宋" w:eastAsia="仿宋" w:hAnsi="仿宋"/>
                <w:sz w:val="28"/>
                <w:szCs w:val="28"/>
              </w:rPr>
            </w:pPr>
            <w:r>
              <w:rPr>
                <w:rFonts w:ascii="仿宋" w:eastAsia="仿宋" w:hAnsi="仿宋"/>
                <w:sz w:val="28"/>
                <w:szCs w:val="28"/>
              </w:rPr>
              <w:t>1</w:t>
            </w:r>
          </w:p>
        </w:tc>
        <w:tc>
          <w:tcPr>
            <w:tcW w:w="1403" w:type="pct"/>
          </w:tcPr>
          <w:p w:rsidR="001A488A" w:rsidRDefault="001A488A" w:rsidP="00732FA4">
            <w:pPr>
              <w:jc w:val="center"/>
              <w:rPr>
                <w:rFonts w:ascii="仿宋" w:eastAsia="仿宋" w:hAnsi="仿宋"/>
                <w:sz w:val="28"/>
                <w:szCs w:val="28"/>
              </w:rPr>
            </w:pPr>
            <w:r>
              <w:rPr>
                <w:rFonts w:ascii="仿宋" w:eastAsia="仿宋" w:hAnsi="仿宋" w:hint="eastAsia"/>
                <w:sz w:val="28"/>
                <w:szCs w:val="28"/>
              </w:rPr>
              <w:t>项目背景</w:t>
            </w:r>
          </w:p>
        </w:tc>
        <w:tc>
          <w:tcPr>
            <w:tcW w:w="3145" w:type="pct"/>
            <w:vAlign w:val="center"/>
          </w:tcPr>
          <w:p w:rsidR="001A488A" w:rsidRDefault="001A488A" w:rsidP="00732FA4">
            <w:pPr>
              <w:spacing w:line="360" w:lineRule="auto"/>
              <w:jc w:val="left"/>
              <w:rPr>
                <w:rFonts w:ascii="仿宋" w:eastAsia="仿宋" w:hAnsi="仿宋"/>
                <w:sz w:val="28"/>
                <w:szCs w:val="28"/>
              </w:rPr>
            </w:pPr>
            <w:r>
              <w:rPr>
                <w:rFonts w:ascii="仿宋" w:eastAsia="仿宋" w:hAnsi="仿宋" w:hint="eastAsia"/>
                <w:sz w:val="28"/>
                <w:szCs w:val="28"/>
              </w:rPr>
              <w:t>对2021年建成的日志平台进行</w:t>
            </w:r>
            <w:r>
              <w:rPr>
                <w:rFonts w:ascii="仿宋" w:eastAsia="仿宋" w:hAnsi="仿宋" w:cs="仿宋" w:hint="eastAsia"/>
                <w:sz w:val="28"/>
                <w:szCs w:val="28"/>
              </w:rPr>
              <w:t>原厂国产化适配</w:t>
            </w:r>
            <w:r>
              <w:rPr>
                <w:rFonts w:ascii="仿宋" w:eastAsia="仿宋" w:hAnsi="仿宋" w:hint="eastAsia"/>
                <w:sz w:val="28"/>
                <w:szCs w:val="28"/>
              </w:rPr>
              <w:t>改造。日志平台软件需要适配符合新一代技术路线要求的国产服务器、操作系统、数据库、中间件等组件。</w:t>
            </w:r>
          </w:p>
        </w:tc>
      </w:tr>
      <w:tr w:rsidR="001A488A" w:rsidTr="00732FA4">
        <w:trPr>
          <w:trHeight w:val="70"/>
        </w:trPr>
        <w:tc>
          <w:tcPr>
            <w:tcW w:w="451" w:type="pct"/>
          </w:tcPr>
          <w:p w:rsidR="001A488A" w:rsidRDefault="001A488A" w:rsidP="00732FA4">
            <w:pPr>
              <w:jc w:val="center"/>
              <w:rPr>
                <w:rFonts w:ascii="仿宋" w:eastAsia="仿宋" w:hAnsi="仿宋"/>
                <w:sz w:val="28"/>
                <w:szCs w:val="28"/>
              </w:rPr>
            </w:pPr>
            <w:r>
              <w:rPr>
                <w:rFonts w:ascii="仿宋" w:eastAsia="仿宋" w:hAnsi="仿宋"/>
                <w:sz w:val="28"/>
                <w:szCs w:val="28"/>
              </w:rPr>
              <w:t>2</w:t>
            </w:r>
          </w:p>
        </w:tc>
        <w:tc>
          <w:tcPr>
            <w:tcW w:w="1403" w:type="pct"/>
          </w:tcPr>
          <w:p w:rsidR="001A488A" w:rsidRDefault="001A488A" w:rsidP="00732FA4">
            <w:pPr>
              <w:jc w:val="center"/>
              <w:rPr>
                <w:rFonts w:ascii="仿宋" w:eastAsia="仿宋" w:hAnsi="仿宋"/>
                <w:sz w:val="28"/>
                <w:szCs w:val="28"/>
              </w:rPr>
            </w:pPr>
            <w:r>
              <w:rPr>
                <w:rFonts w:ascii="仿宋" w:eastAsia="仿宋" w:hAnsi="仿宋" w:hint="eastAsia"/>
                <w:sz w:val="28"/>
                <w:szCs w:val="28"/>
              </w:rPr>
              <w:t>项目目标</w:t>
            </w:r>
          </w:p>
        </w:tc>
        <w:tc>
          <w:tcPr>
            <w:tcW w:w="3145" w:type="pct"/>
            <w:vAlign w:val="center"/>
          </w:tcPr>
          <w:p w:rsidR="001A488A" w:rsidRDefault="001A488A" w:rsidP="00732FA4">
            <w:pPr>
              <w:spacing w:line="360" w:lineRule="auto"/>
              <w:jc w:val="left"/>
              <w:rPr>
                <w:rFonts w:ascii="仿宋" w:eastAsia="仿宋" w:hAnsi="仿宋"/>
                <w:sz w:val="28"/>
                <w:szCs w:val="28"/>
              </w:rPr>
            </w:pPr>
            <w:r>
              <w:rPr>
                <w:rFonts w:ascii="仿宋" w:eastAsia="仿宋" w:hAnsi="仿宋" w:hint="eastAsia"/>
                <w:sz w:val="28"/>
                <w:szCs w:val="28"/>
              </w:rPr>
              <w:t>完成日志平台的</w:t>
            </w:r>
            <w:r>
              <w:rPr>
                <w:rFonts w:ascii="仿宋" w:eastAsia="仿宋" w:hAnsi="仿宋" w:cs="仿宋" w:hint="eastAsia"/>
                <w:sz w:val="28"/>
                <w:szCs w:val="28"/>
              </w:rPr>
              <w:t>原厂国产化适配改造</w:t>
            </w:r>
            <w:r>
              <w:rPr>
                <w:rFonts w:ascii="仿宋" w:eastAsia="仿宋" w:hAnsi="仿宋" w:hint="eastAsia"/>
                <w:sz w:val="28"/>
                <w:szCs w:val="28"/>
              </w:rPr>
              <w:t>目标。</w:t>
            </w:r>
          </w:p>
        </w:tc>
      </w:tr>
    </w:tbl>
    <w:p w:rsidR="001A488A" w:rsidRDefault="001A488A" w:rsidP="001A488A">
      <w:pPr>
        <w:spacing w:line="560" w:lineRule="exact"/>
        <w:ind w:firstLineChars="200" w:firstLine="640"/>
        <w:jc w:val="left"/>
        <w:outlineLvl w:val="1"/>
        <w:rPr>
          <w:rFonts w:ascii="楷体" w:eastAsia="楷体" w:hAnsi="楷体"/>
          <w:sz w:val="32"/>
          <w:szCs w:val="32"/>
        </w:rPr>
      </w:pPr>
      <w:r>
        <w:rPr>
          <w:rFonts w:ascii="楷体" w:eastAsia="楷体" w:hAnsi="楷体" w:hint="eastAsia"/>
          <w:sz w:val="32"/>
          <w:szCs w:val="32"/>
        </w:rPr>
        <w:t>（二）采购标的汇总表</w:t>
      </w:r>
    </w:p>
    <w:p w:rsidR="001A488A" w:rsidRDefault="001A488A" w:rsidP="001A488A">
      <w:pPr>
        <w:snapToGrid w:val="0"/>
        <w:spacing w:line="360" w:lineRule="auto"/>
        <w:jc w:val="left"/>
        <w:rPr>
          <w:rFonts w:ascii="仿宋" w:eastAsia="仿宋" w:hAnsi="仿宋" w:cs="仿宋"/>
          <w:b/>
          <w:bCs/>
          <w:sz w:val="28"/>
          <w:szCs w:val="28"/>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43"/>
        <w:gridCol w:w="1417"/>
        <w:gridCol w:w="1276"/>
        <w:gridCol w:w="992"/>
        <w:gridCol w:w="993"/>
        <w:gridCol w:w="993"/>
      </w:tblGrid>
      <w:tr w:rsidR="001A488A" w:rsidTr="00732FA4">
        <w:trPr>
          <w:cantSplit/>
          <w:trHeight w:val="1017"/>
          <w:jc w:val="center"/>
        </w:trPr>
        <w:tc>
          <w:tcPr>
            <w:tcW w:w="850"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序号</w:t>
            </w:r>
          </w:p>
        </w:tc>
        <w:tc>
          <w:tcPr>
            <w:tcW w:w="1843"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标的名称</w:t>
            </w:r>
          </w:p>
        </w:tc>
        <w:tc>
          <w:tcPr>
            <w:tcW w:w="1417"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品目</w:t>
            </w:r>
          </w:p>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分类编码</w:t>
            </w:r>
          </w:p>
        </w:tc>
        <w:tc>
          <w:tcPr>
            <w:tcW w:w="1276"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计量</w:t>
            </w:r>
          </w:p>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单位</w:t>
            </w:r>
          </w:p>
        </w:tc>
        <w:tc>
          <w:tcPr>
            <w:tcW w:w="992" w:type="dxa"/>
            <w:vAlign w:val="center"/>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数量</w:t>
            </w:r>
          </w:p>
        </w:tc>
        <w:tc>
          <w:tcPr>
            <w:tcW w:w="993" w:type="dxa"/>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是否</w:t>
            </w:r>
            <w:r>
              <w:rPr>
                <w:rFonts w:ascii="仿宋" w:eastAsia="仿宋" w:hAnsi="仿宋"/>
                <w:b/>
                <w:sz w:val="28"/>
                <w:szCs w:val="28"/>
              </w:rPr>
              <w:t>核心产品</w:t>
            </w:r>
          </w:p>
        </w:tc>
        <w:tc>
          <w:tcPr>
            <w:tcW w:w="993" w:type="dxa"/>
          </w:tcPr>
          <w:p w:rsidR="001A488A" w:rsidRDefault="001A488A" w:rsidP="00732FA4">
            <w:pPr>
              <w:spacing w:line="560" w:lineRule="exact"/>
              <w:jc w:val="center"/>
              <w:rPr>
                <w:rFonts w:ascii="仿宋" w:eastAsia="仿宋" w:hAnsi="仿宋"/>
                <w:b/>
                <w:sz w:val="28"/>
                <w:szCs w:val="28"/>
              </w:rPr>
            </w:pPr>
            <w:r>
              <w:rPr>
                <w:rFonts w:ascii="仿宋" w:eastAsia="仿宋" w:hAnsi="仿宋" w:hint="eastAsia"/>
                <w:b/>
                <w:sz w:val="28"/>
                <w:szCs w:val="28"/>
              </w:rPr>
              <w:t>最高</w:t>
            </w:r>
            <w:r>
              <w:rPr>
                <w:rFonts w:ascii="仿宋" w:eastAsia="仿宋" w:hAnsi="仿宋"/>
                <w:b/>
                <w:sz w:val="28"/>
                <w:szCs w:val="28"/>
              </w:rPr>
              <w:t>限价</w:t>
            </w:r>
          </w:p>
        </w:tc>
      </w:tr>
      <w:tr w:rsidR="001A488A" w:rsidTr="00732FA4">
        <w:trPr>
          <w:cantSplit/>
          <w:trHeight w:val="520"/>
          <w:jc w:val="center"/>
        </w:trPr>
        <w:tc>
          <w:tcPr>
            <w:tcW w:w="850"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w:t>
            </w:r>
          </w:p>
        </w:tc>
        <w:tc>
          <w:tcPr>
            <w:tcW w:w="1843" w:type="dxa"/>
            <w:vAlign w:val="center"/>
          </w:tcPr>
          <w:p w:rsidR="001A488A" w:rsidRDefault="001A488A" w:rsidP="00732FA4">
            <w:pPr>
              <w:adjustRightInd w:val="0"/>
              <w:snapToGrid w:val="0"/>
              <w:spacing w:line="560" w:lineRule="exact"/>
              <w:jc w:val="center"/>
              <w:rPr>
                <w:rFonts w:ascii="仿宋" w:eastAsia="仿宋" w:hAnsi="仿宋"/>
                <w:i/>
                <w:sz w:val="28"/>
                <w:szCs w:val="28"/>
                <w:u w:val="single"/>
              </w:rPr>
            </w:pPr>
            <w:r>
              <w:rPr>
                <w:rFonts w:ascii="仿宋" w:eastAsia="仿宋" w:hAnsi="仿宋" w:hint="eastAsia"/>
                <w:iCs/>
                <w:color w:val="000000" w:themeColor="text1"/>
                <w:sz w:val="28"/>
                <w:szCs w:val="28"/>
                <w:u w:val="single"/>
              </w:rPr>
              <w:t>日志平台适配改造服务</w:t>
            </w:r>
          </w:p>
        </w:tc>
        <w:tc>
          <w:tcPr>
            <w:tcW w:w="1417"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 xml:space="preserve">C16020300 </w:t>
            </w:r>
          </w:p>
        </w:tc>
        <w:tc>
          <w:tcPr>
            <w:tcW w:w="1276"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套</w:t>
            </w:r>
          </w:p>
        </w:tc>
        <w:tc>
          <w:tcPr>
            <w:tcW w:w="992" w:type="dxa"/>
            <w:vAlign w:val="center"/>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w:t>
            </w:r>
          </w:p>
        </w:tc>
        <w:tc>
          <w:tcPr>
            <w:tcW w:w="993" w:type="dxa"/>
          </w:tcPr>
          <w:p w:rsidR="001A488A" w:rsidRDefault="001A488A" w:rsidP="00732FA4">
            <w:pPr>
              <w:adjustRightInd w:val="0"/>
              <w:snapToGrid w:val="0"/>
              <w:spacing w:line="560" w:lineRule="exact"/>
              <w:rPr>
                <w:rFonts w:ascii="仿宋" w:eastAsia="仿宋" w:hAnsi="仿宋"/>
                <w:sz w:val="28"/>
                <w:szCs w:val="28"/>
              </w:rPr>
            </w:pPr>
            <w:r>
              <w:rPr>
                <w:rFonts w:ascii="仿宋" w:eastAsia="仿宋" w:hAnsi="仿宋" w:hint="eastAsia"/>
                <w:sz w:val="28"/>
                <w:szCs w:val="28"/>
              </w:rPr>
              <w:t>否</w:t>
            </w:r>
          </w:p>
        </w:tc>
        <w:tc>
          <w:tcPr>
            <w:tcW w:w="993" w:type="dxa"/>
          </w:tcPr>
          <w:p w:rsidR="001A488A" w:rsidRDefault="001A488A" w:rsidP="00732FA4">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w:t>
            </w:r>
          </w:p>
        </w:tc>
      </w:tr>
    </w:tbl>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pacing w:line="560" w:lineRule="exact"/>
        <w:ind w:firstLineChars="200" w:firstLine="640"/>
        <w:jc w:val="left"/>
        <w:outlineLvl w:val="1"/>
        <w:rPr>
          <w:rFonts w:ascii="仿宋" w:eastAsia="仿宋" w:hAnsi="仿宋" w:cs="仿宋"/>
          <w:b/>
          <w:bCs/>
          <w:sz w:val="28"/>
          <w:szCs w:val="28"/>
        </w:rPr>
      </w:pPr>
      <w:r>
        <w:rPr>
          <w:rFonts w:ascii="楷体" w:eastAsia="楷体" w:hAnsi="楷体" w:hint="eastAsia"/>
          <w:sz w:val="32"/>
          <w:szCs w:val="32"/>
        </w:rPr>
        <w:t>（三）技术商务要求</w:t>
      </w:r>
    </w:p>
    <w:p w:rsidR="001A488A" w:rsidRDefault="001A488A" w:rsidP="001A488A">
      <w:pPr>
        <w:spacing w:line="560" w:lineRule="exact"/>
        <w:ind w:firstLineChars="200" w:firstLine="640"/>
        <w:jc w:val="left"/>
        <w:rPr>
          <w:rFonts w:ascii="仿宋" w:eastAsia="仿宋" w:hAnsi="仿宋"/>
          <w:sz w:val="32"/>
          <w:szCs w:val="32"/>
        </w:rPr>
      </w:pPr>
      <w:r>
        <w:rPr>
          <w:rFonts w:ascii="仿宋" w:eastAsia="仿宋" w:hAnsi="仿宋" w:hint="eastAsia"/>
          <w:sz w:val="32"/>
          <w:szCs w:val="32"/>
        </w:rPr>
        <w:t>（</w:t>
      </w:r>
      <w:r>
        <w:rPr>
          <w:rFonts w:ascii="仿宋" w:eastAsia="仿宋" w:hAnsi="仿宋"/>
          <w:sz w:val="32"/>
          <w:szCs w:val="32"/>
        </w:rPr>
        <w:t>1）技术要求</w:t>
      </w:r>
    </w:p>
    <w:tbl>
      <w:tblPr>
        <w:tblW w:w="4998" w:type="pct"/>
        <w:tblCellMar>
          <w:left w:w="0" w:type="dxa"/>
          <w:right w:w="0" w:type="dxa"/>
        </w:tblCellMar>
        <w:tblLook w:val="04A0" w:firstRow="1" w:lastRow="0" w:firstColumn="1" w:lastColumn="0" w:noHBand="0" w:noVBand="1"/>
      </w:tblPr>
      <w:tblGrid>
        <w:gridCol w:w="853"/>
        <w:gridCol w:w="1527"/>
        <w:gridCol w:w="3029"/>
        <w:gridCol w:w="4157"/>
      </w:tblGrid>
      <w:tr w:rsidR="001A488A" w:rsidTr="00732FA4">
        <w:trPr>
          <w:trHeight w:val="20"/>
          <w:tblHeader/>
        </w:trPr>
        <w:tc>
          <w:tcPr>
            <w:tcW w:w="446"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798" w:type="pct"/>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1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指标项</w:t>
            </w:r>
          </w:p>
        </w:tc>
        <w:tc>
          <w:tcPr>
            <w:tcW w:w="2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jc w:val="center"/>
              <w:textAlignment w:val="center"/>
              <w:rPr>
                <w:rFonts w:ascii="仿宋" w:eastAsia="仿宋" w:hAnsi="仿宋" w:cs="宋体"/>
                <w:b/>
                <w:sz w:val="28"/>
                <w:szCs w:val="28"/>
              </w:rPr>
            </w:pPr>
            <w:r>
              <w:rPr>
                <w:rFonts w:ascii="仿宋" w:eastAsia="仿宋" w:hAnsi="仿宋" w:cs="宋体" w:hint="eastAsia"/>
                <w:b/>
                <w:kern w:val="0"/>
                <w:sz w:val="28"/>
                <w:szCs w:val="28"/>
              </w:rPr>
              <w:t>指标要求</w:t>
            </w:r>
          </w:p>
        </w:tc>
      </w:tr>
      <w:tr w:rsidR="001A488A" w:rsidTr="00732FA4">
        <w:trPr>
          <w:trHeight w:val="20"/>
        </w:trPr>
        <w:tc>
          <w:tcPr>
            <w:tcW w:w="446" w:type="pct"/>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jc w:val="center"/>
              <w:textAlignment w:val="center"/>
              <w:rPr>
                <w:rFonts w:ascii="仿宋" w:eastAsia="仿宋" w:hAnsi="仿宋" w:cs="宋体"/>
                <w:sz w:val="28"/>
                <w:szCs w:val="28"/>
              </w:rPr>
            </w:pPr>
            <w:r>
              <w:rPr>
                <w:rFonts w:ascii="仿宋" w:eastAsia="仿宋" w:hAnsi="仿宋" w:cs="宋体" w:hint="eastAsia"/>
                <w:kern w:val="0"/>
                <w:sz w:val="28"/>
                <w:szCs w:val="28"/>
              </w:rPr>
              <w:t>1</w:t>
            </w:r>
          </w:p>
        </w:tc>
        <w:tc>
          <w:tcPr>
            <w:tcW w:w="798" w:type="pct"/>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仿宋" w:eastAsia="仿宋" w:hAnsi="仿宋" w:cs="宋体"/>
                <w:sz w:val="28"/>
                <w:szCs w:val="28"/>
              </w:rPr>
            </w:pPr>
            <w:r>
              <w:rPr>
                <w:rFonts w:ascii="楷体" w:eastAsia="楷体" w:hAnsi="楷体" w:cs="楷体" w:hint="eastAsia"/>
                <w:i/>
                <w:iCs/>
                <w:sz w:val="24"/>
                <w:szCs w:val="24"/>
              </w:rPr>
              <w:t>★</w:t>
            </w:r>
          </w:p>
        </w:tc>
        <w:tc>
          <w:tcPr>
            <w:tcW w:w="1582" w:type="pct"/>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生产环境北京优</w:t>
            </w:r>
            <w:proofErr w:type="gramStart"/>
            <w:r>
              <w:rPr>
                <w:rFonts w:ascii="仿宋" w:eastAsia="仿宋" w:hAnsi="仿宋" w:cs="宋体" w:hint="eastAsia"/>
                <w:bCs/>
                <w:kern w:val="0"/>
                <w:sz w:val="28"/>
                <w:szCs w:val="28"/>
              </w:rPr>
              <w:t>特</w:t>
            </w:r>
            <w:proofErr w:type="gramEnd"/>
            <w:r>
              <w:rPr>
                <w:rFonts w:ascii="仿宋" w:eastAsia="仿宋" w:hAnsi="仿宋" w:cs="宋体" w:hint="eastAsia"/>
                <w:bCs/>
                <w:kern w:val="0"/>
                <w:sz w:val="28"/>
                <w:szCs w:val="28"/>
              </w:rPr>
              <w:t>捷信息技术有限公司日志易日志搜索分析软件【V2.0】原厂国产化适配改造服务</w:t>
            </w:r>
          </w:p>
        </w:tc>
        <w:tc>
          <w:tcPr>
            <w:tcW w:w="2172" w:type="pct"/>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color w:val="000000" w:themeColor="text1"/>
                <w:sz w:val="28"/>
                <w:szCs w:val="28"/>
              </w:rPr>
              <w:t>交易所提供符合新一代技术路线标准的硬件服务器、操作系统、数据库、中间件，</w:t>
            </w:r>
            <w:r>
              <w:rPr>
                <w:rFonts w:ascii="仿宋" w:eastAsia="仿宋" w:hAnsi="仿宋" w:cs="宋体" w:hint="eastAsia"/>
                <w:bCs/>
                <w:kern w:val="0"/>
                <w:sz w:val="28"/>
                <w:szCs w:val="28"/>
              </w:rPr>
              <w:t>原厂完成日志平台软件的国产化适配改造与原数据迁移工作。</w:t>
            </w:r>
          </w:p>
        </w:tc>
      </w:tr>
      <w:tr w:rsidR="001A488A" w:rsidTr="00732FA4">
        <w:trPr>
          <w:trHeight w:val="20"/>
        </w:trPr>
        <w:tc>
          <w:tcPr>
            <w:tcW w:w="446" w:type="pct"/>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jc w:val="center"/>
              <w:textAlignment w:val="center"/>
              <w:rPr>
                <w:rFonts w:ascii="仿宋" w:eastAsia="仿宋" w:hAnsi="仿宋" w:cs="宋体"/>
                <w:kern w:val="0"/>
                <w:sz w:val="28"/>
                <w:szCs w:val="28"/>
              </w:rPr>
            </w:pPr>
          </w:p>
          <w:p w:rsidR="001A488A" w:rsidRDefault="001A488A" w:rsidP="00732FA4">
            <w:pPr>
              <w:widowControl/>
              <w:jc w:val="center"/>
              <w:textAlignment w:val="center"/>
              <w:rPr>
                <w:rFonts w:ascii="仿宋" w:eastAsia="仿宋" w:hAnsi="仿宋" w:cs="宋体"/>
                <w:kern w:val="0"/>
                <w:sz w:val="28"/>
                <w:szCs w:val="28"/>
              </w:rPr>
            </w:pPr>
          </w:p>
          <w:p w:rsidR="001A488A" w:rsidRDefault="001A488A" w:rsidP="00732FA4">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2</w:t>
            </w:r>
          </w:p>
        </w:tc>
        <w:tc>
          <w:tcPr>
            <w:tcW w:w="798" w:type="pct"/>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158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color w:val="000000" w:themeColor="text1"/>
                <w:sz w:val="28"/>
                <w:szCs w:val="28"/>
              </w:rPr>
              <w:t>适配改造服务</w:t>
            </w:r>
          </w:p>
        </w:tc>
        <w:tc>
          <w:tcPr>
            <w:tcW w:w="2172" w:type="pct"/>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1.软件适配改造后需兼容包含鲲鹏、飞腾、海光等主流国产芯片的硬件服务器；</w:t>
            </w:r>
          </w:p>
          <w:p w:rsidR="001A488A" w:rsidRDefault="001A488A" w:rsidP="00732FA4">
            <w:pPr>
              <w:widowControl/>
              <w:spacing w:line="560" w:lineRule="exact"/>
              <w:textAlignment w:val="center"/>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2.软件适配改造后</w:t>
            </w:r>
            <w:proofErr w:type="gramStart"/>
            <w:r>
              <w:rPr>
                <w:rFonts w:ascii="仿宋" w:eastAsia="仿宋" w:hAnsi="仿宋" w:cs="宋体" w:hint="eastAsia"/>
                <w:color w:val="000000" w:themeColor="text1"/>
                <w:sz w:val="28"/>
                <w:szCs w:val="28"/>
              </w:rPr>
              <w:t>需支持安装于统</w:t>
            </w:r>
            <w:proofErr w:type="gramEnd"/>
            <w:r>
              <w:rPr>
                <w:rFonts w:ascii="仿宋" w:eastAsia="仿宋" w:hAnsi="仿宋" w:cs="宋体" w:hint="eastAsia"/>
                <w:color w:val="000000" w:themeColor="text1"/>
                <w:sz w:val="28"/>
                <w:szCs w:val="28"/>
              </w:rPr>
              <w:t>信、麒麟等主流国产操作系统；</w:t>
            </w:r>
          </w:p>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color w:val="000000" w:themeColor="text1"/>
                <w:sz w:val="28"/>
                <w:szCs w:val="28"/>
              </w:rPr>
              <w:t>3.软件适配改造后</w:t>
            </w:r>
            <w:proofErr w:type="gramStart"/>
            <w:r>
              <w:rPr>
                <w:rFonts w:ascii="仿宋" w:eastAsia="仿宋" w:hAnsi="仿宋" w:cs="宋体" w:hint="eastAsia"/>
                <w:color w:val="000000" w:themeColor="text1"/>
                <w:sz w:val="28"/>
                <w:szCs w:val="28"/>
              </w:rPr>
              <w:t>需支持达梦</w:t>
            </w:r>
            <w:proofErr w:type="gramEnd"/>
            <w:r>
              <w:rPr>
                <w:rFonts w:ascii="仿宋" w:eastAsia="仿宋" w:hAnsi="仿宋" w:cs="宋体" w:hint="eastAsia"/>
                <w:color w:val="000000" w:themeColor="text1"/>
                <w:sz w:val="28"/>
                <w:szCs w:val="28"/>
              </w:rPr>
              <w:t>数据库、东方通中间件；</w:t>
            </w:r>
          </w:p>
        </w:tc>
      </w:tr>
      <w:tr w:rsidR="001A488A" w:rsidTr="00732FA4">
        <w:trPr>
          <w:trHeight w:val="20"/>
        </w:trPr>
        <w:tc>
          <w:tcPr>
            <w:tcW w:w="446" w:type="pct"/>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jc w:val="center"/>
              <w:textAlignment w:val="center"/>
              <w:rPr>
                <w:rFonts w:ascii="仿宋" w:eastAsia="仿宋" w:hAnsi="仿宋" w:cs="宋体"/>
                <w:kern w:val="0"/>
                <w:sz w:val="28"/>
                <w:szCs w:val="28"/>
              </w:rPr>
            </w:pPr>
            <w:r>
              <w:rPr>
                <w:rFonts w:ascii="仿宋" w:eastAsia="仿宋" w:hAnsi="仿宋" w:cs="宋体" w:hint="eastAsia"/>
                <w:kern w:val="0"/>
                <w:sz w:val="28"/>
                <w:szCs w:val="28"/>
              </w:rPr>
              <w:t>3</w:t>
            </w:r>
          </w:p>
        </w:tc>
        <w:tc>
          <w:tcPr>
            <w:tcW w:w="798" w:type="pct"/>
            <w:tcBorders>
              <w:top w:val="single" w:sz="4" w:space="0" w:color="000000"/>
              <w:left w:val="single" w:sz="4" w:space="0" w:color="000000"/>
              <w:bottom w:val="single" w:sz="4" w:space="0" w:color="000000"/>
              <w:right w:val="single" w:sz="4" w:space="0" w:color="000000"/>
            </w:tcBorders>
          </w:tcPr>
          <w:p w:rsidR="001A488A" w:rsidRDefault="001A488A" w:rsidP="00732FA4">
            <w:pPr>
              <w:widowControl/>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1582" w:type="pct"/>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功能调试与数据迁移服务</w:t>
            </w:r>
          </w:p>
        </w:tc>
        <w:tc>
          <w:tcPr>
            <w:tcW w:w="2172" w:type="pct"/>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1.完成采集、处理、存储、告警的调试：</w:t>
            </w:r>
          </w:p>
          <w:p w:rsidR="001A488A" w:rsidRDefault="001A488A" w:rsidP="001A488A">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采集：可从多种数据源进行日志采集。</w:t>
            </w:r>
          </w:p>
          <w:p w:rsidR="001A488A" w:rsidRDefault="001A488A" w:rsidP="001A488A">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处理：日志的结构化解析功能（正则、JSON等）和时间戳识别功能。</w:t>
            </w:r>
          </w:p>
          <w:p w:rsidR="001A488A" w:rsidRDefault="001A488A" w:rsidP="001A488A">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存储：日志数据可正常写入存储，并可按策略进行归档。</w:t>
            </w:r>
          </w:p>
          <w:p w:rsidR="001A488A" w:rsidRDefault="001A488A" w:rsidP="001A488A">
            <w:pPr>
              <w:widowControl/>
              <w:numPr>
                <w:ilvl w:val="0"/>
                <w:numId w:val="19"/>
              </w:numPr>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告警：可基于事件数量、统计值等的告警规则创建和触发。</w:t>
            </w:r>
          </w:p>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bCs/>
                <w:kern w:val="0"/>
                <w:sz w:val="28"/>
                <w:szCs w:val="28"/>
              </w:rPr>
              <w:t>2.迁移原平台配置信息，包括：数据源配置、解析规则、仪表盘、报表、告警策略、用户权限）等。</w:t>
            </w:r>
          </w:p>
          <w:p w:rsidR="001A488A" w:rsidRDefault="001A488A" w:rsidP="00732FA4">
            <w:pPr>
              <w:widowControl/>
              <w:spacing w:line="560" w:lineRule="exact"/>
              <w:textAlignment w:val="center"/>
              <w:rPr>
                <w:rFonts w:ascii="仿宋" w:eastAsia="仿宋" w:hAnsi="仿宋" w:cs="宋体"/>
                <w:bCs/>
                <w:kern w:val="0"/>
                <w:sz w:val="28"/>
                <w:szCs w:val="28"/>
              </w:rPr>
            </w:pPr>
            <w:r>
              <w:rPr>
                <w:rFonts w:ascii="仿宋" w:eastAsia="仿宋" w:hAnsi="仿宋" w:cs="宋体" w:hint="eastAsia"/>
                <w:color w:val="000000" w:themeColor="text1"/>
                <w:sz w:val="28"/>
                <w:szCs w:val="28"/>
              </w:rPr>
              <w:t>以上原平台采集数据、配置、模板、规则、告警策略、报表、脚本等均</w:t>
            </w:r>
            <w:r>
              <w:rPr>
                <w:rFonts w:ascii="仿宋" w:eastAsia="仿宋" w:hAnsi="仿宋" w:cs="宋体" w:hint="eastAsia"/>
                <w:color w:val="000000" w:themeColor="text1"/>
                <w:sz w:val="28"/>
                <w:szCs w:val="28"/>
              </w:rPr>
              <w:lastRenderedPageBreak/>
              <w:t>需在新平台完成迁移、调试，</w:t>
            </w:r>
            <w:r>
              <w:rPr>
                <w:rFonts w:ascii="仿宋" w:eastAsia="仿宋" w:hAnsi="仿宋" w:cs="宋体" w:hint="eastAsia"/>
                <w:bCs/>
                <w:kern w:val="0"/>
                <w:sz w:val="28"/>
                <w:szCs w:val="28"/>
              </w:rPr>
              <w:t>并校验前后数据一致性、完整性。</w:t>
            </w:r>
          </w:p>
          <w:p w:rsidR="001A488A" w:rsidRDefault="001A488A" w:rsidP="00732FA4">
            <w:pPr>
              <w:widowControl/>
              <w:spacing w:line="560" w:lineRule="exact"/>
              <w:textAlignment w:val="center"/>
              <w:rPr>
                <w:rFonts w:ascii="仿宋" w:eastAsia="仿宋" w:hAnsi="仿宋" w:cs="宋体"/>
                <w:bCs/>
                <w:kern w:val="0"/>
                <w:sz w:val="28"/>
                <w:szCs w:val="28"/>
              </w:rPr>
            </w:pPr>
          </w:p>
        </w:tc>
      </w:tr>
    </w:tbl>
    <w:p w:rsidR="001A488A" w:rsidRDefault="001A488A" w:rsidP="001A488A">
      <w:pPr>
        <w:spacing w:line="560" w:lineRule="exact"/>
        <w:ind w:firstLineChars="200" w:firstLine="640"/>
        <w:jc w:val="left"/>
        <w:outlineLvl w:val="3"/>
        <w:rPr>
          <w:rFonts w:ascii="仿宋" w:eastAsia="仿宋" w:hAnsi="仿宋"/>
          <w:sz w:val="32"/>
          <w:szCs w:val="32"/>
        </w:rPr>
      </w:pPr>
      <w:r>
        <w:rPr>
          <w:rFonts w:ascii="仿宋" w:eastAsia="仿宋" w:hAnsi="仿宋" w:hint="eastAsia"/>
          <w:sz w:val="32"/>
          <w:szCs w:val="32"/>
        </w:rPr>
        <w:lastRenderedPageBreak/>
        <w:t>（</w:t>
      </w:r>
      <w:r>
        <w:rPr>
          <w:rFonts w:ascii="仿宋" w:eastAsia="仿宋" w:hAnsi="仿宋"/>
          <w:sz w:val="32"/>
          <w:szCs w:val="32"/>
        </w:rPr>
        <w:t>2）商务要求</w:t>
      </w:r>
    </w:p>
    <w:tbl>
      <w:tblPr>
        <w:tblW w:w="8075" w:type="dxa"/>
        <w:jc w:val="center"/>
        <w:tblLayout w:type="fixed"/>
        <w:tblCellMar>
          <w:left w:w="0" w:type="dxa"/>
          <w:right w:w="0" w:type="dxa"/>
        </w:tblCellMar>
        <w:tblLook w:val="04A0" w:firstRow="1" w:lastRow="0" w:firstColumn="1" w:lastColumn="0" w:noHBand="0" w:noVBand="1"/>
      </w:tblPr>
      <w:tblGrid>
        <w:gridCol w:w="425"/>
        <w:gridCol w:w="1413"/>
        <w:gridCol w:w="2126"/>
        <w:gridCol w:w="4111"/>
      </w:tblGrid>
      <w:tr w:rsidR="001A488A" w:rsidTr="00732FA4">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720" w:lineRule="auto"/>
              <w:jc w:val="center"/>
              <w:textAlignment w:val="center"/>
              <w:rPr>
                <w:rFonts w:ascii="仿宋" w:eastAsia="仿宋" w:hAnsi="仿宋" w:cs="宋体"/>
                <w:b/>
                <w:kern w:val="0"/>
                <w:sz w:val="28"/>
                <w:szCs w:val="28"/>
              </w:rPr>
            </w:pPr>
            <w:r>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
                <w:sz w:val="28"/>
                <w:szCs w:val="28"/>
              </w:rPr>
            </w:pPr>
            <w:r>
              <w:rPr>
                <w:rFonts w:ascii="仿宋" w:eastAsia="仿宋" w:hAnsi="仿宋" w:cs="宋体" w:hint="eastAsia"/>
                <w:b/>
                <w:kern w:val="0"/>
                <w:sz w:val="28"/>
                <w:szCs w:val="28"/>
              </w:rPr>
              <w:t>服务要求标准</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olor w:val="000000"/>
                <w:sz w:val="28"/>
                <w:szCs w:val="28"/>
              </w:rPr>
            </w:pPr>
            <w:r>
              <w:rPr>
                <w:rFonts w:ascii="仿宋" w:eastAsia="仿宋" w:hAnsi="仿宋" w:cs="宋体" w:hint="eastAsia"/>
                <w:b/>
                <w:kern w:val="0"/>
                <w:sz w:val="28"/>
                <w:szCs w:val="28"/>
              </w:rPr>
              <w:t>一、服务总体要求</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故障处理</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hint="eastAsia"/>
                <w:color w:val="000000"/>
                <w:sz w:val="28"/>
                <w:szCs w:val="28"/>
              </w:rPr>
              <w:t>软件适配改造过程中，软件发生故障时，4小时内派遣原厂工程师到达现场进行故障处理。</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
                <w:kern w:val="0"/>
                <w:sz w:val="28"/>
                <w:szCs w:val="28"/>
              </w:rPr>
              <w:t>二、交付要求</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原厂在交易所通知（邮件或书面）实施开始后90个工作日内完成国产化适配改造与数据迁移工作，并由原厂提供国产化适配改造服务报告。原厂改造完成后15个工作日内交易所完成验收工作。</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tabs>
                <w:tab w:val="left" w:pos="3780"/>
              </w:tabs>
              <w:spacing w:line="560" w:lineRule="exact"/>
              <w:ind w:rightChars="50" w:right="105"/>
              <w:jc w:val="left"/>
              <w:textAlignment w:val="center"/>
              <w:rPr>
                <w:rFonts w:ascii="仿宋" w:eastAsia="仿宋" w:hAnsi="仿宋" w:cs="宋体"/>
                <w:bCs/>
                <w:kern w:val="0"/>
                <w:sz w:val="28"/>
                <w:szCs w:val="28"/>
              </w:rPr>
            </w:pPr>
            <w:r>
              <w:rPr>
                <w:rFonts w:ascii="仿宋" w:eastAsia="仿宋" w:hAnsi="仿宋" w:cs="宋体" w:hint="eastAsia"/>
                <w:bCs/>
                <w:kern w:val="0"/>
                <w:sz w:val="28"/>
                <w:szCs w:val="28"/>
              </w:rPr>
              <w:t>上海黄金交易所南外滩生产运行大楼（中山南路699号）。</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olor w:val="000000"/>
                <w:sz w:val="28"/>
                <w:szCs w:val="28"/>
              </w:rPr>
            </w:pPr>
            <w:r>
              <w:rPr>
                <w:rFonts w:ascii="仿宋" w:eastAsia="仿宋" w:hAnsi="仿宋" w:cs="宋体" w:hint="eastAsia"/>
                <w:b/>
                <w:kern w:val="0"/>
                <w:sz w:val="28"/>
                <w:szCs w:val="28"/>
              </w:rPr>
              <w:t>三、技术服务要求</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重大保障</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textAlignment w:val="center"/>
              <w:rPr>
                <w:rFonts w:ascii="仿宋" w:eastAsia="仿宋" w:hAnsi="仿宋" w:cs="宋体"/>
                <w:sz w:val="28"/>
                <w:szCs w:val="28"/>
              </w:rPr>
            </w:pPr>
            <w:r>
              <w:rPr>
                <w:rFonts w:ascii="仿宋" w:eastAsia="仿宋" w:hAnsi="仿宋" w:hint="eastAsia"/>
                <w:color w:val="000000"/>
                <w:sz w:val="28"/>
                <w:szCs w:val="28"/>
              </w:rPr>
              <w:t>国产化适配改造期间，如遇</w:t>
            </w:r>
            <w:r>
              <w:rPr>
                <w:rFonts w:ascii="仿宋" w:eastAsia="仿宋" w:hAnsi="仿宋"/>
                <w:color w:val="000000"/>
                <w:sz w:val="28"/>
                <w:szCs w:val="28"/>
              </w:rPr>
              <w:t>高危病毒爆发期</w:t>
            </w:r>
            <w:r>
              <w:rPr>
                <w:rFonts w:ascii="仿宋" w:eastAsia="仿宋" w:hAnsi="仿宋" w:hint="eastAsia"/>
                <w:color w:val="000000"/>
                <w:sz w:val="28"/>
                <w:szCs w:val="28"/>
              </w:rPr>
              <w:t>、国家</w:t>
            </w:r>
            <w:r>
              <w:rPr>
                <w:rFonts w:ascii="仿宋" w:eastAsia="仿宋" w:hAnsi="仿宋"/>
                <w:color w:val="000000"/>
                <w:sz w:val="28"/>
                <w:szCs w:val="28"/>
              </w:rPr>
              <w:t>重大会议期和重大</w:t>
            </w:r>
            <w:r>
              <w:rPr>
                <w:rFonts w:ascii="仿宋" w:eastAsia="仿宋" w:hAnsi="仿宋"/>
                <w:color w:val="000000"/>
                <w:sz w:val="28"/>
                <w:szCs w:val="28"/>
              </w:rPr>
              <w:lastRenderedPageBreak/>
              <w:t>任务期</w:t>
            </w:r>
            <w:r>
              <w:rPr>
                <w:rFonts w:ascii="仿宋" w:eastAsia="仿宋" w:hAnsi="仿宋" w:hint="eastAsia"/>
                <w:color w:val="000000"/>
                <w:sz w:val="28"/>
                <w:szCs w:val="28"/>
              </w:rPr>
              <w:t>原厂需提供原厂工程师(A\B角)进行技术保障工作，并提供应急响应电话。当交易所出现技术问题时，</w:t>
            </w:r>
            <w:r>
              <w:rPr>
                <w:rFonts w:ascii="仿宋" w:eastAsia="仿宋" w:hAnsi="仿宋" w:cs="仿宋" w:hint="eastAsia"/>
                <w:sz w:val="28"/>
                <w:szCs w:val="28"/>
              </w:rPr>
              <w:t>原厂</w:t>
            </w:r>
            <w:r>
              <w:rPr>
                <w:rFonts w:ascii="仿宋" w:eastAsia="仿宋" w:hAnsi="仿宋" w:cs="仿宋"/>
                <w:sz w:val="28"/>
                <w:szCs w:val="28"/>
              </w:rPr>
              <w:t>工程师</w:t>
            </w:r>
            <w:r>
              <w:rPr>
                <w:rFonts w:ascii="仿宋" w:eastAsia="仿宋" w:hAnsi="仿宋" w:cs="仿宋" w:hint="eastAsia"/>
                <w:sz w:val="28"/>
                <w:szCs w:val="28"/>
              </w:rPr>
              <w:t>需</w:t>
            </w:r>
            <w:r>
              <w:rPr>
                <w:rFonts w:ascii="仿宋" w:eastAsia="仿宋" w:hAnsi="仿宋" w:hint="eastAsia"/>
                <w:color w:val="000000"/>
                <w:sz w:val="28"/>
                <w:szCs w:val="28"/>
              </w:rPr>
              <w:t>及时到达现场解决问题。</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hint="eastAsia"/>
                <w:sz w:val="28"/>
                <w:szCs w:val="28"/>
              </w:rPr>
              <w:lastRenderedPageBreak/>
              <w:t>2</w:t>
            </w:r>
          </w:p>
        </w:tc>
        <w:tc>
          <w:tcPr>
            <w:tcW w:w="14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支持响应</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488A" w:rsidRDefault="001A488A" w:rsidP="00732FA4">
            <w:pPr>
              <w:widowControl/>
              <w:spacing w:line="560" w:lineRule="exact"/>
              <w:textAlignment w:val="center"/>
              <w:rPr>
                <w:rFonts w:ascii="仿宋" w:eastAsia="仿宋" w:hAnsi="仿宋"/>
                <w:color w:val="000000"/>
                <w:sz w:val="22"/>
              </w:rPr>
            </w:pPr>
            <w:r>
              <w:rPr>
                <w:rFonts w:ascii="仿宋" w:eastAsia="仿宋" w:hAnsi="仿宋" w:hint="eastAsia"/>
                <w:color w:val="000000"/>
                <w:sz w:val="28"/>
                <w:szCs w:val="28"/>
              </w:rPr>
              <w:t>国产化适配改造期间提供不限次数的邮件、电话响应支持。</w:t>
            </w:r>
          </w:p>
        </w:tc>
      </w:tr>
      <w:tr w:rsidR="001A488A" w:rsidTr="00732FA4">
        <w:trPr>
          <w:trHeight w:val="20"/>
          <w:jc w:val="center"/>
        </w:trPr>
        <w:tc>
          <w:tcPr>
            <w:tcW w:w="8075" w:type="dxa"/>
            <w:gridSpan w:val="4"/>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tabs>
                <w:tab w:val="left" w:pos="312"/>
              </w:tabs>
              <w:spacing w:line="360" w:lineRule="auto"/>
              <w:jc w:val="left"/>
              <w:rPr>
                <w:rFonts w:ascii="楷体" w:eastAsia="楷体" w:hAnsi="楷体" w:cs="仿宋"/>
                <w:color w:val="000000" w:themeColor="text1"/>
                <w:sz w:val="24"/>
                <w:szCs w:val="24"/>
                <w:lang w:bidi="ar"/>
              </w:rPr>
            </w:pPr>
            <w:r>
              <w:rPr>
                <w:rFonts w:ascii="仿宋" w:eastAsia="仿宋" w:hAnsi="仿宋" w:cs="宋体" w:hint="eastAsia"/>
                <w:b/>
                <w:kern w:val="0"/>
                <w:sz w:val="28"/>
                <w:szCs w:val="28"/>
              </w:rPr>
              <w:t>四、履约验收方案</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仿宋" w:eastAsia="仿宋" w:hAnsi="仿宋" w:cs="宋体"/>
                <w:bCs/>
                <w:color w:val="000000" w:themeColor="text1"/>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color w:val="000000" w:themeColor="text1"/>
                <w:kern w:val="0"/>
                <w:sz w:val="28"/>
                <w:szCs w:val="28"/>
              </w:rPr>
            </w:pPr>
            <w:r>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1A488A">
            <w:pPr>
              <w:pStyle w:val="a6"/>
              <w:widowControl/>
              <w:numPr>
                <w:ilvl w:val="0"/>
                <w:numId w:val="18"/>
              </w:numPr>
              <w:snapToGrid/>
              <w:spacing w:line="560" w:lineRule="exact"/>
              <w:ind w:firstLineChars="0"/>
              <w:textAlignment w:val="center"/>
              <w:rPr>
                <w:rFonts w:ascii="楷体" w:eastAsia="楷体" w:hAnsi="楷体" w:cs="仿宋"/>
                <w:color w:val="000000" w:themeColor="text1"/>
                <w:szCs w:val="24"/>
                <w:u w:val="single"/>
                <w:lang w:bidi="ar"/>
              </w:rPr>
            </w:pPr>
            <w:r>
              <w:rPr>
                <w:rFonts w:ascii="楷体" w:eastAsia="楷体" w:hAnsi="楷体" w:cs="仿宋" w:hint="eastAsia"/>
                <w:color w:val="000000" w:themeColor="text1"/>
                <w:szCs w:val="24"/>
                <w:lang w:bidi="ar"/>
              </w:rPr>
              <w:t>采购人（需求部门）</w:t>
            </w:r>
            <w:r>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Pr>
                <w:rFonts w:ascii="楷体" w:eastAsia="楷体" w:hAnsi="楷体" w:cs="仿宋"/>
                <w:color w:val="000000" w:themeColor="text1"/>
                <w:szCs w:val="24"/>
                <w:u w:val="single"/>
                <w:lang w:bidi="ar"/>
              </w:rPr>
              <w:t xml:space="preserve">       </w:t>
            </w:r>
          </w:p>
          <w:p w:rsidR="001A488A" w:rsidRDefault="001A488A" w:rsidP="00732FA4">
            <w:pPr>
              <w:tabs>
                <w:tab w:val="left" w:pos="312"/>
              </w:tabs>
              <w:spacing w:line="360" w:lineRule="auto"/>
              <w:jc w:val="left"/>
              <w:rPr>
                <w:rFonts w:ascii="楷体" w:eastAsia="楷体" w:hAnsi="楷体" w:cs="仿宋"/>
                <w:color w:val="000000" w:themeColor="text1"/>
                <w:sz w:val="24"/>
                <w:szCs w:val="24"/>
                <w:lang w:bidi="ar"/>
              </w:rPr>
            </w:pPr>
            <w:r>
              <w:rPr>
                <w:rFonts w:ascii="楷体" w:eastAsia="楷体" w:hAnsi="楷体" w:cs="仿宋"/>
                <w:color w:val="000000" w:themeColor="text1"/>
                <w:sz w:val="24"/>
                <w:szCs w:val="24"/>
                <w:lang w:bidi="ar"/>
              </w:rPr>
              <w:t>2、拟邀请（</w:t>
            </w:r>
            <w:r>
              <w:rPr>
                <w:rFonts w:ascii="楷体" w:eastAsia="楷体" w:hAnsi="楷体" w:cs="仿宋" w:hint="eastAsia"/>
                <w:color w:val="000000" w:themeColor="text1"/>
                <w:sz w:val="24"/>
                <w:szCs w:val="24"/>
                <w:lang w:bidi="ar"/>
              </w:rPr>
              <w:t>☑</w:t>
            </w:r>
            <w:r>
              <w:rPr>
                <w:rFonts w:ascii="楷体" w:eastAsia="楷体" w:hAnsi="楷体" w:cs="仿宋"/>
                <w:color w:val="000000" w:themeColor="text1"/>
                <w:sz w:val="24"/>
                <w:szCs w:val="24"/>
                <w:lang w:bidi="ar"/>
              </w:rPr>
              <w:t xml:space="preserve">实际使用人 </w:t>
            </w:r>
            <w:r>
              <w:rPr>
                <w:rFonts w:ascii="楷体" w:eastAsia="楷体" w:hAnsi="楷体" w:cs="仿宋" w:hint="eastAsia"/>
                <w:color w:val="000000" w:themeColor="text1"/>
                <w:sz w:val="24"/>
                <w:szCs w:val="24"/>
                <w:lang w:bidi="ar"/>
              </w:rPr>
              <w:t>□其他相关部门</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□本项目其他供应商</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□第三</w:t>
            </w:r>
            <w:proofErr w:type="gramStart"/>
            <w:r>
              <w:rPr>
                <w:rFonts w:ascii="楷体" w:eastAsia="楷体" w:hAnsi="楷体" w:cs="仿宋" w:hint="eastAsia"/>
                <w:color w:val="000000" w:themeColor="text1"/>
                <w:sz w:val="24"/>
                <w:szCs w:val="24"/>
                <w:lang w:bidi="ar"/>
              </w:rPr>
              <w:t>方专业</w:t>
            </w:r>
            <w:proofErr w:type="gramEnd"/>
            <w:r>
              <w:rPr>
                <w:rFonts w:ascii="楷体" w:eastAsia="楷体" w:hAnsi="楷体" w:cs="仿宋" w:hint="eastAsia"/>
                <w:color w:val="000000" w:themeColor="text1"/>
                <w:sz w:val="24"/>
                <w:szCs w:val="24"/>
                <w:lang w:bidi="ar"/>
              </w:rPr>
              <w:t>机构</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□专家</w:t>
            </w:r>
            <w:r>
              <w:rPr>
                <w:rFonts w:ascii="楷体" w:eastAsia="楷体" w:hAnsi="楷体" w:cs="仿宋"/>
                <w:color w:val="000000" w:themeColor="text1"/>
                <w:sz w:val="24"/>
                <w:szCs w:val="24"/>
                <w:lang w:bidi="ar"/>
              </w:rPr>
              <w:t xml:space="preserve"> </w:t>
            </w:r>
            <w:r>
              <w:rPr>
                <w:rFonts w:ascii="楷体" w:eastAsia="楷体" w:hAnsi="楷体" w:cs="仿宋" w:hint="eastAsia"/>
                <w:color w:val="000000" w:themeColor="text1"/>
                <w:sz w:val="24"/>
                <w:szCs w:val="24"/>
                <w:lang w:bidi="ar"/>
              </w:rPr>
              <w:t>□服务对象）</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仿宋" w:hint="eastAsia"/>
                <w:iCs/>
                <w:color w:val="000000"/>
                <w:kern w:val="0"/>
                <w:sz w:val="28"/>
                <w:szCs w:val="28"/>
                <w:lang w:bidi="ar"/>
              </w:rPr>
              <w:t>服务验收时间：</w:t>
            </w:r>
            <w:r>
              <w:rPr>
                <w:rFonts w:ascii="仿宋" w:eastAsia="仿宋" w:hAnsi="仿宋" w:cs="宋体" w:hint="eastAsia"/>
                <w:bCs/>
                <w:kern w:val="0"/>
                <w:sz w:val="28"/>
                <w:szCs w:val="28"/>
              </w:rPr>
              <w:t>改造完成后15个工作日</w:t>
            </w:r>
            <w:r>
              <w:rPr>
                <w:rFonts w:ascii="仿宋" w:eastAsia="仿宋" w:hAnsi="仿宋" w:cs="仿宋" w:hint="eastAsia"/>
                <w:iCs/>
                <w:color w:val="000000"/>
                <w:kern w:val="0"/>
                <w:sz w:val="28"/>
                <w:szCs w:val="28"/>
                <w:lang w:bidi="ar"/>
              </w:rPr>
              <w:t>内。</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napToGrid w:val="0"/>
              <w:spacing w:line="360" w:lineRule="auto"/>
              <w:jc w:val="left"/>
              <w:outlineLvl w:val="0"/>
              <w:rPr>
                <w:rFonts w:ascii="楷体" w:eastAsia="楷体" w:hAnsi="楷体" w:cs="楷体"/>
                <w:i/>
                <w:color w:val="0000FF"/>
                <w:kern w:val="0"/>
                <w:sz w:val="24"/>
                <w:szCs w:val="24"/>
                <w:lang w:bidi="ar"/>
              </w:rPr>
            </w:pPr>
            <w:r>
              <w:rPr>
                <w:rFonts w:ascii="仿宋" w:eastAsia="仿宋" w:hAnsi="仿宋" w:cs="宋体" w:hint="eastAsia"/>
                <w:bCs/>
                <w:kern w:val="0"/>
                <w:sz w:val="28"/>
                <w:szCs w:val="28"/>
              </w:rPr>
              <w:t>上海黄金交易所南外滩生产运行大楼（中山南路699号）</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楷体" w:eastAsia="楷体" w:hAnsi="楷体" w:cs="宋体"/>
                <w:color w:val="0000FF"/>
                <w:sz w:val="24"/>
                <w:szCs w:val="24"/>
              </w:rPr>
            </w:pPr>
            <w:r>
              <w:rPr>
                <w:rFonts w:ascii="仿宋" w:eastAsia="仿宋" w:hAnsi="仿宋" w:cs="仿宋" w:hint="eastAsia"/>
                <w:iCs/>
                <w:color w:val="000000" w:themeColor="text1"/>
                <w:sz w:val="28"/>
                <w:szCs w:val="28"/>
              </w:rPr>
              <w:t>一次性验收</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楷体" w:eastAsia="楷体" w:hAnsi="楷体" w:cs="楷体"/>
                <w:i/>
                <w:iCs/>
                <w:sz w:val="24"/>
                <w:szCs w:val="24"/>
              </w:rPr>
            </w:pPr>
          </w:p>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仿宋" w:eastAsia="仿宋" w:hAnsi="仿宋" w:cs="仿宋"/>
                <w:iCs/>
                <w:color w:val="000000" w:themeColor="text1"/>
                <w:sz w:val="28"/>
                <w:szCs w:val="28"/>
              </w:rPr>
            </w:pPr>
            <w:r>
              <w:rPr>
                <w:rFonts w:ascii="仿宋" w:eastAsia="仿宋" w:hAnsi="仿宋" w:cs="仿宋" w:hint="eastAsia"/>
                <w:iCs/>
                <w:color w:val="000000" w:themeColor="text1"/>
                <w:sz w:val="28"/>
                <w:szCs w:val="28"/>
              </w:rPr>
              <w:t>一次性验收：</w:t>
            </w:r>
          </w:p>
          <w:p w:rsidR="001A488A" w:rsidRDefault="001A488A" w:rsidP="00732FA4">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服务验收：国产化适配改造完成后进行服务验收，检查硬件、系统、数据库、中间件适配性、软件功能</w:t>
            </w:r>
            <w:r>
              <w:rPr>
                <w:rFonts w:ascii="仿宋" w:eastAsia="仿宋" w:hAnsi="仿宋" w:cs="仿宋" w:hint="eastAsia"/>
                <w:iCs/>
                <w:color w:val="000000" w:themeColor="text1"/>
                <w:sz w:val="28"/>
                <w:szCs w:val="28"/>
              </w:rPr>
              <w:lastRenderedPageBreak/>
              <w:t>项、查验</w:t>
            </w:r>
            <w:r>
              <w:rPr>
                <w:rFonts w:ascii="仿宋" w:eastAsia="仿宋" w:hAnsi="仿宋" w:cs="宋体" w:hint="eastAsia"/>
                <w:bCs/>
                <w:kern w:val="0"/>
                <w:sz w:val="28"/>
                <w:szCs w:val="28"/>
              </w:rPr>
              <w:t>原厂国产化适配改造服务</w:t>
            </w:r>
            <w:r>
              <w:rPr>
                <w:rFonts w:ascii="仿宋" w:eastAsia="仿宋" w:hAnsi="仿宋" w:cs="仿宋" w:hint="eastAsia"/>
                <w:iCs/>
                <w:color w:val="000000" w:themeColor="text1"/>
                <w:sz w:val="28"/>
                <w:szCs w:val="28"/>
              </w:rPr>
              <w:t>报告。</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lastRenderedPageBreak/>
              <w:t>6</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仿宋_GB2312"/>
                <w:kern w:val="0"/>
                <w:sz w:val="28"/>
                <w:szCs w:val="28"/>
                <w:lang w:bidi="ar"/>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仿宋_GB2312"/>
                <w:kern w:val="0"/>
                <w:sz w:val="28"/>
                <w:szCs w:val="28"/>
                <w:lang w:bidi="ar"/>
              </w:rPr>
              <w:t>验收</w:t>
            </w:r>
            <w:r>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楷体" w:eastAsia="仿宋" w:hAnsi="楷体" w:cs="宋体"/>
                <w:color w:val="0000FF"/>
                <w:sz w:val="24"/>
                <w:szCs w:val="24"/>
              </w:rPr>
            </w:pPr>
            <w:r>
              <w:rPr>
                <w:rFonts w:ascii="仿宋" w:eastAsia="仿宋" w:hAnsi="仿宋" w:cs="仿宋" w:hint="eastAsia"/>
                <w:iCs/>
                <w:color w:val="000000" w:themeColor="text1"/>
                <w:sz w:val="28"/>
                <w:szCs w:val="28"/>
              </w:rPr>
              <w:t>硬件、系统、数据库、中间件适配情况、软件功能实现情况、</w:t>
            </w:r>
            <w:r>
              <w:rPr>
                <w:rFonts w:ascii="仿宋" w:eastAsia="仿宋" w:hAnsi="仿宋" w:cs="宋体" w:hint="eastAsia"/>
                <w:bCs/>
                <w:kern w:val="0"/>
                <w:sz w:val="28"/>
                <w:szCs w:val="28"/>
              </w:rPr>
              <w:t>原厂提供的国产化适配改造服务</w:t>
            </w:r>
            <w:r>
              <w:rPr>
                <w:rFonts w:ascii="仿宋" w:eastAsia="仿宋" w:hAnsi="仿宋" w:cs="仿宋" w:hint="eastAsia"/>
                <w:iCs/>
                <w:color w:val="000000" w:themeColor="text1"/>
                <w:sz w:val="28"/>
                <w:szCs w:val="28"/>
              </w:rPr>
              <w:t>报告内容。</w:t>
            </w:r>
          </w:p>
        </w:tc>
      </w:tr>
      <w:tr w:rsidR="001A488A" w:rsidTr="00732FA4">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560" w:lineRule="exact"/>
              <w:jc w:val="center"/>
              <w:rPr>
                <w:rFonts w:ascii="仿宋" w:eastAsia="仿宋" w:hAnsi="仿宋" w:cs="宋体"/>
                <w:sz w:val="28"/>
                <w:szCs w:val="28"/>
              </w:rPr>
            </w:pPr>
            <w:r>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1A488A" w:rsidRDefault="001A488A" w:rsidP="00732FA4">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1.检查软件与硬件、系统</w:t>
            </w:r>
            <w:r>
              <w:rPr>
                <w:rFonts w:ascii="仿宋" w:eastAsia="仿宋" w:hAnsi="仿宋" w:cs="仿宋" w:hint="eastAsia"/>
                <w:iCs/>
                <w:color w:val="000000" w:themeColor="text1"/>
                <w:sz w:val="28"/>
                <w:szCs w:val="28"/>
              </w:rPr>
              <w:t>、数据库、中间件</w:t>
            </w:r>
            <w:r>
              <w:rPr>
                <w:rFonts w:ascii="仿宋" w:eastAsia="仿宋" w:hAnsi="仿宋" w:cs="仿宋"/>
                <w:iCs/>
                <w:color w:val="000000" w:themeColor="text1"/>
                <w:sz w:val="28"/>
                <w:szCs w:val="28"/>
              </w:rPr>
              <w:t>是否适配。</w:t>
            </w:r>
          </w:p>
          <w:p w:rsidR="001A488A" w:rsidRDefault="001A488A" w:rsidP="00732FA4">
            <w:pPr>
              <w:spacing w:line="360" w:lineRule="auto"/>
              <w:rPr>
                <w:rFonts w:ascii="仿宋" w:eastAsia="仿宋" w:hAnsi="仿宋" w:cs="仿宋"/>
                <w:iCs/>
                <w:color w:val="000000" w:themeColor="text1"/>
                <w:sz w:val="28"/>
                <w:szCs w:val="28"/>
              </w:rPr>
            </w:pPr>
            <w:r>
              <w:rPr>
                <w:rFonts w:ascii="仿宋" w:eastAsia="仿宋" w:hAnsi="仿宋" w:cs="仿宋"/>
                <w:iCs/>
                <w:color w:val="000000" w:themeColor="text1"/>
                <w:sz w:val="28"/>
                <w:szCs w:val="28"/>
              </w:rPr>
              <w:t>2.检查软件功能项与技术需求是否一致。</w:t>
            </w:r>
          </w:p>
          <w:p w:rsidR="001A488A" w:rsidRDefault="001A488A" w:rsidP="00732FA4">
            <w:pPr>
              <w:spacing w:line="360" w:lineRule="auto"/>
              <w:rPr>
                <w:rFonts w:ascii="楷体" w:eastAsia="楷体" w:hAnsi="楷体" w:cs="楷体"/>
                <w:i/>
                <w:color w:val="0000FF"/>
                <w:kern w:val="0"/>
                <w:sz w:val="24"/>
                <w:szCs w:val="24"/>
                <w:lang w:bidi="ar"/>
              </w:rPr>
            </w:pPr>
            <w:r>
              <w:rPr>
                <w:rFonts w:ascii="仿宋" w:eastAsia="仿宋" w:hAnsi="仿宋" w:cs="仿宋"/>
                <w:iCs/>
                <w:color w:val="000000" w:themeColor="text1"/>
                <w:sz w:val="28"/>
                <w:szCs w:val="28"/>
              </w:rPr>
              <w:t>3.检查原厂提供的</w:t>
            </w:r>
            <w:r>
              <w:rPr>
                <w:rFonts w:ascii="仿宋" w:eastAsia="仿宋" w:hAnsi="仿宋" w:cs="仿宋" w:hint="eastAsia"/>
                <w:iCs/>
                <w:color w:val="000000" w:themeColor="text1"/>
                <w:sz w:val="28"/>
                <w:szCs w:val="28"/>
              </w:rPr>
              <w:t>国产化</w:t>
            </w:r>
            <w:r>
              <w:rPr>
                <w:rFonts w:ascii="仿宋" w:eastAsia="仿宋" w:hAnsi="仿宋" w:cs="仿宋"/>
                <w:iCs/>
                <w:color w:val="000000" w:themeColor="text1"/>
                <w:sz w:val="28"/>
                <w:szCs w:val="28"/>
              </w:rPr>
              <w:t>适配改造服务报告内容是否齐全。</w:t>
            </w:r>
          </w:p>
        </w:tc>
      </w:tr>
    </w:tbl>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p>
    <w:p w:rsidR="001A488A" w:rsidRDefault="001A488A" w:rsidP="001A488A">
      <w:pPr>
        <w:snapToGrid w:val="0"/>
        <w:spacing w:line="360" w:lineRule="auto"/>
        <w:jc w:val="left"/>
        <w:rPr>
          <w:rFonts w:ascii="仿宋" w:eastAsia="仿宋" w:hAnsi="仿宋" w:cs="仿宋"/>
          <w:b/>
          <w:bCs/>
          <w:sz w:val="28"/>
          <w:szCs w:val="28"/>
        </w:rPr>
      </w:pPr>
      <w:r>
        <w:rPr>
          <w:rFonts w:ascii="仿宋" w:eastAsia="仿宋" w:hAnsi="仿宋" w:cs="仿宋" w:hint="eastAsia"/>
          <w:b/>
          <w:bCs/>
          <w:sz w:val="28"/>
          <w:szCs w:val="28"/>
        </w:rPr>
        <w:t>附件二：验收报告、验收结论</w:t>
      </w:r>
    </w:p>
    <w:p w:rsidR="001A488A" w:rsidRDefault="001A488A" w:rsidP="001A488A">
      <w:pPr>
        <w:jc w:val="center"/>
        <w:rPr>
          <w:rFonts w:ascii="仿宋" w:eastAsia="仿宋" w:hAnsi="仿宋" w:cs="仿宋"/>
          <w:sz w:val="30"/>
          <w:szCs w:val="30"/>
        </w:rPr>
      </w:pPr>
      <w:r>
        <w:rPr>
          <w:rFonts w:ascii="仿宋" w:eastAsia="仿宋" w:hAnsi="仿宋" w:cs="仿宋" w:hint="eastAsia"/>
          <w:sz w:val="30"/>
          <w:szCs w:val="30"/>
        </w:rPr>
        <w:t>验收报告</w:t>
      </w:r>
    </w:p>
    <w:p w:rsidR="001A488A" w:rsidRDefault="001A488A" w:rsidP="001A488A">
      <w:pPr>
        <w:rPr>
          <w:rFonts w:ascii="仿宋" w:eastAsia="仿宋" w:hAnsi="仿宋" w:cs="仿宋"/>
        </w:rPr>
      </w:pPr>
      <w:r>
        <w:rPr>
          <w:rFonts w:ascii="仿宋" w:eastAsia="仿宋" w:hAnsi="仿宋" w:cs="仿宋" w:hint="eastAsia"/>
        </w:rPr>
        <w:t>验收阶段（期）                       第   次验收</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6542"/>
      </w:tblGrid>
      <w:tr w:rsidR="001A488A" w:rsidTr="00732FA4">
        <w:trPr>
          <w:trHeight w:val="630"/>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lastRenderedPageBreak/>
              <w:t>采购合同信息</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rPr>
                <w:rFonts w:ascii="仿宋" w:eastAsia="仿宋" w:hAnsi="仿宋" w:cs="仿宋"/>
                <w:sz w:val="30"/>
                <w:szCs w:val="30"/>
              </w:rPr>
            </w:pPr>
            <w:r>
              <w:rPr>
                <w:rFonts w:ascii="仿宋" w:eastAsia="仿宋" w:hAnsi="仿宋" w:cs="仿宋" w:hint="eastAsia"/>
                <w:sz w:val="30"/>
                <w:szCs w:val="30"/>
              </w:rPr>
              <w:t>（合同名称等内容）</w:t>
            </w:r>
          </w:p>
        </w:tc>
      </w:tr>
      <w:tr w:rsidR="001A488A" w:rsidTr="00732FA4">
        <w:trPr>
          <w:trHeight w:val="657"/>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验收信息</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rPr>
                <w:rFonts w:ascii="仿宋" w:eastAsia="仿宋" w:hAnsi="仿宋" w:cs="仿宋"/>
                <w:sz w:val="30"/>
                <w:szCs w:val="30"/>
              </w:rPr>
            </w:pPr>
            <w:r>
              <w:rPr>
                <w:rFonts w:ascii="仿宋" w:eastAsia="仿宋" w:hAnsi="仿宋" w:cs="仿宋" w:hint="eastAsia"/>
                <w:sz w:val="30"/>
                <w:szCs w:val="30"/>
              </w:rPr>
              <w:t>（验收时间、验收地点等内容）</w:t>
            </w:r>
          </w:p>
        </w:tc>
      </w:tr>
      <w:tr w:rsidR="001A488A" w:rsidTr="00732FA4">
        <w:trPr>
          <w:trHeight w:val="565"/>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验收小组成员</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rPr>
                <w:rFonts w:ascii="仿宋" w:eastAsia="仿宋" w:hAnsi="仿宋" w:cs="仿宋"/>
                <w:sz w:val="30"/>
                <w:szCs w:val="30"/>
              </w:rPr>
            </w:pPr>
            <w:r>
              <w:rPr>
                <w:rFonts w:ascii="仿宋" w:eastAsia="仿宋" w:hAnsi="仿宋" w:cs="仿宋" w:hint="eastAsia"/>
                <w:sz w:val="30"/>
                <w:szCs w:val="30"/>
              </w:rPr>
              <w:t>（与相应的验收实施计划（如有）一致）</w:t>
            </w:r>
          </w:p>
        </w:tc>
      </w:tr>
      <w:tr w:rsidR="001A488A" w:rsidTr="00732FA4">
        <w:trPr>
          <w:trHeight w:val="2054"/>
          <w:jc w:val="center"/>
        </w:trPr>
        <w:tc>
          <w:tcPr>
            <w:tcW w:w="2154" w:type="dxa"/>
            <w:tcBorders>
              <w:bottom w:val="single" w:sz="4" w:space="0" w:color="auto"/>
              <w:right w:val="single" w:sz="4" w:space="0" w:color="auto"/>
            </w:tcBorders>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验收报告</w:t>
            </w:r>
          </w:p>
        </w:tc>
        <w:tc>
          <w:tcPr>
            <w:tcW w:w="6542" w:type="dxa"/>
            <w:tcBorders>
              <w:top w:val="single" w:sz="4" w:space="0" w:color="auto"/>
              <w:left w:val="single" w:sz="4" w:space="0" w:color="auto"/>
              <w:bottom w:val="single" w:sz="4" w:space="0" w:color="auto"/>
              <w:right w:val="single" w:sz="4" w:space="0" w:color="auto"/>
            </w:tcBorders>
            <w:vAlign w:val="center"/>
          </w:tcPr>
          <w:p w:rsidR="001A488A" w:rsidRDefault="001A488A" w:rsidP="00732FA4">
            <w:pPr>
              <w:jc w:val="left"/>
              <w:rPr>
                <w:rFonts w:ascii="仿宋" w:eastAsia="仿宋" w:hAnsi="仿宋" w:cs="仿宋"/>
                <w:sz w:val="30"/>
                <w:szCs w:val="30"/>
              </w:rPr>
            </w:pPr>
          </w:p>
        </w:tc>
      </w:tr>
      <w:tr w:rsidR="001A488A" w:rsidTr="00732FA4">
        <w:trPr>
          <w:trHeight w:val="90"/>
          <w:jc w:val="center"/>
        </w:trPr>
        <w:tc>
          <w:tcPr>
            <w:tcW w:w="2154" w:type="dxa"/>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验收结果</w:t>
            </w:r>
          </w:p>
        </w:tc>
        <w:tc>
          <w:tcPr>
            <w:tcW w:w="6542" w:type="dxa"/>
            <w:vAlign w:val="center"/>
          </w:tcPr>
          <w:p w:rsidR="001A488A" w:rsidRDefault="001A488A" w:rsidP="00732FA4">
            <w:pPr>
              <w:jc w:val="center"/>
              <w:rPr>
                <w:rFonts w:ascii="仿宋" w:eastAsia="仿宋" w:hAnsi="仿宋" w:cs="仿宋"/>
                <w:sz w:val="30"/>
                <w:szCs w:val="30"/>
              </w:rPr>
            </w:pPr>
            <w:r>
              <w:rPr>
                <w:rFonts w:ascii="仿宋" w:eastAsia="仿宋" w:hAnsi="仿宋" w:cs="仿宋" w:hint="eastAsia"/>
                <w:sz w:val="30"/>
                <w:szCs w:val="30"/>
              </w:rPr>
              <w:t>合格/不合格</w:t>
            </w:r>
          </w:p>
          <w:p w:rsidR="001A488A" w:rsidRDefault="001A488A" w:rsidP="00732FA4">
            <w:pPr>
              <w:jc w:val="center"/>
              <w:rPr>
                <w:rFonts w:ascii="仿宋" w:eastAsia="仿宋" w:hAnsi="仿宋" w:cs="仿宋"/>
                <w:sz w:val="30"/>
                <w:szCs w:val="30"/>
              </w:rPr>
            </w:pPr>
            <w:r>
              <w:rPr>
                <w:rFonts w:ascii="仿宋" w:eastAsia="仿宋" w:hAnsi="仿宋" w:cs="仿宋" w:hint="eastAsia"/>
                <w:sz w:val="30"/>
                <w:szCs w:val="30"/>
              </w:rPr>
              <w:t>验收小组成员签字：</w:t>
            </w:r>
          </w:p>
        </w:tc>
      </w:tr>
      <w:tr w:rsidR="001A488A" w:rsidTr="00732FA4">
        <w:trPr>
          <w:trHeight w:val="90"/>
          <w:jc w:val="center"/>
        </w:trPr>
        <w:tc>
          <w:tcPr>
            <w:tcW w:w="2154" w:type="dxa"/>
            <w:vAlign w:val="center"/>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供应</w:t>
            </w:r>
            <w:proofErr w:type="gramStart"/>
            <w:r>
              <w:rPr>
                <w:rFonts w:ascii="仿宋" w:eastAsia="仿宋" w:hAnsi="仿宋" w:cs="仿宋" w:hint="eastAsia"/>
                <w:sz w:val="30"/>
                <w:szCs w:val="30"/>
              </w:rPr>
              <w:t>商现场</w:t>
            </w:r>
            <w:proofErr w:type="gramEnd"/>
            <w:r>
              <w:rPr>
                <w:rFonts w:ascii="仿宋" w:eastAsia="仿宋" w:hAnsi="仿宋" w:cs="仿宋" w:hint="eastAsia"/>
                <w:sz w:val="30"/>
                <w:szCs w:val="30"/>
              </w:rPr>
              <w:t>认定意见（如供应</w:t>
            </w:r>
            <w:proofErr w:type="gramStart"/>
            <w:r>
              <w:rPr>
                <w:rFonts w:ascii="仿宋" w:eastAsia="仿宋" w:hAnsi="仿宋" w:cs="仿宋" w:hint="eastAsia"/>
                <w:sz w:val="30"/>
                <w:szCs w:val="30"/>
              </w:rPr>
              <w:t>商拒绝</w:t>
            </w:r>
            <w:proofErr w:type="gramEnd"/>
            <w:r>
              <w:rPr>
                <w:rFonts w:ascii="仿宋" w:eastAsia="仿宋" w:hAnsi="仿宋" w:cs="仿宋" w:hint="eastAsia"/>
                <w:sz w:val="30"/>
                <w:szCs w:val="30"/>
              </w:rPr>
              <w:t>认定，则视为同意，并由验收小组备注说明）</w:t>
            </w:r>
          </w:p>
        </w:tc>
        <w:tc>
          <w:tcPr>
            <w:tcW w:w="6542" w:type="dxa"/>
            <w:vAlign w:val="center"/>
          </w:tcPr>
          <w:p w:rsidR="001A488A" w:rsidRDefault="001A488A" w:rsidP="00732FA4">
            <w:pPr>
              <w:ind w:right="-108"/>
              <w:rPr>
                <w:rFonts w:ascii="仿宋" w:eastAsia="仿宋" w:hAnsi="仿宋" w:cs="仿宋"/>
                <w:sz w:val="30"/>
                <w:szCs w:val="30"/>
              </w:rPr>
            </w:pPr>
            <w:r>
              <w:rPr>
                <w:rFonts w:ascii="仿宋" w:eastAsia="仿宋" w:hAnsi="仿宋" w:cs="仿宋" w:hint="eastAsia"/>
                <w:sz w:val="30"/>
                <w:szCs w:val="30"/>
              </w:rPr>
              <w:t>认定意见：同意/不同意</w:t>
            </w:r>
          </w:p>
          <w:p w:rsidR="001A488A" w:rsidRDefault="001A488A" w:rsidP="00732FA4">
            <w:pPr>
              <w:ind w:right="-108"/>
              <w:rPr>
                <w:rFonts w:ascii="仿宋" w:eastAsia="仿宋" w:hAnsi="仿宋" w:cs="仿宋"/>
                <w:sz w:val="30"/>
                <w:szCs w:val="30"/>
              </w:rPr>
            </w:pPr>
            <w:r>
              <w:rPr>
                <w:rFonts w:ascii="仿宋" w:eastAsia="仿宋" w:hAnsi="仿宋" w:cs="仿宋" w:hint="eastAsia"/>
                <w:sz w:val="30"/>
                <w:szCs w:val="30"/>
              </w:rPr>
              <w:t>法定代表人或其授权代表签字，或加盖公章或验收专用章：</w:t>
            </w:r>
          </w:p>
          <w:p w:rsidR="001A488A" w:rsidRDefault="001A488A" w:rsidP="00732FA4">
            <w:pPr>
              <w:pStyle w:val="a9"/>
              <w:jc w:val="left"/>
              <w:rPr>
                <w:rFonts w:cs="仿宋"/>
                <w:sz w:val="30"/>
                <w:szCs w:val="30"/>
              </w:rPr>
            </w:pPr>
          </w:p>
        </w:tc>
      </w:tr>
    </w:tbl>
    <w:p w:rsidR="001A488A" w:rsidRDefault="001A488A" w:rsidP="001A488A">
      <w:pPr>
        <w:snapToGrid w:val="0"/>
        <w:spacing w:line="360" w:lineRule="auto"/>
        <w:ind w:firstLineChars="100" w:firstLine="280"/>
        <w:jc w:val="left"/>
        <w:rPr>
          <w:rFonts w:ascii="仿宋" w:eastAsia="仿宋" w:hAnsi="仿宋" w:cs="仿宋"/>
          <w:sz w:val="28"/>
          <w:szCs w:val="28"/>
        </w:rPr>
      </w:pPr>
    </w:p>
    <w:p w:rsidR="001A488A" w:rsidRDefault="001A488A" w:rsidP="001A488A">
      <w:pPr>
        <w:jc w:val="center"/>
        <w:rPr>
          <w:rFonts w:ascii="仿宋" w:eastAsia="仿宋" w:hAnsi="仿宋" w:cs="仿宋"/>
          <w:sz w:val="30"/>
          <w:szCs w:val="30"/>
        </w:rPr>
      </w:pPr>
      <w:r>
        <w:rPr>
          <w:rFonts w:ascii="仿宋" w:eastAsia="仿宋" w:hAnsi="仿宋" w:cs="仿宋" w:hint="eastAsia"/>
          <w:sz w:val="30"/>
          <w:szCs w:val="30"/>
        </w:rPr>
        <w:t>验收结论</w:t>
      </w:r>
    </w:p>
    <w:p w:rsidR="001A488A" w:rsidRDefault="001A488A" w:rsidP="001A488A">
      <w:pPr>
        <w:rPr>
          <w:rFonts w:ascii="仿宋" w:eastAsia="仿宋" w:hAnsi="仿宋" w:cs="仿宋"/>
        </w:rPr>
      </w:pPr>
      <w:r>
        <w:rPr>
          <w:rFonts w:ascii="仿宋" w:eastAsia="仿宋" w:hAnsi="仿宋" w:cs="仿宋" w:hint="eastAsia"/>
        </w:rPr>
        <w:t>验收阶段（期）：                     第   次验收</w:t>
      </w:r>
    </w:p>
    <w:tbl>
      <w:tblPr>
        <w:tblW w:w="86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6686"/>
      </w:tblGrid>
      <w:tr w:rsidR="001A488A" w:rsidTr="00732FA4">
        <w:trPr>
          <w:trHeight w:val="625"/>
        </w:trPr>
        <w:tc>
          <w:tcPr>
            <w:tcW w:w="1996" w:type="dxa"/>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采购合同信息</w:t>
            </w:r>
          </w:p>
        </w:tc>
        <w:tc>
          <w:tcPr>
            <w:tcW w:w="6686" w:type="dxa"/>
          </w:tcPr>
          <w:p w:rsidR="001A488A" w:rsidRDefault="001A488A" w:rsidP="00732FA4">
            <w:pPr>
              <w:ind w:right="-108"/>
              <w:jc w:val="center"/>
              <w:rPr>
                <w:rFonts w:ascii="仿宋" w:eastAsia="仿宋" w:hAnsi="仿宋" w:cs="仿宋"/>
                <w:sz w:val="30"/>
                <w:szCs w:val="30"/>
              </w:rPr>
            </w:pPr>
            <w:r>
              <w:rPr>
                <w:rFonts w:ascii="仿宋" w:eastAsia="仿宋" w:hAnsi="仿宋" w:cs="仿宋" w:hint="eastAsia"/>
                <w:sz w:val="30"/>
                <w:szCs w:val="30"/>
              </w:rPr>
              <w:t>（合同名称等内容）</w:t>
            </w:r>
          </w:p>
        </w:tc>
      </w:tr>
      <w:tr w:rsidR="001A488A" w:rsidTr="00732FA4">
        <w:trPr>
          <w:trHeight w:val="568"/>
        </w:trPr>
        <w:tc>
          <w:tcPr>
            <w:tcW w:w="1996" w:type="dxa"/>
          </w:tcPr>
          <w:p w:rsidR="001A488A" w:rsidRDefault="001A488A" w:rsidP="00732FA4">
            <w:pPr>
              <w:ind w:leftChars="-52" w:left="-107" w:right="-108" w:hanging="2"/>
              <w:jc w:val="center"/>
              <w:rPr>
                <w:rFonts w:ascii="仿宋" w:eastAsia="仿宋" w:hAnsi="仿宋" w:cs="仿宋"/>
                <w:b/>
                <w:sz w:val="30"/>
                <w:szCs w:val="30"/>
              </w:rPr>
            </w:pPr>
            <w:r>
              <w:rPr>
                <w:rFonts w:ascii="仿宋" w:eastAsia="仿宋" w:hAnsi="仿宋" w:cs="仿宋" w:hint="eastAsia"/>
                <w:sz w:val="30"/>
                <w:szCs w:val="30"/>
              </w:rPr>
              <w:t>验收信息</w:t>
            </w:r>
          </w:p>
        </w:tc>
        <w:tc>
          <w:tcPr>
            <w:tcW w:w="6686" w:type="dxa"/>
          </w:tcPr>
          <w:p w:rsidR="001A488A" w:rsidRDefault="001A488A" w:rsidP="00732FA4">
            <w:pPr>
              <w:ind w:right="-108"/>
              <w:jc w:val="center"/>
              <w:rPr>
                <w:rFonts w:ascii="仿宋" w:eastAsia="仿宋" w:hAnsi="仿宋" w:cs="仿宋"/>
                <w:sz w:val="30"/>
                <w:szCs w:val="30"/>
              </w:rPr>
            </w:pPr>
            <w:r>
              <w:rPr>
                <w:rFonts w:ascii="仿宋" w:eastAsia="仿宋" w:hAnsi="仿宋" w:cs="仿宋" w:hint="eastAsia"/>
                <w:sz w:val="30"/>
                <w:szCs w:val="30"/>
              </w:rPr>
              <w:t>（验收时间、验收地点等内容）</w:t>
            </w:r>
          </w:p>
        </w:tc>
      </w:tr>
      <w:tr w:rsidR="001A488A" w:rsidTr="00732FA4">
        <w:trPr>
          <w:trHeight w:val="589"/>
        </w:trPr>
        <w:tc>
          <w:tcPr>
            <w:tcW w:w="1996" w:type="dxa"/>
          </w:tcPr>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验收报告信息</w:t>
            </w:r>
          </w:p>
        </w:tc>
        <w:tc>
          <w:tcPr>
            <w:tcW w:w="6686" w:type="dxa"/>
            <w:vAlign w:val="center"/>
          </w:tcPr>
          <w:p w:rsidR="001A488A" w:rsidRDefault="001A488A" w:rsidP="00732FA4">
            <w:pPr>
              <w:ind w:right="-108"/>
              <w:rPr>
                <w:rFonts w:ascii="仿宋" w:eastAsia="仿宋" w:hAnsi="仿宋" w:cs="仿宋"/>
                <w:sz w:val="30"/>
                <w:szCs w:val="30"/>
              </w:rPr>
            </w:pPr>
          </w:p>
        </w:tc>
      </w:tr>
      <w:tr w:rsidR="001A488A" w:rsidTr="00732FA4">
        <w:trPr>
          <w:trHeight w:val="3011"/>
        </w:trPr>
        <w:tc>
          <w:tcPr>
            <w:tcW w:w="1996" w:type="dxa"/>
          </w:tcPr>
          <w:p w:rsidR="001A488A" w:rsidRDefault="001A488A" w:rsidP="00732FA4">
            <w:pPr>
              <w:ind w:leftChars="-52" w:left="-107" w:right="-108" w:hanging="2"/>
              <w:jc w:val="center"/>
              <w:rPr>
                <w:rFonts w:ascii="仿宋" w:eastAsia="仿宋" w:hAnsi="仿宋" w:cs="仿宋"/>
                <w:sz w:val="30"/>
                <w:szCs w:val="30"/>
              </w:rPr>
            </w:pPr>
          </w:p>
          <w:p w:rsidR="001A488A" w:rsidRDefault="001A488A" w:rsidP="00732FA4">
            <w:pPr>
              <w:ind w:leftChars="-52" w:left="-107" w:right="-108" w:hanging="2"/>
              <w:jc w:val="center"/>
              <w:rPr>
                <w:rFonts w:ascii="仿宋" w:eastAsia="仿宋" w:hAnsi="仿宋" w:cs="仿宋"/>
                <w:sz w:val="30"/>
                <w:szCs w:val="30"/>
              </w:rPr>
            </w:pPr>
          </w:p>
          <w:p w:rsidR="001A488A" w:rsidRDefault="001A488A" w:rsidP="00732FA4">
            <w:pPr>
              <w:ind w:leftChars="-52" w:left="-107" w:right="-108" w:hanging="2"/>
              <w:jc w:val="center"/>
              <w:rPr>
                <w:rFonts w:ascii="仿宋" w:eastAsia="仿宋" w:hAnsi="仿宋" w:cs="仿宋"/>
                <w:b/>
                <w:sz w:val="30"/>
                <w:szCs w:val="30"/>
              </w:rPr>
            </w:pPr>
            <w:r>
              <w:rPr>
                <w:rFonts w:ascii="仿宋" w:eastAsia="仿宋" w:hAnsi="仿宋" w:cs="仿宋" w:hint="eastAsia"/>
                <w:sz w:val="30"/>
                <w:szCs w:val="30"/>
              </w:rPr>
              <w:t>履约执行部门认定意见</w:t>
            </w:r>
          </w:p>
        </w:tc>
        <w:tc>
          <w:tcPr>
            <w:tcW w:w="6686" w:type="dxa"/>
          </w:tcPr>
          <w:p w:rsidR="001A488A" w:rsidRDefault="001A488A" w:rsidP="00732FA4">
            <w:pPr>
              <w:ind w:leftChars="-52" w:left="-109" w:right="-108" w:firstLineChars="500" w:firstLine="1500"/>
              <w:rPr>
                <w:rFonts w:ascii="仿宋" w:eastAsia="仿宋" w:hAnsi="仿宋" w:cs="仿宋"/>
                <w:sz w:val="30"/>
                <w:szCs w:val="30"/>
              </w:rPr>
            </w:pPr>
          </w:p>
          <w:p w:rsidR="001A488A" w:rsidRDefault="001A488A" w:rsidP="00732FA4">
            <w:pPr>
              <w:ind w:leftChars="-52" w:left="-109" w:right="-108" w:firstLineChars="500" w:firstLine="1500"/>
              <w:rPr>
                <w:rFonts w:ascii="仿宋" w:eastAsia="仿宋" w:hAnsi="仿宋" w:cs="仿宋"/>
                <w:sz w:val="30"/>
                <w:szCs w:val="30"/>
              </w:rPr>
            </w:pPr>
          </w:p>
          <w:p w:rsidR="001A488A" w:rsidRDefault="001A488A" w:rsidP="00732FA4">
            <w:pPr>
              <w:ind w:leftChars="-52" w:left="-109" w:right="-108" w:firstLineChars="500" w:firstLine="1500"/>
              <w:rPr>
                <w:rFonts w:ascii="仿宋" w:eastAsia="仿宋" w:hAnsi="仿宋" w:cs="仿宋"/>
                <w:sz w:val="30"/>
                <w:szCs w:val="30"/>
              </w:rPr>
            </w:pPr>
            <w:r>
              <w:rPr>
                <w:rFonts w:ascii="仿宋" w:eastAsia="仿宋" w:hAnsi="仿宋" w:cs="仿宋" w:hint="eastAsia"/>
                <w:sz w:val="30"/>
                <w:szCs w:val="30"/>
              </w:rPr>
              <w:t>验收结论：验收合格/验收不合格</w:t>
            </w:r>
          </w:p>
          <w:p w:rsidR="001A488A" w:rsidRDefault="001A488A" w:rsidP="00732FA4">
            <w:pPr>
              <w:rPr>
                <w:rFonts w:ascii="仿宋" w:eastAsia="仿宋" w:hAnsi="仿宋" w:cs="仿宋"/>
                <w:sz w:val="30"/>
                <w:szCs w:val="30"/>
              </w:rPr>
            </w:pPr>
            <w:r>
              <w:rPr>
                <w:rFonts w:ascii="仿宋" w:eastAsia="仿宋" w:hAnsi="仿宋" w:cs="仿宋" w:hint="eastAsia"/>
                <w:sz w:val="30"/>
                <w:szCs w:val="30"/>
              </w:rPr>
              <w:t xml:space="preserve">             部门负责人签字：         </w:t>
            </w:r>
          </w:p>
          <w:p w:rsidR="001A488A" w:rsidRDefault="001A488A" w:rsidP="00732FA4">
            <w:pPr>
              <w:jc w:val="center"/>
              <w:rPr>
                <w:rFonts w:ascii="仿宋" w:eastAsia="仿宋" w:hAnsi="仿宋" w:cs="仿宋"/>
                <w:sz w:val="30"/>
                <w:szCs w:val="30"/>
              </w:rPr>
            </w:pPr>
            <w:r>
              <w:rPr>
                <w:rFonts w:ascii="仿宋" w:eastAsia="仿宋" w:hAnsi="仿宋" w:cs="仿宋" w:hint="eastAsia"/>
                <w:sz w:val="30"/>
                <w:szCs w:val="30"/>
              </w:rPr>
              <w:t xml:space="preserve">                         年  月  日  </w:t>
            </w:r>
          </w:p>
        </w:tc>
      </w:tr>
      <w:tr w:rsidR="001A488A" w:rsidTr="00732FA4">
        <w:trPr>
          <w:trHeight w:val="3557"/>
        </w:trPr>
        <w:tc>
          <w:tcPr>
            <w:tcW w:w="1996" w:type="dxa"/>
            <w:tcBorders>
              <w:bottom w:val="single" w:sz="4" w:space="0" w:color="auto"/>
            </w:tcBorders>
          </w:tcPr>
          <w:p w:rsidR="001A488A" w:rsidRDefault="001A488A" w:rsidP="00732FA4">
            <w:pPr>
              <w:ind w:leftChars="-52" w:left="-107" w:right="-108" w:hanging="2"/>
              <w:jc w:val="center"/>
              <w:rPr>
                <w:rFonts w:ascii="仿宋" w:eastAsia="仿宋" w:hAnsi="仿宋" w:cs="仿宋"/>
                <w:sz w:val="30"/>
                <w:szCs w:val="30"/>
              </w:rPr>
            </w:pPr>
          </w:p>
          <w:p w:rsidR="001A488A" w:rsidRDefault="001A488A" w:rsidP="00732FA4">
            <w:pPr>
              <w:ind w:leftChars="-52" w:left="-107" w:right="-108" w:hanging="2"/>
              <w:jc w:val="center"/>
              <w:rPr>
                <w:rFonts w:ascii="仿宋" w:eastAsia="仿宋" w:hAnsi="仿宋" w:cs="仿宋"/>
                <w:sz w:val="30"/>
                <w:szCs w:val="30"/>
              </w:rPr>
            </w:pPr>
            <w:r>
              <w:rPr>
                <w:rFonts w:ascii="仿宋" w:eastAsia="仿宋" w:hAnsi="仿宋" w:cs="仿宋" w:hint="eastAsia"/>
                <w:sz w:val="30"/>
                <w:szCs w:val="30"/>
              </w:rPr>
              <w:t>履约监督部门（人员）复核意见</w:t>
            </w:r>
          </w:p>
        </w:tc>
        <w:tc>
          <w:tcPr>
            <w:tcW w:w="6686" w:type="dxa"/>
            <w:tcBorders>
              <w:bottom w:val="single" w:sz="4" w:space="0" w:color="auto"/>
            </w:tcBorders>
          </w:tcPr>
          <w:p w:rsidR="001A488A" w:rsidRDefault="001A488A" w:rsidP="00732FA4">
            <w:pPr>
              <w:ind w:right="-108"/>
              <w:jc w:val="left"/>
              <w:rPr>
                <w:rFonts w:ascii="仿宋" w:eastAsia="仿宋" w:hAnsi="仿宋" w:cs="仿宋"/>
                <w:sz w:val="30"/>
                <w:szCs w:val="30"/>
              </w:rPr>
            </w:pPr>
          </w:p>
          <w:p w:rsidR="001A488A" w:rsidRDefault="001A488A" w:rsidP="00732FA4">
            <w:pPr>
              <w:ind w:right="-108"/>
              <w:jc w:val="left"/>
              <w:rPr>
                <w:rFonts w:ascii="仿宋" w:eastAsia="仿宋" w:hAnsi="仿宋" w:cs="仿宋"/>
                <w:sz w:val="30"/>
                <w:szCs w:val="30"/>
              </w:rPr>
            </w:pPr>
          </w:p>
          <w:p w:rsidR="001A488A" w:rsidRDefault="001A488A" w:rsidP="00732FA4">
            <w:pPr>
              <w:pStyle w:val="a9"/>
              <w:ind w:firstLine="0"/>
              <w:rPr>
                <w:rFonts w:cs="仿宋"/>
                <w:sz w:val="30"/>
                <w:szCs w:val="30"/>
              </w:rPr>
            </w:pPr>
          </w:p>
          <w:p w:rsidR="001A488A" w:rsidRDefault="001A488A" w:rsidP="00732FA4">
            <w:pPr>
              <w:ind w:right="-108" w:firstLineChars="500" w:firstLine="1500"/>
              <w:jc w:val="left"/>
              <w:rPr>
                <w:rFonts w:ascii="仿宋" w:eastAsia="仿宋" w:hAnsi="仿宋" w:cs="仿宋"/>
                <w:sz w:val="30"/>
                <w:szCs w:val="30"/>
              </w:rPr>
            </w:pPr>
            <w:r>
              <w:rPr>
                <w:rFonts w:ascii="仿宋" w:eastAsia="仿宋" w:hAnsi="仿宋" w:cs="仿宋" w:hint="eastAsia"/>
                <w:sz w:val="30"/>
                <w:szCs w:val="30"/>
              </w:rPr>
              <w:t>验收结论与合同约定一致/不一致</w:t>
            </w:r>
          </w:p>
          <w:p w:rsidR="001A488A" w:rsidRDefault="001A488A" w:rsidP="00732FA4">
            <w:pPr>
              <w:ind w:right="-108" w:firstLineChars="1300" w:firstLine="3900"/>
              <w:jc w:val="left"/>
              <w:rPr>
                <w:rFonts w:ascii="仿宋" w:eastAsia="仿宋" w:hAnsi="仿宋" w:cs="仿宋"/>
                <w:sz w:val="30"/>
                <w:szCs w:val="30"/>
              </w:rPr>
            </w:pPr>
            <w:r>
              <w:rPr>
                <w:rFonts w:ascii="仿宋" w:eastAsia="仿宋" w:hAnsi="仿宋" w:cs="仿宋" w:hint="eastAsia"/>
                <w:sz w:val="30"/>
                <w:szCs w:val="30"/>
              </w:rPr>
              <w:t>签字：</w:t>
            </w:r>
          </w:p>
          <w:p w:rsidR="001A488A" w:rsidRDefault="001A488A" w:rsidP="00732FA4">
            <w:pPr>
              <w:pStyle w:val="a9"/>
              <w:wordWrap w:val="0"/>
              <w:jc w:val="right"/>
              <w:rPr>
                <w:rFonts w:cs="仿宋"/>
                <w:sz w:val="30"/>
                <w:szCs w:val="30"/>
              </w:rPr>
            </w:pPr>
            <w:r>
              <w:rPr>
                <w:rFonts w:cs="仿宋" w:hint="eastAsia"/>
                <w:sz w:val="30"/>
                <w:szCs w:val="30"/>
              </w:rPr>
              <w:t>年</w:t>
            </w:r>
            <w:r>
              <w:rPr>
                <w:rFonts w:cs="仿宋" w:hint="eastAsia"/>
                <w:sz w:val="30"/>
                <w:szCs w:val="30"/>
              </w:rPr>
              <w:t xml:space="preserve">  </w:t>
            </w:r>
            <w:r>
              <w:rPr>
                <w:rFonts w:cs="仿宋" w:hint="eastAsia"/>
                <w:sz w:val="30"/>
                <w:szCs w:val="30"/>
              </w:rPr>
              <w:t>月</w:t>
            </w:r>
            <w:r>
              <w:rPr>
                <w:rFonts w:cs="仿宋" w:hint="eastAsia"/>
                <w:sz w:val="30"/>
                <w:szCs w:val="30"/>
              </w:rPr>
              <w:t xml:space="preserve">  </w:t>
            </w:r>
            <w:r>
              <w:rPr>
                <w:rFonts w:cs="仿宋" w:hint="eastAsia"/>
                <w:sz w:val="30"/>
                <w:szCs w:val="30"/>
              </w:rPr>
              <w:t>日</w:t>
            </w:r>
            <w:r>
              <w:rPr>
                <w:rFonts w:cs="仿宋" w:hint="eastAsia"/>
                <w:sz w:val="30"/>
                <w:szCs w:val="30"/>
              </w:rPr>
              <w:t xml:space="preserve"> </w:t>
            </w:r>
          </w:p>
        </w:tc>
      </w:tr>
    </w:tbl>
    <w:p w:rsidR="00D35A9A" w:rsidRDefault="00D35A9A" w:rsidP="00D35A9A">
      <w:pPr>
        <w:spacing w:line="460" w:lineRule="exact"/>
        <w:rPr>
          <w:rFonts w:ascii="宋体" w:hAnsi="宋体" w:cs="宋体"/>
          <w:b/>
          <w:bCs/>
        </w:rPr>
      </w:pPr>
    </w:p>
    <w:p w:rsidR="00D35A9A" w:rsidRDefault="00D35A9A" w:rsidP="00D35A9A"/>
    <w:p w:rsidR="00D35A9A" w:rsidRPr="00D35A9A" w:rsidRDefault="00D35A9A"/>
    <w:sectPr w:rsidR="00D35A9A" w:rsidRPr="00D35A9A">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951" w:rsidRDefault="00FE1951">
      <w:r>
        <w:separator/>
      </w:r>
    </w:p>
  </w:endnote>
  <w:endnote w:type="continuationSeparator" w:id="0">
    <w:p w:rsidR="00FE1951" w:rsidRDefault="00FE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69E8" w:rsidRDefault="004A69E8">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0277D4" w:rsidRPr="000277D4">
      <w:rPr>
        <w:rFonts w:ascii="宋体" w:hAnsi="宋体"/>
        <w:noProof/>
        <w:sz w:val="21"/>
        <w:szCs w:val="21"/>
        <w:lang w:val="zh-CN"/>
      </w:rPr>
      <w:t>43</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951" w:rsidRDefault="00FE1951">
      <w:r>
        <w:separator/>
      </w:r>
    </w:p>
  </w:footnote>
  <w:footnote w:type="continuationSeparator" w:id="0">
    <w:p w:rsidR="00FE1951" w:rsidRDefault="00FE19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D9EED7"/>
    <w:multiLevelType w:val="singleLevel"/>
    <w:tmpl w:val="83D9EED7"/>
    <w:lvl w:ilvl="0">
      <w:start w:val="1"/>
      <w:numFmt w:val="decimal"/>
      <w:lvlText w:val="(%1)"/>
      <w:lvlJc w:val="left"/>
      <w:pPr>
        <w:ind w:left="425" w:hanging="425"/>
      </w:pPr>
      <w:rPr>
        <w:rFonts w:hint="default"/>
      </w:rPr>
    </w:lvl>
  </w:abstractNum>
  <w:abstractNum w:abstractNumId="1" w15:restartNumberingAfterBreak="0">
    <w:nsid w:val="8D3C09ED"/>
    <w:multiLevelType w:val="singleLevel"/>
    <w:tmpl w:val="8D3C09ED"/>
    <w:lvl w:ilvl="0">
      <w:start w:val="1"/>
      <w:numFmt w:val="decimal"/>
      <w:lvlText w:val="(%1)"/>
      <w:lvlJc w:val="left"/>
      <w:pPr>
        <w:ind w:left="425" w:hanging="425"/>
      </w:pPr>
      <w:rPr>
        <w:rFonts w:hint="default"/>
      </w:rPr>
    </w:lvl>
  </w:abstractNum>
  <w:abstractNum w:abstractNumId="2" w15:restartNumberingAfterBreak="0">
    <w:nsid w:val="9616BFF4"/>
    <w:multiLevelType w:val="singleLevel"/>
    <w:tmpl w:val="9616BFF4"/>
    <w:lvl w:ilvl="0">
      <w:start w:val="1"/>
      <w:numFmt w:val="decimal"/>
      <w:lvlText w:val="(%1)"/>
      <w:lvlJc w:val="left"/>
      <w:pPr>
        <w:ind w:left="425" w:hanging="425"/>
      </w:pPr>
      <w:rPr>
        <w:rFonts w:hint="default"/>
      </w:rPr>
    </w:lvl>
  </w:abstractNum>
  <w:abstractNum w:abstractNumId="3" w15:restartNumberingAfterBreak="0">
    <w:nsid w:val="9ABBF9D3"/>
    <w:multiLevelType w:val="singleLevel"/>
    <w:tmpl w:val="9ABBF9D3"/>
    <w:lvl w:ilvl="0">
      <w:start w:val="1"/>
      <w:numFmt w:val="decimal"/>
      <w:lvlText w:val="(%1)"/>
      <w:lvlJc w:val="left"/>
      <w:pPr>
        <w:ind w:left="425" w:hanging="425"/>
      </w:pPr>
      <w:rPr>
        <w:rFonts w:hint="default"/>
      </w:rPr>
    </w:lvl>
  </w:abstractNum>
  <w:abstractNum w:abstractNumId="4" w15:restartNumberingAfterBreak="0">
    <w:nsid w:val="9D608E28"/>
    <w:multiLevelType w:val="singleLevel"/>
    <w:tmpl w:val="9D608E28"/>
    <w:lvl w:ilvl="0">
      <w:start w:val="1"/>
      <w:numFmt w:val="decimal"/>
      <w:lvlText w:val="(%1)"/>
      <w:lvlJc w:val="left"/>
      <w:pPr>
        <w:ind w:left="425" w:hanging="425"/>
      </w:pPr>
      <w:rPr>
        <w:rFonts w:hint="default"/>
      </w:rPr>
    </w:lvl>
  </w:abstractNum>
  <w:abstractNum w:abstractNumId="5" w15:restartNumberingAfterBreak="0">
    <w:nsid w:val="A7CD5FCA"/>
    <w:multiLevelType w:val="singleLevel"/>
    <w:tmpl w:val="A7CD5FCA"/>
    <w:lvl w:ilvl="0">
      <w:start w:val="1"/>
      <w:numFmt w:val="decimal"/>
      <w:lvlText w:val="%1."/>
      <w:lvlJc w:val="left"/>
      <w:pPr>
        <w:tabs>
          <w:tab w:val="left" w:pos="840"/>
        </w:tabs>
        <w:ind w:left="1265" w:hanging="425"/>
      </w:pPr>
      <w:rPr>
        <w:rFonts w:hint="default"/>
      </w:rPr>
    </w:lvl>
  </w:abstractNum>
  <w:abstractNum w:abstractNumId="6" w15:restartNumberingAfterBreak="0">
    <w:nsid w:val="BEB5B0DF"/>
    <w:multiLevelType w:val="singleLevel"/>
    <w:tmpl w:val="BEB5B0DF"/>
    <w:lvl w:ilvl="0">
      <w:start w:val="1"/>
      <w:numFmt w:val="decimal"/>
      <w:lvlText w:val="(%1)"/>
      <w:lvlJc w:val="left"/>
      <w:pPr>
        <w:ind w:left="425" w:hanging="425"/>
      </w:pPr>
      <w:rPr>
        <w:rFonts w:hint="default"/>
      </w:rPr>
    </w:lvl>
  </w:abstractNum>
  <w:abstractNum w:abstractNumId="7" w15:restartNumberingAfterBreak="0">
    <w:nsid w:val="D5873639"/>
    <w:multiLevelType w:val="singleLevel"/>
    <w:tmpl w:val="D5873639"/>
    <w:lvl w:ilvl="0">
      <w:start w:val="1"/>
      <w:numFmt w:val="decimal"/>
      <w:lvlText w:val="(%1)"/>
      <w:lvlJc w:val="left"/>
      <w:pPr>
        <w:ind w:left="425" w:hanging="425"/>
      </w:pPr>
      <w:rPr>
        <w:rFonts w:hint="default"/>
      </w:rPr>
    </w:lvl>
  </w:abstractNum>
  <w:abstractNum w:abstractNumId="8" w15:restartNumberingAfterBreak="0">
    <w:nsid w:val="E2D008C9"/>
    <w:multiLevelType w:val="singleLevel"/>
    <w:tmpl w:val="E2D008C9"/>
    <w:lvl w:ilvl="0">
      <w:start w:val="2"/>
      <w:numFmt w:val="chineseCounting"/>
      <w:suff w:val="nothing"/>
      <w:lvlText w:val="%1、"/>
      <w:lvlJc w:val="left"/>
      <w:rPr>
        <w:rFonts w:hint="eastAsia"/>
      </w:rPr>
    </w:lvl>
  </w:abstractNum>
  <w:abstractNum w:abstractNumId="9" w15:restartNumberingAfterBreak="0">
    <w:nsid w:val="FA21E59A"/>
    <w:multiLevelType w:val="singleLevel"/>
    <w:tmpl w:val="FA21E59A"/>
    <w:lvl w:ilvl="0">
      <w:start w:val="1"/>
      <w:numFmt w:val="decimal"/>
      <w:lvlText w:val="(%1)"/>
      <w:lvlJc w:val="left"/>
      <w:pPr>
        <w:ind w:left="425" w:hanging="425"/>
      </w:pPr>
      <w:rPr>
        <w:rFonts w:hint="default"/>
      </w:rPr>
    </w:lvl>
  </w:abstractNum>
  <w:abstractNum w:abstractNumId="10" w15:restartNumberingAfterBreak="0">
    <w:nsid w:val="FD99BF84"/>
    <w:multiLevelType w:val="singleLevel"/>
    <w:tmpl w:val="FD99BF84"/>
    <w:lvl w:ilvl="0">
      <w:start w:val="1"/>
      <w:numFmt w:val="decimal"/>
      <w:lvlText w:val="(%1)"/>
      <w:lvlJc w:val="left"/>
      <w:pPr>
        <w:ind w:left="425" w:hanging="425"/>
      </w:pPr>
      <w:rPr>
        <w:rFonts w:hint="default"/>
      </w:rPr>
    </w:lvl>
  </w:abstractNum>
  <w:abstractNum w:abstractNumId="1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2"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CE34683"/>
    <w:multiLevelType w:val="singleLevel"/>
    <w:tmpl w:val="0CE34683"/>
    <w:lvl w:ilvl="0">
      <w:start w:val="1"/>
      <w:numFmt w:val="decimal"/>
      <w:lvlText w:val="%1."/>
      <w:lvlJc w:val="left"/>
      <w:pPr>
        <w:tabs>
          <w:tab w:val="left" w:pos="840"/>
        </w:tabs>
        <w:ind w:left="1265" w:hanging="425"/>
      </w:pPr>
      <w:rPr>
        <w:rFonts w:hint="default"/>
      </w:rPr>
    </w:lvl>
  </w:abstractNum>
  <w:abstractNum w:abstractNumId="14"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5" w15:restartNumberingAfterBreak="0">
    <w:nsid w:val="10F83290"/>
    <w:multiLevelType w:val="multilevel"/>
    <w:tmpl w:val="10F8329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4DE0FD0"/>
    <w:multiLevelType w:val="multilevel"/>
    <w:tmpl w:val="24DE0FD0"/>
    <w:lvl w:ilvl="0">
      <w:start w:val="1"/>
      <w:numFmt w:val="decimal"/>
      <w:lvlText w:val="%1、"/>
      <w:lvlJc w:val="left"/>
      <w:pPr>
        <w:ind w:left="655" w:hanging="720"/>
      </w:pPr>
      <w:rPr>
        <w:rFonts w:hint="default"/>
      </w:rPr>
    </w:lvl>
    <w:lvl w:ilvl="1">
      <w:start w:val="1"/>
      <w:numFmt w:val="lowerLetter"/>
      <w:lvlText w:val="%2)"/>
      <w:lvlJc w:val="left"/>
      <w:pPr>
        <w:ind w:left="775" w:hanging="420"/>
      </w:pPr>
    </w:lvl>
    <w:lvl w:ilvl="2">
      <w:start w:val="1"/>
      <w:numFmt w:val="lowerRoman"/>
      <w:lvlText w:val="%3."/>
      <w:lvlJc w:val="right"/>
      <w:pPr>
        <w:ind w:left="1195" w:hanging="420"/>
      </w:pPr>
    </w:lvl>
    <w:lvl w:ilvl="3">
      <w:start w:val="1"/>
      <w:numFmt w:val="decimal"/>
      <w:lvlText w:val="%4."/>
      <w:lvlJc w:val="left"/>
      <w:pPr>
        <w:ind w:left="1615" w:hanging="420"/>
      </w:pPr>
    </w:lvl>
    <w:lvl w:ilvl="4">
      <w:start w:val="1"/>
      <w:numFmt w:val="lowerLetter"/>
      <w:lvlText w:val="%5)"/>
      <w:lvlJc w:val="left"/>
      <w:pPr>
        <w:ind w:left="2035" w:hanging="420"/>
      </w:pPr>
    </w:lvl>
    <w:lvl w:ilvl="5">
      <w:start w:val="1"/>
      <w:numFmt w:val="lowerRoman"/>
      <w:lvlText w:val="%6."/>
      <w:lvlJc w:val="right"/>
      <w:pPr>
        <w:ind w:left="2455" w:hanging="420"/>
      </w:pPr>
    </w:lvl>
    <w:lvl w:ilvl="6">
      <w:start w:val="1"/>
      <w:numFmt w:val="decimal"/>
      <w:lvlText w:val="%7."/>
      <w:lvlJc w:val="left"/>
      <w:pPr>
        <w:ind w:left="2875" w:hanging="420"/>
      </w:pPr>
    </w:lvl>
    <w:lvl w:ilvl="7">
      <w:start w:val="1"/>
      <w:numFmt w:val="lowerLetter"/>
      <w:lvlText w:val="%8)"/>
      <w:lvlJc w:val="left"/>
      <w:pPr>
        <w:ind w:left="3295" w:hanging="420"/>
      </w:pPr>
    </w:lvl>
    <w:lvl w:ilvl="8">
      <w:start w:val="1"/>
      <w:numFmt w:val="lowerRoman"/>
      <w:lvlText w:val="%9."/>
      <w:lvlJc w:val="right"/>
      <w:pPr>
        <w:ind w:left="3715" w:hanging="420"/>
      </w:pPr>
    </w:lvl>
  </w:abstractNum>
  <w:abstractNum w:abstractNumId="20"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21" w15:restartNumberingAfterBreak="0">
    <w:nsid w:val="32BE6004"/>
    <w:multiLevelType w:val="singleLevel"/>
    <w:tmpl w:val="32BE6004"/>
    <w:lvl w:ilvl="0">
      <w:start w:val="1"/>
      <w:numFmt w:val="decimal"/>
      <w:suff w:val="nothing"/>
      <w:lvlText w:val="%1、"/>
      <w:lvlJc w:val="left"/>
      <w:rPr>
        <w:b w:val="0"/>
      </w:rPr>
    </w:lvl>
  </w:abstractNum>
  <w:abstractNum w:abstractNumId="22"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5"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40AF4274"/>
    <w:multiLevelType w:val="singleLevel"/>
    <w:tmpl w:val="40AF4274"/>
    <w:lvl w:ilvl="0">
      <w:start w:val="1"/>
      <w:numFmt w:val="decimal"/>
      <w:lvlText w:val="(%1)"/>
      <w:lvlJc w:val="left"/>
      <w:pPr>
        <w:ind w:left="425" w:hanging="425"/>
      </w:pPr>
      <w:rPr>
        <w:rFonts w:hint="default"/>
      </w:rPr>
    </w:lvl>
  </w:abstractNum>
  <w:abstractNum w:abstractNumId="27" w15:restartNumberingAfterBreak="0">
    <w:nsid w:val="45881B11"/>
    <w:multiLevelType w:val="singleLevel"/>
    <w:tmpl w:val="45881B11"/>
    <w:lvl w:ilvl="0">
      <w:start w:val="1"/>
      <w:numFmt w:val="chineseCounting"/>
      <w:suff w:val="nothing"/>
      <w:lvlText w:val="%1、"/>
      <w:lvlJc w:val="left"/>
      <w:pPr>
        <w:ind w:left="0" w:firstLine="420"/>
      </w:pPr>
      <w:rPr>
        <w:rFonts w:hint="eastAsia"/>
      </w:rPr>
    </w:lvl>
  </w:abstractNum>
  <w:abstractNum w:abstractNumId="28" w15:restartNumberingAfterBreak="0">
    <w:nsid w:val="4F153180"/>
    <w:multiLevelType w:val="singleLevel"/>
    <w:tmpl w:val="4F153180"/>
    <w:lvl w:ilvl="0">
      <w:start w:val="1"/>
      <w:numFmt w:val="decimal"/>
      <w:lvlText w:val="(%1)"/>
      <w:lvlJc w:val="left"/>
      <w:pPr>
        <w:ind w:left="425" w:hanging="425"/>
      </w:pPr>
      <w:rPr>
        <w:rFonts w:hint="default"/>
      </w:rPr>
    </w:lvl>
  </w:abstractNum>
  <w:abstractNum w:abstractNumId="29" w15:restartNumberingAfterBreak="0">
    <w:nsid w:val="4F3592E0"/>
    <w:multiLevelType w:val="singleLevel"/>
    <w:tmpl w:val="4F3592E0"/>
    <w:lvl w:ilvl="0">
      <w:start w:val="1"/>
      <w:numFmt w:val="decimal"/>
      <w:lvlText w:val="(%1)"/>
      <w:lvlJc w:val="left"/>
      <w:pPr>
        <w:ind w:left="425" w:hanging="425"/>
      </w:pPr>
      <w:rPr>
        <w:rFonts w:hint="default"/>
      </w:rPr>
    </w:lvl>
  </w:abstractNum>
  <w:abstractNum w:abstractNumId="30" w15:restartNumberingAfterBreak="0">
    <w:nsid w:val="56147671"/>
    <w:multiLevelType w:val="singleLevel"/>
    <w:tmpl w:val="56147671"/>
    <w:lvl w:ilvl="0">
      <w:start w:val="1"/>
      <w:numFmt w:val="decimal"/>
      <w:lvlText w:val="(%1)"/>
      <w:lvlJc w:val="left"/>
      <w:pPr>
        <w:ind w:left="425" w:hanging="425"/>
      </w:pPr>
      <w:rPr>
        <w:rFonts w:hint="default"/>
      </w:rPr>
    </w:lvl>
  </w:abstractNum>
  <w:abstractNum w:abstractNumId="31"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2" w15:restartNumberingAfterBreak="0">
    <w:nsid w:val="58EEEFE0"/>
    <w:multiLevelType w:val="singleLevel"/>
    <w:tmpl w:val="58EEEFE0"/>
    <w:lvl w:ilvl="0">
      <w:start w:val="1"/>
      <w:numFmt w:val="decimal"/>
      <w:suff w:val="nothing"/>
      <w:lvlText w:val="%1、"/>
      <w:lvlJc w:val="left"/>
    </w:lvl>
  </w:abstractNum>
  <w:abstractNum w:abstractNumId="33" w15:restartNumberingAfterBreak="0">
    <w:nsid w:val="608D1456"/>
    <w:multiLevelType w:val="multilevel"/>
    <w:tmpl w:val="608D1456"/>
    <w:lvl w:ilvl="0">
      <w:start w:val="1"/>
      <w:numFmt w:val="decimal"/>
      <w:lvlText w:val="%1．"/>
      <w:lvlJc w:val="left"/>
      <w:pPr>
        <w:ind w:left="644" w:hanging="360"/>
      </w:pPr>
      <w:rPr>
        <w:rFonts w:hint="default"/>
        <w:color w:val="auto"/>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2052CE9"/>
    <w:multiLevelType w:val="multilevel"/>
    <w:tmpl w:val="62052CE9"/>
    <w:lvl w:ilvl="0">
      <w:start w:val="1"/>
      <w:numFmt w:val="decimal"/>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5" w15:restartNumberingAfterBreak="0">
    <w:nsid w:val="66854A3B"/>
    <w:multiLevelType w:val="multilevel"/>
    <w:tmpl w:val="66854A3B"/>
    <w:lvl w:ilvl="0">
      <w:start w:val="1"/>
      <w:numFmt w:val="decimal"/>
      <w:lvlText w:val="%1、"/>
      <w:lvlJc w:val="left"/>
      <w:pPr>
        <w:ind w:left="655" w:hanging="720"/>
      </w:pPr>
      <w:rPr>
        <w:rFonts w:ascii="仿宋" w:eastAsia="仿宋" w:hAnsi="仿宋" w:cs="Times New Roman"/>
      </w:rPr>
    </w:lvl>
    <w:lvl w:ilvl="1">
      <w:start w:val="1"/>
      <w:numFmt w:val="lowerLetter"/>
      <w:lvlText w:val="%2)"/>
      <w:lvlJc w:val="left"/>
      <w:pPr>
        <w:ind w:left="775" w:hanging="420"/>
      </w:pPr>
    </w:lvl>
    <w:lvl w:ilvl="2">
      <w:start w:val="1"/>
      <w:numFmt w:val="lowerRoman"/>
      <w:lvlText w:val="%3."/>
      <w:lvlJc w:val="right"/>
      <w:pPr>
        <w:ind w:left="1195" w:hanging="420"/>
      </w:pPr>
    </w:lvl>
    <w:lvl w:ilvl="3">
      <w:start w:val="1"/>
      <w:numFmt w:val="decimal"/>
      <w:lvlText w:val="%4."/>
      <w:lvlJc w:val="left"/>
      <w:pPr>
        <w:ind w:left="1615" w:hanging="420"/>
      </w:pPr>
    </w:lvl>
    <w:lvl w:ilvl="4">
      <w:start w:val="1"/>
      <w:numFmt w:val="lowerLetter"/>
      <w:lvlText w:val="%5)"/>
      <w:lvlJc w:val="left"/>
      <w:pPr>
        <w:ind w:left="2035" w:hanging="420"/>
      </w:pPr>
    </w:lvl>
    <w:lvl w:ilvl="5">
      <w:start w:val="1"/>
      <w:numFmt w:val="lowerRoman"/>
      <w:lvlText w:val="%6."/>
      <w:lvlJc w:val="right"/>
      <w:pPr>
        <w:ind w:left="2455" w:hanging="420"/>
      </w:pPr>
    </w:lvl>
    <w:lvl w:ilvl="6">
      <w:start w:val="1"/>
      <w:numFmt w:val="decimal"/>
      <w:lvlText w:val="%7."/>
      <w:lvlJc w:val="left"/>
      <w:pPr>
        <w:ind w:left="2875" w:hanging="420"/>
      </w:pPr>
    </w:lvl>
    <w:lvl w:ilvl="7">
      <w:start w:val="1"/>
      <w:numFmt w:val="lowerLetter"/>
      <w:lvlText w:val="%8)"/>
      <w:lvlJc w:val="left"/>
      <w:pPr>
        <w:ind w:left="3295" w:hanging="420"/>
      </w:pPr>
    </w:lvl>
    <w:lvl w:ilvl="8">
      <w:start w:val="1"/>
      <w:numFmt w:val="lowerRoman"/>
      <w:lvlText w:val="%9."/>
      <w:lvlJc w:val="right"/>
      <w:pPr>
        <w:ind w:left="3715" w:hanging="420"/>
      </w:pPr>
    </w:lvl>
  </w:abstractNum>
  <w:abstractNum w:abstractNumId="36"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37" w15:restartNumberingAfterBreak="0">
    <w:nsid w:val="74E1EFAC"/>
    <w:multiLevelType w:val="singleLevel"/>
    <w:tmpl w:val="74E1EFAC"/>
    <w:lvl w:ilvl="0">
      <w:start w:val="1"/>
      <w:numFmt w:val="decimal"/>
      <w:lvlText w:val="(%1)"/>
      <w:lvlJc w:val="left"/>
      <w:pPr>
        <w:ind w:left="425" w:hanging="425"/>
      </w:pPr>
      <w:rPr>
        <w:rFonts w:hint="default"/>
      </w:rPr>
    </w:lvl>
  </w:abstractNum>
  <w:abstractNum w:abstractNumId="38" w15:restartNumberingAfterBreak="0">
    <w:nsid w:val="760D2F56"/>
    <w:multiLevelType w:val="singleLevel"/>
    <w:tmpl w:val="760D2F56"/>
    <w:lvl w:ilvl="0">
      <w:start w:val="1"/>
      <w:numFmt w:val="chineseCounting"/>
      <w:suff w:val="nothing"/>
      <w:lvlText w:val="%1、"/>
      <w:lvlJc w:val="left"/>
      <w:pPr>
        <w:ind w:left="0" w:firstLine="420"/>
      </w:pPr>
      <w:rPr>
        <w:rFonts w:hint="eastAsia"/>
      </w:rPr>
    </w:lvl>
  </w:abstractNum>
  <w:abstractNum w:abstractNumId="39" w15:restartNumberingAfterBreak="0">
    <w:nsid w:val="7842541C"/>
    <w:multiLevelType w:val="multilevel"/>
    <w:tmpl w:val="7842541C"/>
    <w:lvl w:ilvl="0">
      <w:start w:val="1"/>
      <w:numFmt w:val="japaneseCounting"/>
      <w:lvlText w:val="（%1）"/>
      <w:lvlJc w:val="left"/>
      <w:pPr>
        <w:ind w:left="1505" w:hanging="1080"/>
      </w:pPr>
      <w:rPr>
        <w:rFonts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abstractNum w:abstractNumId="40"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7"/>
  </w:num>
  <w:num w:numId="2">
    <w:abstractNumId w:val="36"/>
  </w:num>
  <w:num w:numId="3">
    <w:abstractNumId w:val="31"/>
  </w:num>
  <w:num w:numId="4">
    <w:abstractNumId w:val="41"/>
  </w:num>
  <w:num w:numId="5">
    <w:abstractNumId w:val="1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4"/>
  </w:num>
  <w:num w:numId="9">
    <w:abstractNumId w:val="23"/>
  </w:num>
  <w:num w:numId="10">
    <w:abstractNumId w:val="22"/>
  </w:num>
  <w:num w:numId="11">
    <w:abstractNumId w:val="3"/>
  </w:num>
  <w:num w:numId="12">
    <w:abstractNumId w:val="28"/>
  </w:num>
  <w:num w:numId="13">
    <w:abstractNumId w:val="0"/>
  </w:num>
  <w:num w:numId="14">
    <w:abstractNumId w:val="10"/>
  </w:num>
  <w:num w:numId="15">
    <w:abstractNumId w:val="30"/>
  </w:num>
  <w:num w:numId="16">
    <w:abstractNumId w:val="26"/>
  </w:num>
  <w:num w:numId="17">
    <w:abstractNumId w:val="18"/>
  </w:num>
  <w:num w:numId="18">
    <w:abstractNumId w:val="40"/>
  </w:num>
  <w:num w:numId="19">
    <w:abstractNumId w:val="1"/>
  </w:num>
  <w:num w:numId="20">
    <w:abstractNumId w:val="19"/>
  </w:num>
  <w:num w:numId="21">
    <w:abstractNumId w:val="35"/>
  </w:num>
  <w:num w:numId="22">
    <w:abstractNumId w:val="39"/>
  </w:num>
  <w:num w:numId="23">
    <w:abstractNumId w:val="38"/>
  </w:num>
  <w:num w:numId="24">
    <w:abstractNumId w:val="6"/>
  </w:num>
  <w:num w:numId="25">
    <w:abstractNumId w:val="2"/>
  </w:num>
  <w:num w:numId="26">
    <w:abstractNumId w:val="4"/>
  </w:num>
  <w:num w:numId="27">
    <w:abstractNumId w:val="7"/>
  </w:num>
  <w:num w:numId="28">
    <w:abstractNumId w:val="37"/>
  </w:num>
  <w:num w:numId="29">
    <w:abstractNumId w:val="29"/>
  </w:num>
  <w:num w:numId="30">
    <w:abstractNumId w:val="5"/>
  </w:num>
  <w:num w:numId="31">
    <w:abstractNumId w:val="27"/>
  </w:num>
  <w:num w:numId="32">
    <w:abstractNumId w:val="9"/>
  </w:num>
  <w:num w:numId="33">
    <w:abstractNumId w:val="13"/>
  </w:num>
  <w:num w:numId="34">
    <w:abstractNumId w:val="34"/>
  </w:num>
  <w:num w:numId="35">
    <w:abstractNumId w:val="33"/>
  </w:num>
  <w:num w:numId="36">
    <w:abstractNumId w:val="8"/>
  </w:num>
  <w:num w:numId="37">
    <w:abstractNumId w:val="20"/>
  </w:num>
  <w:num w:numId="38">
    <w:abstractNumId w:val="25"/>
  </w:num>
  <w:num w:numId="39">
    <w:abstractNumId w:val="12"/>
  </w:num>
  <w:num w:numId="40">
    <w:abstractNumId w:val="15"/>
  </w:num>
  <w:num w:numId="41">
    <w:abstractNumId w:val="32"/>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277D4"/>
    <w:rsid w:val="000501D7"/>
    <w:rsid w:val="000A7DCD"/>
    <w:rsid w:val="000E0748"/>
    <w:rsid w:val="001A20D1"/>
    <w:rsid w:val="001A488A"/>
    <w:rsid w:val="001E4BF5"/>
    <w:rsid w:val="00224163"/>
    <w:rsid w:val="002F606F"/>
    <w:rsid w:val="003854A9"/>
    <w:rsid w:val="003E5F3C"/>
    <w:rsid w:val="00403691"/>
    <w:rsid w:val="004409FD"/>
    <w:rsid w:val="0045521F"/>
    <w:rsid w:val="0046265B"/>
    <w:rsid w:val="00484114"/>
    <w:rsid w:val="004A69E8"/>
    <w:rsid w:val="00511768"/>
    <w:rsid w:val="0053739D"/>
    <w:rsid w:val="00556DB3"/>
    <w:rsid w:val="00566EFA"/>
    <w:rsid w:val="00580E10"/>
    <w:rsid w:val="005E7634"/>
    <w:rsid w:val="0063288D"/>
    <w:rsid w:val="006D78B5"/>
    <w:rsid w:val="00780C87"/>
    <w:rsid w:val="0083751A"/>
    <w:rsid w:val="008426D2"/>
    <w:rsid w:val="008524CE"/>
    <w:rsid w:val="008745FB"/>
    <w:rsid w:val="008A2068"/>
    <w:rsid w:val="008D238C"/>
    <w:rsid w:val="00902CDC"/>
    <w:rsid w:val="0093093D"/>
    <w:rsid w:val="00990A53"/>
    <w:rsid w:val="00A829AC"/>
    <w:rsid w:val="00AA1CA0"/>
    <w:rsid w:val="00AD1488"/>
    <w:rsid w:val="00B00449"/>
    <w:rsid w:val="00B0724F"/>
    <w:rsid w:val="00B12C2B"/>
    <w:rsid w:val="00B97666"/>
    <w:rsid w:val="00BE0E35"/>
    <w:rsid w:val="00C070B4"/>
    <w:rsid w:val="00C465ED"/>
    <w:rsid w:val="00CE4CD7"/>
    <w:rsid w:val="00D301A5"/>
    <w:rsid w:val="00D35A9A"/>
    <w:rsid w:val="00D4120F"/>
    <w:rsid w:val="00D92CE6"/>
    <w:rsid w:val="00E17D3A"/>
    <w:rsid w:val="00E61646"/>
    <w:rsid w:val="00E82A54"/>
    <w:rsid w:val="00E85843"/>
    <w:rsid w:val="00ED4222"/>
    <w:rsid w:val="00EE0E23"/>
    <w:rsid w:val="00FE1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A49D4"/>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A9A"/>
    <w:pPr>
      <w:widowControl w:val="0"/>
      <w:jc w:val="both"/>
    </w:pPr>
    <w:rPr>
      <w:rFonts w:ascii="Calibri" w:eastAsia="宋体" w:hAnsi="Calibri" w:cs="Times New Roman"/>
    </w:rPr>
  </w:style>
  <w:style w:type="paragraph" w:styleId="3">
    <w:name w:val="heading 3"/>
    <w:basedOn w:val="a"/>
    <w:next w:val="a"/>
    <w:link w:val="30"/>
    <w:qFormat/>
    <w:rsid w:val="001A488A"/>
    <w:pPr>
      <w:keepNext/>
      <w:keepLines/>
      <w:adjustRightInd w:val="0"/>
      <w:spacing w:before="260" w:after="260" w:line="416" w:lineRule="atLeast"/>
      <w:textAlignment w:val="baseline"/>
      <w:outlineLvl w:val="2"/>
    </w:pPr>
    <w:rPr>
      <w:rFonts w:asciiTheme="minorHAnsi" w:eastAsiaTheme="minorEastAsia" w:hAnsiTheme="minorHAnsi" w:cstheme="minorBidi"/>
      <w:b/>
      <w:kern w:val="0"/>
      <w:sz w:val="32"/>
      <w:szCs w:val="20"/>
    </w:rPr>
  </w:style>
  <w:style w:type="paragraph" w:styleId="4">
    <w:name w:val="heading 4"/>
    <w:basedOn w:val="a"/>
    <w:next w:val="a"/>
    <w:link w:val="40"/>
    <w:qFormat/>
    <w:rsid w:val="001A488A"/>
    <w:pPr>
      <w:keepNext/>
      <w:keepLines/>
      <w:adjustRightInd w:val="0"/>
      <w:spacing w:before="280" w:after="290" w:line="376" w:lineRule="atLeast"/>
      <w:textAlignment w:val="baseline"/>
      <w:outlineLvl w:val="3"/>
    </w:pPr>
    <w:rPr>
      <w:rFonts w:ascii="Arial" w:eastAsia="黑体" w:hAnsi="Arial" w:cstheme="minorBidi"/>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qFormat/>
    <w:rsid w:val="00D35A9A"/>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qFormat/>
    <w:rsid w:val="00B97666"/>
    <w:pPr>
      <w:ind w:firstLine="420"/>
    </w:pPr>
  </w:style>
  <w:style w:type="character" w:customStyle="1" w:styleId="30">
    <w:name w:val="标题 3 字符"/>
    <w:basedOn w:val="a0"/>
    <w:link w:val="3"/>
    <w:rsid w:val="001A488A"/>
    <w:rPr>
      <w:b/>
      <w:kern w:val="0"/>
      <w:sz w:val="32"/>
      <w:szCs w:val="20"/>
    </w:rPr>
  </w:style>
  <w:style w:type="character" w:customStyle="1" w:styleId="40">
    <w:name w:val="标题 4 字符"/>
    <w:basedOn w:val="a0"/>
    <w:link w:val="4"/>
    <w:rsid w:val="001A488A"/>
    <w:rPr>
      <w:rFonts w:ascii="Arial" w:eastAsia="黑体" w:hAnsi="Arial"/>
      <w:b/>
      <w:kern w:val="0"/>
      <w:sz w:val="28"/>
      <w:szCs w:val="20"/>
    </w:rPr>
  </w:style>
  <w:style w:type="paragraph" w:styleId="aa">
    <w:name w:val="annotation text"/>
    <w:link w:val="ab"/>
    <w:uiPriority w:val="99"/>
    <w:unhideWhenUsed/>
    <w:qFormat/>
    <w:rsid w:val="001A488A"/>
    <w:pPr>
      <w:widowControl w:val="0"/>
    </w:pPr>
    <w:rPr>
      <w:rFonts w:ascii="Times New Roman" w:eastAsia="宋体" w:hAnsi="Times New Roman" w:cs="Times New Roman"/>
      <w:szCs w:val="24"/>
    </w:rPr>
  </w:style>
  <w:style w:type="character" w:customStyle="1" w:styleId="ab">
    <w:name w:val="批注文字 字符"/>
    <w:basedOn w:val="a0"/>
    <w:link w:val="aa"/>
    <w:uiPriority w:val="99"/>
    <w:qFormat/>
    <w:rsid w:val="001A488A"/>
    <w:rPr>
      <w:rFonts w:ascii="Times New Roman" w:eastAsia="宋体" w:hAnsi="Times New Roman" w:cs="Times New Roman"/>
      <w:szCs w:val="24"/>
    </w:rPr>
  </w:style>
  <w:style w:type="paragraph" w:styleId="ac">
    <w:name w:val="Balloon Text"/>
    <w:basedOn w:val="a"/>
    <w:link w:val="ad"/>
    <w:uiPriority w:val="99"/>
    <w:semiHidden/>
    <w:unhideWhenUsed/>
    <w:qFormat/>
    <w:rsid w:val="001A488A"/>
    <w:rPr>
      <w:rFonts w:asciiTheme="minorHAnsi" w:eastAsiaTheme="minorEastAsia" w:hAnsiTheme="minorHAnsi" w:cstheme="minorBidi"/>
      <w:sz w:val="18"/>
      <w:szCs w:val="18"/>
    </w:rPr>
  </w:style>
  <w:style w:type="character" w:customStyle="1" w:styleId="ad">
    <w:name w:val="批注框文本 字符"/>
    <w:basedOn w:val="a0"/>
    <w:link w:val="ac"/>
    <w:uiPriority w:val="99"/>
    <w:semiHidden/>
    <w:qFormat/>
    <w:rsid w:val="001A488A"/>
    <w:rPr>
      <w:sz w:val="18"/>
      <w:szCs w:val="18"/>
    </w:rPr>
  </w:style>
  <w:style w:type="paragraph" w:styleId="31">
    <w:name w:val="Body Text Indent 3"/>
    <w:basedOn w:val="a"/>
    <w:link w:val="32"/>
    <w:uiPriority w:val="99"/>
    <w:qFormat/>
    <w:rsid w:val="001A488A"/>
    <w:pPr>
      <w:adjustRightInd w:val="0"/>
      <w:ind w:left="735"/>
      <w:textAlignment w:val="baseline"/>
    </w:pPr>
    <w:rPr>
      <w:rFonts w:ascii="楷体_GB2312" w:eastAsia="楷体_GB2312" w:hAnsiTheme="minorHAnsi" w:cs="楷体_GB2312"/>
      <w:kern w:val="0"/>
    </w:rPr>
  </w:style>
  <w:style w:type="character" w:customStyle="1" w:styleId="32">
    <w:name w:val="正文文本缩进 3 字符"/>
    <w:basedOn w:val="a0"/>
    <w:link w:val="31"/>
    <w:uiPriority w:val="99"/>
    <w:rsid w:val="001A488A"/>
    <w:rPr>
      <w:rFonts w:ascii="楷体_GB2312" w:eastAsia="楷体_GB2312" w:cs="楷体_GB2312"/>
      <w:kern w:val="0"/>
    </w:rPr>
  </w:style>
  <w:style w:type="paragraph" w:styleId="ae">
    <w:name w:val="annotation subject"/>
    <w:basedOn w:val="aa"/>
    <w:next w:val="aa"/>
    <w:link w:val="af"/>
    <w:uiPriority w:val="99"/>
    <w:semiHidden/>
    <w:unhideWhenUsed/>
    <w:qFormat/>
    <w:rsid w:val="001A488A"/>
    <w:rPr>
      <w:rFonts w:asciiTheme="minorHAnsi" w:eastAsiaTheme="minorEastAsia" w:hAnsiTheme="minorHAnsi" w:cstheme="minorBidi"/>
      <w:b/>
      <w:bCs/>
      <w:szCs w:val="22"/>
    </w:rPr>
  </w:style>
  <w:style w:type="character" w:customStyle="1" w:styleId="af">
    <w:name w:val="批注主题 字符"/>
    <w:basedOn w:val="ab"/>
    <w:link w:val="ae"/>
    <w:uiPriority w:val="99"/>
    <w:semiHidden/>
    <w:qFormat/>
    <w:rsid w:val="001A488A"/>
    <w:rPr>
      <w:rFonts w:ascii="Times New Roman" w:eastAsia="宋体" w:hAnsi="Times New Roman" w:cs="Times New Roman"/>
      <w:b/>
      <w:bCs/>
      <w:szCs w:val="24"/>
    </w:rPr>
  </w:style>
  <w:style w:type="table" w:styleId="af0">
    <w:name w:val="Table Grid"/>
    <w:uiPriority w:val="59"/>
    <w:qFormat/>
    <w:rsid w:val="001A48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basedOn w:val="a0"/>
    <w:uiPriority w:val="99"/>
    <w:semiHidden/>
    <w:unhideWhenUsed/>
    <w:qFormat/>
    <w:rsid w:val="001A488A"/>
    <w:rPr>
      <w:sz w:val="21"/>
      <w:szCs w:val="21"/>
    </w:rPr>
  </w:style>
  <w:style w:type="paragraph" w:customStyle="1" w:styleId="2">
    <w:name w:val="正文文本 (2)"/>
    <w:basedOn w:val="a"/>
    <w:qFormat/>
    <w:rsid w:val="001A488A"/>
    <w:pPr>
      <w:shd w:val="clear" w:color="auto" w:fill="FFFFFF"/>
      <w:spacing w:before="900" w:after="300" w:line="0" w:lineRule="atLeast"/>
      <w:jc w:val="distribute"/>
    </w:pPr>
    <w:rPr>
      <w:rFonts w:ascii="MingLiU" w:eastAsia="MingLiU" w:hAnsi="MingLiU" w:cs="MingLiU"/>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56</Pages>
  <Words>3035</Words>
  <Characters>17302</Characters>
  <Application>Microsoft Office Word</Application>
  <DocSecurity>0</DocSecurity>
  <Lines>144</Lines>
  <Paragraphs>40</Paragraphs>
  <ScaleCrop>false</ScaleCrop>
  <Company/>
  <LinksUpToDate>false</LinksUpToDate>
  <CharactersWithSpaces>20297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陈佳士</cp:lastModifiedBy>
  <cp:revision>13</cp:revision>
  <dcterms:created xsi:type="dcterms:W3CDTF">2026-05-19T09:16:00Z</dcterms:created>
  <dcterms:modified xsi:type="dcterms:W3CDTF">2026-06-01T01:10:00Z</dcterms:modified>
</cp:coreProperties>
</file>