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F54D1" w14:textId="22925B21" w:rsidR="00342F81" w:rsidRDefault="00D86493">
      <w:pPr>
        <w:autoSpaceDE w:val="0"/>
        <w:autoSpaceDN w:val="0"/>
        <w:adjustRightInd w:val="0"/>
        <w:spacing w:line="360" w:lineRule="auto"/>
        <w:jc w:val="center"/>
        <w:rPr>
          <w:rFonts w:ascii="黑体" w:eastAsia="黑体" w:hAnsi="黑体" w:cs="黑体"/>
          <w:bCs/>
          <w:snapToGrid w:val="0"/>
          <w:spacing w:val="-2"/>
          <w:kern w:val="0"/>
          <w:sz w:val="32"/>
          <w:szCs w:val="32"/>
        </w:rPr>
      </w:pPr>
      <w:bookmarkStart w:id="0" w:name="_Hlk88206266"/>
      <w:r>
        <w:rPr>
          <w:rFonts w:ascii="黑体" w:eastAsia="黑体" w:hAnsi="黑体" w:cs="黑体" w:hint="eastAsia"/>
          <w:bCs/>
          <w:snapToGrid w:val="0"/>
          <w:spacing w:val="-2"/>
          <w:kern w:val="0"/>
          <w:sz w:val="32"/>
          <w:szCs w:val="32"/>
        </w:rPr>
        <w:t>上海黄金交易所</w:t>
      </w:r>
      <w:bookmarkStart w:id="1" w:name="_Hlk151710314"/>
      <w:bookmarkStart w:id="2" w:name="_Hlk89243800"/>
      <w:r w:rsidR="00FB3804">
        <w:rPr>
          <w:rFonts w:ascii="黑体" w:eastAsia="黑体" w:hAnsi="黑体" w:cs="黑体" w:hint="eastAsia"/>
          <w:bCs/>
          <w:snapToGrid w:val="0"/>
          <w:spacing w:val="-2"/>
          <w:kern w:val="0"/>
          <w:sz w:val="32"/>
          <w:szCs w:val="32"/>
        </w:rPr>
        <w:t>202</w:t>
      </w:r>
      <w:r w:rsidR="00FB3804">
        <w:rPr>
          <w:rFonts w:ascii="黑体" w:eastAsia="黑体" w:hAnsi="黑体" w:cs="黑体"/>
          <w:bCs/>
          <w:snapToGrid w:val="0"/>
          <w:spacing w:val="-2"/>
          <w:kern w:val="0"/>
          <w:sz w:val="32"/>
          <w:szCs w:val="32"/>
        </w:rPr>
        <w:t>6</w:t>
      </w:r>
      <w:r>
        <w:rPr>
          <w:rFonts w:ascii="黑体" w:eastAsia="黑体" w:hAnsi="黑体" w:cs="黑体" w:hint="eastAsia"/>
          <w:bCs/>
          <w:snapToGrid w:val="0"/>
          <w:spacing w:val="-2"/>
          <w:kern w:val="0"/>
          <w:sz w:val="32"/>
          <w:szCs w:val="32"/>
        </w:rPr>
        <w:t>-202</w:t>
      </w:r>
      <w:r w:rsidR="00FB3804">
        <w:rPr>
          <w:rFonts w:ascii="黑体" w:eastAsia="黑体" w:hAnsi="黑体" w:cs="黑体"/>
          <w:bCs/>
          <w:snapToGrid w:val="0"/>
          <w:spacing w:val="-2"/>
          <w:kern w:val="0"/>
          <w:sz w:val="32"/>
          <w:szCs w:val="32"/>
        </w:rPr>
        <w:t>7</w:t>
      </w:r>
      <w:bookmarkEnd w:id="1"/>
      <w:r>
        <w:rPr>
          <w:rFonts w:ascii="黑体" w:eastAsia="黑体" w:hAnsi="黑体" w:cs="黑体" w:hint="eastAsia"/>
          <w:bCs/>
          <w:snapToGrid w:val="0"/>
          <w:spacing w:val="-2"/>
          <w:kern w:val="0"/>
          <w:sz w:val="32"/>
          <w:szCs w:val="32"/>
        </w:rPr>
        <w:t>年度</w:t>
      </w:r>
    </w:p>
    <w:p w14:paraId="67259ED4" w14:textId="77777777" w:rsidR="00342F81" w:rsidRDefault="00D86493">
      <w:pPr>
        <w:autoSpaceDE w:val="0"/>
        <w:autoSpaceDN w:val="0"/>
        <w:adjustRightInd w:val="0"/>
        <w:spacing w:line="360" w:lineRule="auto"/>
        <w:jc w:val="center"/>
        <w:rPr>
          <w:rFonts w:ascii="黑体" w:eastAsia="黑体" w:hAnsi="黑体" w:cs="黑体"/>
          <w:bCs/>
          <w:snapToGrid w:val="0"/>
          <w:spacing w:val="-2"/>
          <w:kern w:val="0"/>
          <w:sz w:val="32"/>
          <w:szCs w:val="32"/>
        </w:rPr>
      </w:pPr>
      <w:r>
        <w:rPr>
          <w:rFonts w:ascii="黑体" w:eastAsia="黑体" w:hAnsi="黑体" w:cs="黑体" w:hint="eastAsia"/>
          <w:bCs/>
          <w:snapToGrid w:val="0"/>
          <w:spacing w:val="-2"/>
          <w:kern w:val="0"/>
          <w:sz w:val="32"/>
          <w:szCs w:val="32"/>
        </w:rPr>
        <w:t>税务顾问服务</w:t>
      </w:r>
      <w:bookmarkEnd w:id="2"/>
      <w:r>
        <w:rPr>
          <w:rFonts w:ascii="黑体" w:eastAsia="黑体" w:hAnsi="黑体" w:cs="黑体" w:hint="eastAsia"/>
          <w:bCs/>
          <w:snapToGrid w:val="0"/>
          <w:spacing w:val="-2"/>
          <w:kern w:val="0"/>
          <w:sz w:val="32"/>
          <w:szCs w:val="32"/>
        </w:rPr>
        <w:t>采购书</w:t>
      </w:r>
      <w:bookmarkEnd w:id="0"/>
    </w:p>
    <w:p w14:paraId="294B211B" w14:textId="77777777" w:rsidR="00342F81" w:rsidRDefault="00342F81">
      <w:pPr>
        <w:spacing w:line="360" w:lineRule="auto"/>
        <w:ind w:left="-720" w:firstLine="720"/>
        <w:rPr>
          <w:rFonts w:asciiTheme="minorEastAsia" w:hAnsiTheme="minorEastAsia" w:cs="Times New Roman"/>
          <w:b/>
          <w:snapToGrid w:val="0"/>
          <w:spacing w:val="-2"/>
          <w:kern w:val="0"/>
          <w:sz w:val="36"/>
          <w:szCs w:val="20"/>
        </w:rPr>
      </w:pPr>
    </w:p>
    <w:p w14:paraId="4241C67A" w14:textId="77777777" w:rsidR="00342F81" w:rsidRDefault="00D86493">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一、项目需求</w:t>
      </w:r>
    </w:p>
    <w:p w14:paraId="7067FC9A" w14:textId="7E130B85" w:rsidR="00342F81" w:rsidRDefault="00D86493">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cs="宋体"/>
          <w:kern w:val="0"/>
          <w:sz w:val="24"/>
          <w:szCs w:val="24"/>
        </w:rPr>
        <w:t>1</w:t>
      </w:r>
      <w:r>
        <w:rPr>
          <w:rFonts w:ascii="宋体" w:eastAsia="宋体" w:cs="宋体" w:hint="eastAsia"/>
          <w:kern w:val="0"/>
          <w:sz w:val="24"/>
          <w:szCs w:val="24"/>
        </w:rPr>
        <w:t>、</w:t>
      </w:r>
      <w:r>
        <w:rPr>
          <w:rFonts w:ascii="宋体" w:eastAsia="宋体" w:hAnsi="宋体" w:cs="宋体" w:hint="eastAsia"/>
          <w:kern w:val="0"/>
          <w:sz w:val="24"/>
          <w:szCs w:val="24"/>
        </w:rPr>
        <w:t>项目名称：上海黄金交易所</w:t>
      </w:r>
      <w:r w:rsidR="006B1F02" w:rsidRPr="006B1F02">
        <w:rPr>
          <w:rFonts w:ascii="宋体" w:eastAsia="宋体" w:hAnsi="宋体" w:cs="宋体"/>
          <w:kern w:val="0"/>
          <w:sz w:val="24"/>
          <w:szCs w:val="24"/>
        </w:rPr>
        <w:t>2026-2027</w:t>
      </w:r>
      <w:r>
        <w:rPr>
          <w:rFonts w:ascii="宋体" w:eastAsia="宋体" w:hAnsi="宋体" w:cs="宋体" w:hint="eastAsia"/>
          <w:kern w:val="0"/>
          <w:sz w:val="24"/>
          <w:szCs w:val="24"/>
        </w:rPr>
        <w:t>年度税务顾问服务采购书。</w:t>
      </w:r>
    </w:p>
    <w:p w14:paraId="60528852" w14:textId="77777777" w:rsidR="00342F81" w:rsidRDefault="00D86493">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2、采购需求：见附件1。</w:t>
      </w:r>
    </w:p>
    <w:p w14:paraId="59448CAD" w14:textId="77777777" w:rsidR="00342F81" w:rsidRDefault="00D86493">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3、投标金额</w:t>
      </w:r>
      <w:r>
        <w:rPr>
          <w:rFonts w:ascii="宋体" w:eastAsia="宋体" w:hAnsi="宋体" w:cs="宋体" w:hint="eastAsia"/>
          <w:kern w:val="0"/>
          <w:sz w:val="24"/>
          <w:szCs w:val="24"/>
        </w:rPr>
        <w:t>：小于</w:t>
      </w:r>
      <w:r>
        <w:rPr>
          <w:rFonts w:ascii="宋体" w:eastAsia="宋体" w:hAnsi="宋体" w:cs="宋体"/>
          <w:kern w:val="0"/>
          <w:sz w:val="24"/>
          <w:szCs w:val="24"/>
        </w:rPr>
        <w:t>18</w:t>
      </w:r>
      <w:r>
        <w:rPr>
          <w:rFonts w:ascii="宋体" w:eastAsia="宋体" w:hAnsi="宋体" w:cs="宋体" w:hint="eastAsia"/>
          <w:kern w:val="0"/>
          <w:sz w:val="24"/>
          <w:szCs w:val="24"/>
        </w:rPr>
        <w:t>万元人民币（含税</w:t>
      </w:r>
      <w:r>
        <w:rPr>
          <w:rFonts w:ascii="宋体" w:eastAsia="宋体" w:hAnsi="宋体" w:cs="宋体"/>
          <w:kern w:val="0"/>
          <w:sz w:val="24"/>
          <w:szCs w:val="24"/>
        </w:rPr>
        <w:t>）</w:t>
      </w:r>
      <w:r>
        <w:rPr>
          <w:rFonts w:ascii="宋体" w:eastAsia="宋体" w:hAnsi="宋体" w:cs="宋体" w:hint="eastAsia"/>
          <w:kern w:val="0"/>
          <w:sz w:val="24"/>
          <w:szCs w:val="24"/>
        </w:rPr>
        <w:t>。</w:t>
      </w:r>
    </w:p>
    <w:p w14:paraId="35D5AF5A" w14:textId="7B590B01" w:rsidR="00342F81" w:rsidRDefault="00D86493">
      <w:pPr>
        <w:autoSpaceDE w:val="0"/>
        <w:autoSpaceDN w:val="0"/>
        <w:adjustRightInd w:val="0"/>
        <w:spacing w:line="360" w:lineRule="auto"/>
        <w:ind w:firstLineChars="200" w:firstLine="480"/>
        <w:rPr>
          <w:rFonts w:ascii="宋体" w:hAnsi="宋体" w:cs="宋体"/>
          <w:kern w:val="0"/>
          <w:sz w:val="24"/>
        </w:rPr>
      </w:pPr>
      <w:r>
        <w:rPr>
          <w:rFonts w:ascii="宋体" w:eastAsia="宋体" w:hAnsi="宋体" w:cs="宋体" w:hint="eastAsia"/>
          <w:kern w:val="0"/>
          <w:sz w:val="24"/>
          <w:szCs w:val="24"/>
        </w:rPr>
        <w:t>4</w:t>
      </w:r>
      <w:r>
        <w:rPr>
          <w:rFonts w:ascii="宋体" w:eastAsia="宋体" w:hAnsi="宋体" w:cs="宋体"/>
          <w:kern w:val="0"/>
          <w:sz w:val="24"/>
          <w:szCs w:val="24"/>
        </w:rPr>
        <w:t>、中标方式：</w:t>
      </w:r>
      <w:r w:rsidR="008A2EC3" w:rsidRPr="008A2EC3">
        <w:rPr>
          <w:rFonts w:ascii="宋体" w:eastAsia="宋体" w:hAnsi="宋体" w:cs="宋体" w:hint="eastAsia"/>
          <w:kern w:val="0"/>
          <w:sz w:val="24"/>
          <w:szCs w:val="24"/>
        </w:rPr>
        <w:t>本项目采用竞争性磋商采购方式，根据本</w:t>
      </w:r>
      <w:proofErr w:type="gramStart"/>
      <w:r w:rsidR="008A2EC3" w:rsidRPr="008A2EC3">
        <w:rPr>
          <w:rFonts w:ascii="宋体" w:eastAsia="宋体" w:hAnsi="宋体" w:cs="宋体" w:hint="eastAsia"/>
          <w:kern w:val="0"/>
          <w:sz w:val="24"/>
          <w:szCs w:val="24"/>
        </w:rPr>
        <w:t>采购书</w:t>
      </w:r>
      <w:proofErr w:type="gramEnd"/>
      <w:r w:rsidR="008A2EC3" w:rsidRPr="008A2EC3">
        <w:rPr>
          <w:rFonts w:ascii="宋体" w:eastAsia="宋体" w:hAnsi="宋体" w:cs="宋体" w:hint="eastAsia"/>
          <w:kern w:val="0"/>
          <w:sz w:val="24"/>
          <w:szCs w:val="24"/>
        </w:rPr>
        <w:t>“评分标准”对各投标文件进行评分，总分最高的投标人为第一中标候选人；出现得分并列时，以投标价格较低的投标人为中标人，价格相同的则由评标小组随机抽取中标候选人推荐中标。</w:t>
      </w:r>
    </w:p>
    <w:p w14:paraId="61B4D5C0" w14:textId="77777777" w:rsidR="00342F81" w:rsidRDefault="00342F81">
      <w:pPr>
        <w:autoSpaceDE w:val="0"/>
        <w:autoSpaceDN w:val="0"/>
        <w:adjustRightInd w:val="0"/>
        <w:outlineLvl w:val="0"/>
        <w:rPr>
          <w:rFonts w:ascii="黑体" w:eastAsia="黑体" w:cs="黑体"/>
          <w:kern w:val="0"/>
          <w:sz w:val="24"/>
          <w:szCs w:val="24"/>
        </w:rPr>
      </w:pPr>
    </w:p>
    <w:p w14:paraId="71792095" w14:textId="78805ECF" w:rsidR="00342F81" w:rsidRDefault="00D86493">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二、</w:t>
      </w:r>
      <w:r w:rsidR="008A2EC3" w:rsidRPr="008A2EC3">
        <w:rPr>
          <w:rFonts w:ascii="黑体" w:eastAsia="黑体" w:cs="黑体" w:hint="eastAsia"/>
          <w:kern w:val="0"/>
          <w:sz w:val="28"/>
          <w:szCs w:val="28"/>
        </w:rPr>
        <w:t>商务</w:t>
      </w:r>
      <w:r>
        <w:rPr>
          <w:rFonts w:ascii="黑体" w:eastAsia="黑体" w:cs="黑体" w:hint="eastAsia"/>
          <w:kern w:val="0"/>
          <w:sz w:val="28"/>
          <w:szCs w:val="28"/>
        </w:rPr>
        <w:t>要求</w:t>
      </w:r>
    </w:p>
    <w:p w14:paraId="4EE3DB4E" w14:textId="77777777" w:rsidR="00342F81" w:rsidRDefault="00D86493">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bookmarkStart w:id="3" w:name="_Hlk89092230"/>
      <w:r>
        <w:rPr>
          <w:rFonts w:ascii="宋体" w:eastAsia="宋体" w:hAnsi="宋体" w:cs="宋体" w:hint="eastAsia"/>
          <w:color w:val="000000" w:themeColor="text1"/>
          <w:kern w:val="0"/>
          <w:sz w:val="24"/>
          <w:szCs w:val="24"/>
        </w:rPr>
        <w:t>投标人必须是在中国境内注册的独立的企业法人或</w:t>
      </w:r>
      <w:r>
        <w:rPr>
          <w:rFonts w:ascii="宋体" w:eastAsia="宋体" w:hAnsi="宋体" w:cs="宋体"/>
          <w:color w:val="000000" w:themeColor="text1"/>
          <w:kern w:val="0"/>
          <w:sz w:val="24"/>
          <w:szCs w:val="24"/>
        </w:rPr>
        <w:t>其</w:t>
      </w:r>
      <w:r>
        <w:rPr>
          <w:rFonts w:ascii="宋体" w:eastAsia="宋体" w:hAnsi="宋体" w:cs="宋体" w:hint="eastAsia"/>
          <w:color w:val="000000" w:themeColor="text1"/>
          <w:kern w:val="0"/>
          <w:sz w:val="24"/>
          <w:szCs w:val="24"/>
        </w:rPr>
        <w:t>分支机构，并具有法定资格的税务师事务所</w:t>
      </w:r>
      <w:bookmarkEnd w:id="3"/>
      <w:r>
        <w:rPr>
          <w:rFonts w:ascii="宋体" w:eastAsia="宋体" w:hAnsi="宋体" w:cs="宋体" w:hint="eastAsia"/>
          <w:color w:val="000000" w:themeColor="text1"/>
          <w:kern w:val="0"/>
          <w:sz w:val="24"/>
          <w:szCs w:val="24"/>
        </w:rPr>
        <w:t>，</w:t>
      </w:r>
      <w:r>
        <w:rPr>
          <w:rFonts w:ascii="宋体" w:eastAsia="宋体" w:hAnsi="宋体" w:cs="宋体" w:hint="eastAsia"/>
          <w:kern w:val="0"/>
          <w:sz w:val="24"/>
          <w:szCs w:val="24"/>
        </w:rPr>
        <w:t>提供营业执照的复印件</w:t>
      </w:r>
      <w:r>
        <w:rPr>
          <w:rFonts w:ascii="宋体" w:eastAsia="宋体" w:hAnsi="宋体" w:cs="宋体" w:hint="eastAsia"/>
          <w:color w:val="000000" w:themeColor="text1"/>
          <w:kern w:val="0"/>
          <w:sz w:val="24"/>
          <w:szCs w:val="24"/>
        </w:rPr>
        <w:t>。</w:t>
      </w:r>
    </w:p>
    <w:p w14:paraId="16611DD3" w14:textId="77777777" w:rsidR="00342F81" w:rsidRDefault="00D86493">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2、投标人必须能够提供上海本地化服务。</w:t>
      </w:r>
    </w:p>
    <w:p w14:paraId="18781D32" w14:textId="7EBE2E32" w:rsidR="008A2EC3" w:rsidRDefault="000B3B27" w:rsidP="008A2EC3">
      <w:pPr>
        <w:autoSpaceDE w:val="0"/>
        <w:autoSpaceDN w:val="0"/>
        <w:adjustRightInd w:val="0"/>
        <w:spacing w:line="360" w:lineRule="auto"/>
        <w:ind w:firstLineChars="200" w:firstLine="480"/>
        <w:rPr>
          <w:rFonts w:ascii="宋体" w:hAnsi="宋体" w:cs="宋体"/>
          <w:kern w:val="0"/>
          <w:sz w:val="24"/>
        </w:rPr>
      </w:pPr>
      <w:r w:rsidRPr="000B3B27">
        <w:rPr>
          <w:rFonts w:ascii="宋体" w:hAnsi="宋体" w:cs="宋体"/>
          <w:kern w:val="0"/>
          <w:sz w:val="24"/>
        </w:rPr>
        <w:t>3</w:t>
      </w:r>
      <w:r w:rsidRPr="000B3B27">
        <w:rPr>
          <w:rFonts w:ascii="宋体" w:hAnsi="宋体" w:cs="宋体" w:hint="eastAsia"/>
          <w:kern w:val="0"/>
          <w:sz w:val="24"/>
        </w:rPr>
        <w:t>、</w:t>
      </w:r>
      <w:r w:rsidRPr="000B3B27">
        <w:rPr>
          <w:rFonts w:ascii="MS Gothic" w:eastAsia="MS Gothic" w:hAnsi="MS Gothic" w:cs="MS Gothic" w:hint="eastAsia"/>
          <w:kern w:val="0"/>
          <w:sz w:val="24"/>
        </w:rPr>
        <w:t>​</w:t>
      </w:r>
      <w:r w:rsidRPr="000B3B27">
        <w:rPr>
          <w:rFonts w:ascii="宋体" w:eastAsia="宋体" w:hAnsi="宋体" w:cs="宋体" w:hint="eastAsia"/>
          <w:kern w:val="0"/>
          <w:sz w:val="24"/>
        </w:rPr>
        <w:t>投标人未被“信用中国”网站（</w:t>
      </w:r>
      <w:r w:rsidRPr="000B3B27">
        <w:rPr>
          <w:rFonts w:ascii="宋体" w:hAnsi="宋体" w:cs="宋体"/>
          <w:kern w:val="0"/>
          <w:sz w:val="24"/>
        </w:rPr>
        <w:t>www.creditchina.gov.cn</w:t>
      </w:r>
      <w:r w:rsidRPr="000B3B27">
        <w:rPr>
          <w:rFonts w:ascii="宋体" w:hAnsi="宋体" w:cs="宋体" w:hint="eastAsia"/>
          <w:kern w:val="0"/>
          <w:sz w:val="24"/>
        </w:rPr>
        <w:t>）列入失信被执行人、重大税收违法失信主体、政府采购严重违法失信行为记录名单。投标人须提供采购文件发标日起至</w:t>
      </w:r>
      <w:proofErr w:type="gramStart"/>
      <w:r w:rsidRPr="000B3B27">
        <w:rPr>
          <w:rFonts w:ascii="宋体" w:hAnsi="宋体" w:cs="宋体" w:hint="eastAsia"/>
          <w:kern w:val="0"/>
          <w:sz w:val="24"/>
        </w:rPr>
        <w:t>截标日</w:t>
      </w:r>
      <w:proofErr w:type="gramEnd"/>
      <w:r w:rsidRPr="000B3B27">
        <w:rPr>
          <w:rFonts w:ascii="宋体" w:hAnsi="宋体" w:cs="宋体" w:hint="eastAsia"/>
          <w:kern w:val="0"/>
          <w:sz w:val="24"/>
        </w:rPr>
        <w:t>期间通过“信用中国”网站（</w:t>
      </w:r>
      <w:r w:rsidRPr="000B3B27">
        <w:rPr>
          <w:rFonts w:ascii="宋体" w:hAnsi="宋体" w:cs="宋体"/>
          <w:kern w:val="0"/>
          <w:sz w:val="24"/>
        </w:rPr>
        <w:t>www.creditchina.gov.cn</w:t>
      </w:r>
      <w:r w:rsidRPr="000B3B27">
        <w:rPr>
          <w:rFonts w:ascii="宋体" w:hAnsi="宋体" w:cs="宋体" w:hint="eastAsia"/>
          <w:kern w:val="0"/>
          <w:sz w:val="24"/>
        </w:rPr>
        <w:t>）“信用服务”栏对投标人“失信被执行人”、“重大税收违法失信主体”、“政府采购严重违法失信行为记录名单”情况的查询记录截图，截</w:t>
      </w:r>
      <w:proofErr w:type="gramStart"/>
      <w:r w:rsidRPr="000B3B27">
        <w:rPr>
          <w:rFonts w:ascii="宋体" w:hAnsi="宋体" w:cs="宋体" w:hint="eastAsia"/>
          <w:kern w:val="0"/>
          <w:sz w:val="24"/>
        </w:rPr>
        <w:t>图要求</w:t>
      </w:r>
      <w:proofErr w:type="gramEnd"/>
      <w:r w:rsidRPr="000B3B27">
        <w:rPr>
          <w:rFonts w:ascii="宋体" w:hAnsi="宋体" w:cs="宋体" w:hint="eastAsia"/>
          <w:kern w:val="0"/>
          <w:sz w:val="24"/>
        </w:rPr>
        <w:t>显示查询时间。注：如查询期间跳转非“信用中国网站”，以最终跳转的网页查询记录截图为准。</w:t>
      </w:r>
      <w:r w:rsidRPr="000B3B27">
        <w:rPr>
          <w:rFonts w:ascii="MS Gothic" w:eastAsia="MS Gothic" w:hAnsi="MS Gothic" w:cs="MS Gothic" w:hint="eastAsia"/>
          <w:kern w:val="0"/>
          <w:sz w:val="24"/>
        </w:rPr>
        <w:t>​</w:t>
      </w:r>
      <w:r w:rsidR="008A2EC3">
        <w:rPr>
          <w:rFonts w:ascii="宋体" w:hAnsi="宋体" w:cs="宋体" w:hint="eastAsia"/>
          <w:kern w:val="0"/>
          <w:sz w:val="24"/>
        </w:rPr>
        <w:t>提供内容如下：</w:t>
      </w:r>
    </w:p>
    <w:p w14:paraId="5304D829" w14:textId="77777777" w:rsidR="008A2EC3" w:rsidRDefault="008A2EC3" w:rsidP="008A2EC3">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①“失信被执行人”情况查询记录截图（须包含投标人全称、查询结果及查询时间）</w:t>
      </w:r>
    </w:p>
    <w:p w14:paraId="7BE5844B" w14:textId="77777777" w:rsidR="008A2EC3" w:rsidRDefault="008A2EC3" w:rsidP="008A2EC3">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②“重大税收违法失信主体”情况查询记录截图（须包含投标人全称、查询结果及查询时间）</w:t>
      </w:r>
    </w:p>
    <w:p w14:paraId="2F112490" w14:textId="77777777" w:rsidR="008A2EC3" w:rsidRDefault="008A2EC3" w:rsidP="008A2EC3">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③“政府采购严重违法失信行为记录名单”情况查询记录截图（须包含投标</w:t>
      </w:r>
      <w:r>
        <w:rPr>
          <w:rFonts w:ascii="宋体" w:hAnsi="宋体" w:cs="宋体" w:hint="eastAsia"/>
          <w:kern w:val="0"/>
          <w:sz w:val="24"/>
        </w:rPr>
        <w:lastRenderedPageBreak/>
        <w:t>人全称、查询结果及查询时间）</w:t>
      </w:r>
    </w:p>
    <w:p w14:paraId="11883F55" w14:textId="77FB7750" w:rsidR="008A2EC3" w:rsidRDefault="008A2EC3">
      <w:pPr>
        <w:autoSpaceDE w:val="0"/>
        <w:autoSpaceDN w:val="0"/>
        <w:adjustRightInd w:val="0"/>
        <w:spacing w:line="360" w:lineRule="auto"/>
        <w:ind w:firstLineChars="200" w:firstLine="480"/>
        <w:rPr>
          <w:rFonts w:ascii="宋体" w:hAnsi="宋体" w:cs="宋体"/>
          <w:kern w:val="0"/>
          <w:sz w:val="24"/>
        </w:rPr>
      </w:pPr>
      <w:r>
        <w:rPr>
          <w:rFonts w:ascii="宋体" w:eastAsia="宋体" w:hAnsi="宋体" w:cs="宋体" w:hint="eastAsia"/>
          <w:color w:val="000000" w:themeColor="text1"/>
          <w:kern w:val="0"/>
          <w:sz w:val="24"/>
          <w:szCs w:val="24"/>
        </w:rPr>
        <w:t>4、</w:t>
      </w:r>
      <w:r>
        <w:rPr>
          <w:rFonts w:ascii="宋体" w:hAnsi="宋体" w:cs="宋体"/>
          <w:kern w:val="0"/>
          <w:sz w:val="24"/>
        </w:rPr>
        <w:t>本项目不支持联合投标</w:t>
      </w:r>
      <w:r>
        <w:rPr>
          <w:rFonts w:ascii="宋体" w:hAnsi="宋体" w:cs="宋体" w:hint="eastAsia"/>
          <w:kern w:val="0"/>
          <w:sz w:val="24"/>
        </w:rPr>
        <w:t>，本项目不得转包或分包。</w:t>
      </w:r>
    </w:p>
    <w:p w14:paraId="26C1DD01" w14:textId="112430A0" w:rsidR="00342F81" w:rsidRDefault="00301710" w:rsidP="00AA0DF3">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Pr>
          <w:rFonts w:ascii="宋体" w:hAnsi="宋体" w:cs="宋体" w:hint="eastAsia"/>
          <w:kern w:val="0"/>
          <w:sz w:val="24"/>
        </w:rPr>
        <w:t>5、</w:t>
      </w:r>
      <w:r w:rsidR="00D86493">
        <w:rPr>
          <w:rFonts w:ascii="宋体" w:eastAsia="宋体" w:hAnsi="宋体" w:cs="宋体" w:hint="eastAsia"/>
          <w:color w:val="000000" w:themeColor="text1"/>
          <w:kern w:val="0"/>
          <w:sz w:val="24"/>
          <w:szCs w:val="24"/>
        </w:rPr>
        <w:t>付款方式：</w:t>
      </w:r>
    </w:p>
    <w:p w14:paraId="76482F6D" w14:textId="77777777" w:rsidR="00342F81" w:rsidRDefault="00D86493">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themeColor="text1"/>
          <w:kern w:val="0"/>
          <w:sz w:val="24"/>
          <w:szCs w:val="24"/>
        </w:rPr>
        <w:t>第一笔付款：</w:t>
      </w:r>
      <w:r>
        <w:rPr>
          <w:rFonts w:ascii="宋体" w:eastAsia="宋体" w:hAnsi="宋体" w:cs="宋体" w:hint="eastAsia"/>
          <w:kern w:val="0"/>
          <w:sz w:val="24"/>
          <w:szCs w:val="24"/>
        </w:rPr>
        <w:t>合同签订后，支付合同金额的</w:t>
      </w:r>
      <w:r>
        <w:rPr>
          <w:rFonts w:ascii="宋体" w:eastAsia="宋体" w:hAnsi="宋体" w:cs="宋体"/>
          <w:kern w:val="0"/>
          <w:sz w:val="24"/>
          <w:szCs w:val="24"/>
        </w:rPr>
        <w:t>50</w:t>
      </w:r>
      <w:r>
        <w:rPr>
          <w:rFonts w:ascii="宋体" w:eastAsia="宋体" w:hAnsi="宋体" w:cs="宋体" w:hint="eastAsia"/>
          <w:kern w:val="0"/>
          <w:sz w:val="24"/>
          <w:szCs w:val="24"/>
        </w:rPr>
        <w:t>%；</w:t>
      </w:r>
    </w:p>
    <w:p w14:paraId="4A504E0D" w14:textId="1C8E2A5F" w:rsidR="00342F81" w:rsidRDefault="00D86493">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kern w:val="0"/>
          <w:sz w:val="24"/>
          <w:szCs w:val="24"/>
        </w:rPr>
        <w:t>第二笔付款：服务期满，完成全部税务顾问服务后，支付合同金额的</w:t>
      </w:r>
      <w:r>
        <w:rPr>
          <w:rFonts w:ascii="宋体" w:eastAsia="宋体" w:hAnsi="宋体" w:cs="宋体"/>
          <w:kern w:val="0"/>
          <w:sz w:val="24"/>
          <w:szCs w:val="24"/>
        </w:rPr>
        <w:t>50</w:t>
      </w:r>
      <w:r>
        <w:rPr>
          <w:rFonts w:ascii="宋体" w:eastAsia="宋体" w:hAnsi="宋体" w:cs="宋体" w:hint="eastAsia"/>
          <w:kern w:val="0"/>
          <w:sz w:val="24"/>
          <w:szCs w:val="24"/>
        </w:rPr>
        <w:t>%。</w:t>
      </w:r>
    </w:p>
    <w:p w14:paraId="05CF2078" w14:textId="4E328005" w:rsidR="00342F81" w:rsidRDefault="00AA0DF3">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kern w:val="0"/>
          <w:sz w:val="24"/>
        </w:rPr>
        <w:t>6</w:t>
      </w:r>
      <w:r>
        <w:rPr>
          <w:rFonts w:ascii="宋体" w:hAnsi="宋体" w:cs="宋体" w:hint="eastAsia"/>
          <w:kern w:val="0"/>
          <w:sz w:val="24"/>
        </w:rPr>
        <w:t>、</w:t>
      </w:r>
      <w:r w:rsidR="00D86493">
        <w:rPr>
          <w:rFonts w:ascii="宋体" w:hAnsi="宋体" w:cs="宋体" w:hint="eastAsia"/>
          <w:kern w:val="0"/>
          <w:sz w:val="24"/>
          <w:szCs w:val="24"/>
        </w:rPr>
        <w:t>投标金额为含税金额。本项目需开具增值税专用发票，须按照相应税率开具发票（合同</w:t>
      </w:r>
      <w:r w:rsidR="00D86493">
        <w:rPr>
          <w:rFonts w:ascii="宋体" w:hAnsi="宋体" w:cs="宋体"/>
          <w:kern w:val="0"/>
          <w:sz w:val="24"/>
          <w:szCs w:val="24"/>
        </w:rPr>
        <w:t>金额不变</w:t>
      </w:r>
      <w:r w:rsidR="00D86493">
        <w:rPr>
          <w:rFonts w:ascii="宋体" w:hAnsi="宋体" w:cs="宋体" w:hint="eastAsia"/>
          <w:kern w:val="0"/>
          <w:sz w:val="24"/>
          <w:szCs w:val="24"/>
        </w:rPr>
        <w:t>）。</w:t>
      </w:r>
    </w:p>
    <w:p w14:paraId="5BB76AFF" w14:textId="2AFFEB66" w:rsidR="00342F81" w:rsidRDefault="00AA0DF3">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bookmarkStart w:id="4" w:name="_Hlk89092816"/>
      <w:r>
        <w:rPr>
          <w:rFonts w:ascii="宋体" w:eastAsia="宋体" w:hAnsi="宋体" w:cs="宋体"/>
          <w:kern w:val="0"/>
          <w:sz w:val="24"/>
          <w:szCs w:val="24"/>
        </w:rPr>
        <w:t>7</w:t>
      </w:r>
      <w:r>
        <w:rPr>
          <w:rFonts w:ascii="宋体" w:eastAsia="宋体" w:hAnsi="宋体" w:cs="宋体" w:hint="eastAsia"/>
          <w:kern w:val="0"/>
          <w:sz w:val="24"/>
          <w:szCs w:val="24"/>
        </w:rPr>
        <w:t>、</w:t>
      </w:r>
      <w:r w:rsidR="00D86493">
        <w:rPr>
          <w:rFonts w:ascii="宋体" w:eastAsia="宋体" w:hAnsi="宋体" w:cs="宋体" w:hint="eastAsia"/>
          <w:color w:val="000000" w:themeColor="text1"/>
          <w:kern w:val="0"/>
          <w:sz w:val="24"/>
          <w:szCs w:val="24"/>
        </w:rPr>
        <w:t>投标人在招标过程中参与围标、串标或陪标等舞弊或作假行为的，一经核实，招标人有权要求其2年内不得参与招标人系统内任何招标采购工作。同时，对已中标的上述作假行为投标人，取消其中标资格；对已签订合同的，则视为违约，违约金比例为合同金额的2</w:t>
      </w:r>
      <w:r w:rsidR="00D86493">
        <w:rPr>
          <w:rFonts w:ascii="宋体" w:eastAsia="宋体" w:hAnsi="宋体" w:cs="宋体"/>
          <w:color w:val="000000" w:themeColor="text1"/>
          <w:kern w:val="0"/>
          <w:sz w:val="24"/>
          <w:szCs w:val="24"/>
        </w:rPr>
        <w:t>0%</w:t>
      </w:r>
      <w:r w:rsidR="00D86493">
        <w:rPr>
          <w:rFonts w:ascii="宋体" w:eastAsia="宋体" w:hAnsi="宋体" w:cs="宋体" w:hint="eastAsia"/>
          <w:color w:val="000000" w:themeColor="text1"/>
          <w:kern w:val="0"/>
          <w:sz w:val="24"/>
          <w:szCs w:val="24"/>
        </w:rPr>
        <w:t>，守约方有权终止合同，违约方须返还已经收到的全部合同款项。若因上述情况造成招标人或守约方其他损失的，须进行赔偿。</w:t>
      </w:r>
      <w:bookmarkEnd w:id="4"/>
    </w:p>
    <w:p w14:paraId="2690A2D0" w14:textId="639C6DC4" w:rsidR="00342F81" w:rsidRDefault="00AA0DF3">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8</w:t>
      </w:r>
      <w:r>
        <w:rPr>
          <w:rFonts w:ascii="宋体" w:eastAsia="宋体" w:hAnsi="宋体" w:cs="宋体" w:hint="eastAsia"/>
          <w:color w:val="000000" w:themeColor="text1"/>
          <w:kern w:val="0"/>
          <w:sz w:val="24"/>
          <w:szCs w:val="24"/>
        </w:rPr>
        <w:t>、</w:t>
      </w:r>
      <w:r w:rsidR="00D86493">
        <w:rPr>
          <w:rFonts w:ascii="宋体" w:eastAsia="宋体" w:hAnsi="宋体" w:cs="宋体" w:hint="eastAsia"/>
          <w:kern w:val="0"/>
          <w:sz w:val="24"/>
          <w:szCs w:val="24"/>
        </w:rPr>
        <w:t>投标有效期：从提交投标文件的截止之日起算不少于90天。</w:t>
      </w:r>
    </w:p>
    <w:p w14:paraId="15C2C7CD" w14:textId="110B7F44" w:rsidR="00342F81" w:rsidRDefault="00AA0DF3">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w:t>
      </w:r>
      <w:r>
        <w:rPr>
          <w:rFonts w:ascii="宋体" w:eastAsia="宋体" w:hAnsi="宋体" w:cs="宋体" w:hint="eastAsia"/>
          <w:color w:val="000000" w:themeColor="text1"/>
          <w:kern w:val="0"/>
          <w:sz w:val="24"/>
          <w:szCs w:val="24"/>
        </w:rPr>
        <w:t>、</w:t>
      </w:r>
      <w:r w:rsidR="00D86493">
        <w:rPr>
          <w:rFonts w:ascii="宋体" w:eastAsia="宋体" w:hAnsi="宋体" w:cs="宋体"/>
          <w:color w:val="000000" w:themeColor="text1"/>
          <w:kern w:val="0"/>
          <w:sz w:val="24"/>
          <w:szCs w:val="24"/>
        </w:rPr>
        <w:t>投标人</w:t>
      </w:r>
      <w:r w:rsidR="00D86493">
        <w:rPr>
          <w:rFonts w:ascii="宋体" w:eastAsia="宋体" w:hAnsi="宋体" w:cs="宋体" w:hint="eastAsia"/>
          <w:color w:val="000000" w:themeColor="text1"/>
          <w:kern w:val="0"/>
          <w:sz w:val="24"/>
          <w:szCs w:val="24"/>
        </w:rPr>
        <w:t>参与投标表示同意上述所有条款。</w:t>
      </w:r>
    </w:p>
    <w:p w14:paraId="6C77CCD3" w14:textId="77777777" w:rsidR="00342F81" w:rsidRDefault="00342F81">
      <w:pPr>
        <w:autoSpaceDE w:val="0"/>
        <w:autoSpaceDN w:val="0"/>
        <w:adjustRightInd w:val="0"/>
        <w:spacing w:line="360" w:lineRule="auto"/>
        <w:ind w:firstLineChars="200" w:firstLine="480"/>
        <w:rPr>
          <w:rFonts w:ascii="宋体" w:eastAsia="宋体" w:hAnsi="宋体" w:cs="宋体"/>
          <w:kern w:val="0"/>
          <w:sz w:val="24"/>
          <w:szCs w:val="24"/>
        </w:rPr>
      </w:pPr>
    </w:p>
    <w:p w14:paraId="4AF9B430" w14:textId="77777777" w:rsidR="00342F81" w:rsidRDefault="00D86493">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三、响应文件</w:t>
      </w:r>
    </w:p>
    <w:p w14:paraId="688260E3" w14:textId="77777777" w:rsidR="00342F81" w:rsidRDefault="00D86493">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cs="宋体" w:hint="eastAsia"/>
          <w:kern w:val="0"/>
          <w:sz w:val="24"/>
          <w:szCs w:val="24"/>
        </w:rPr>
        <w:t>响应文件应由：商务报价文件，技术文件（针对本项目的技术或服务偏离说明表，采购文件要求提供的其他资料），商务文件（证明其为合格服务商的有关资格证明文件，采购文件要求提供的其他资料）。</w:t>
      </w:r>
    </w:p>
    <w:p w14:paraId="648EEB9C" w14:textId="77777777" w:rsidR="00342F81" w:rsidRDefault="00D86493">
      <w:pPr>
        <w:pStyle w:val="af4"/>
        <w:tabs>
          <w:tab w:val="left" w:pos="432"/>
        </w:tabs>
        <w:autoSpaceDE w:val="0"/>
        <w:autoSpaceDN w:val="0"/>
        <w:adjustRightInd w:val="0"/>
        <w:spacing w:line="360" w:lineRule="auto"/>
        <w:ind w:firstLine="474"/>
        <w:rPr>
          <w:rFonts w:ascii="宋体" w:hAnsi="宋体" w:cs="宋体"/>
          <w:b/>
          <w:szCs w:val="24"/>
        </w:rPr>
      </w:pPr>
      <w:r>
        <w:rPr>
          <w:rFonts w:ascii="宋体" w:hAnsi="宋体" w:cs="宋体"/>
          <w:b/>
          <w:szCs w:val="24"/>
        </w:rPr>
        <w:t>1</w:t>
      </w:r>
      <w:r>
        <w:rPr>
          <w:rFonts w:ascii="宋体" w:hAnsi="宋体" w:cs="宋体" w:hint="eastAsia"/>
          <w:b/>
          <w:szCs w:val="24"/>
        </w:rPr>
        <w:t>、响应人的商务报价文件（均需加盖公章）</w:t>
      </w:r>
    </w:p>
    <w:p w14:paraId="59F1B921" w14:textId="77777777" w:rsidR="00342F81" w:rsidRDefault="00342F81">
      <w:pPr>
        <w:autoSpaceDE w:val="0"/>
        <w:autoSpaceDN w:val="0"/>
        <w:adjustRightInd w:val="0"/>
        <w:spacing w:line="360" w:lineRule="auto"/>
        <w:ind w:firstLineChars="200" w:firstLine="480"/>
        <w:rPr>
          <w:rFonts w:ascii="宋体" w:eastAsia="宋体" w:hAnsi="宋体"/>
          <w:sz w:val="24"/>
          <w:szCs w:val="24"/>
        </w:rPr>
      </w:pPr>
    </w:p>
    <w:tbl>
      <w:tblPr>
        <w:tblW w:w="6894" w:type="dxa"/>
        <w:jc w:val="center"/>
        <w:tblCellMar>
          <w:left w:w="0" w:type="dxa"/>
          <w:right w:w="0" w:type="dxa"/>
        </w:tblCellMar>
        <w:tblLook w:val="04A0" w:firstRow="1" w:lastRow="0" w:firstColumn="1" w:lastColumn="0" w:noHBand="0" w:noVBand="1"/>
      </w:tblPr>
      <w:tblGrid>
        <w:gridCol w:w="3444"/>
        <w:gridCol w:w="3450"/>
      </w:tblGrid>
      <w:tr w:rsidR="00342F81" w14:paraId="7298C8B9" w14:textId="77777777">
        <w:trPr>
          <w:trHeight w:val="733"/>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95811B0" w14:textId="77777777" w:rsidR="00342F81" w:rsidRDefault="00D86493">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服务内容</w:t>
            </w: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2AB5997" w14:textId="77777777" w:rsidR="00342F81" w:rsidRDefault="00D86493">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金额（含税）</w:t>
            </w:r>
          </w:p>
        </w:tc>
      </w:tr>
      <w:tr w:rsidR="00342F81" w14:paraId="2FBEA998" w14:textId="77777777">
        <w:trPr>
          <w:trHeight w:val="82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595D5C" w14:textId="205AF6A2" w:rsidR="00342F81" w:rsidRDefault="00D86493">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上海黄金交易所202</w:t>
            </w:r>
            <w:r w:rsidR="006B1F02">
              <w:rPr>
                <w:rFonts w:ascii="宋体" w:eastAsia="宋体" w:hAnsi="宋体" w:cs="宋体"/>
                <w:kern w:val="0"/>
                <w:sz w:val="24"/>
                <w:szCs w:val="24"/>
                <w:lang w:bidi="ar"/>
              </w:rPr>
              <w:t>6</w:t>
            </w:r>
            <w:r>
              <w:rPr>
                <w:rFonts w:ascii="宋体" w:eastAsia="宋体" w:hAnsi="宋体" w:cs="宋体" w:hint="eastAsia"/>
                <w:kern w:val="0"/>
                <w:sz w:val="24"/>
                <w:szCs w:val="24"/>
                <w:lang w:bidi="ar"/>
              </w:rPr>
              <w:t>-202</w:t>
            </w:r>
            <w:r w:rsidR="006B1F02">
              <w:rPr>
                <w:rFonts w:ascii="宋体" w:eastAsia="宋体" w:hAnsi="宋体" w:cs="宋体"/>
                <w:kern w:val="0"/>
                <w:sz w:val="24"/>
                <w:szCs w:val="24"/>
                <w:lang w:bidi="ar"/>
              </w:rPr>
              <w:t>7</w:t>
            </w:r>
            <w:r>
              <w:rPr>
                <w:rFonts w:ascii="宋体" w:eastAsia="宋体" w:hAnsi="宋体" w:cs="宋体" w:hint="eastAsia"/>
                <w:kern w:val="0"/>
                <w:sz w:val="24"/>
                <w:szCs w:val="24"/>
                <w:lang w:bidi="ar"/>
              </w:rPr>
              <w:t>年度</w:t>
            </w:r>
          </w:p>
          <w:p w14:paraId="015F91E1" w14:textId="77777777" w:rsidR="00342F81" w:rsidRDefault="00D86493">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税务顾问服务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A6C1717" w14:textId="77777777" w:rsidR="00342F81" w:rsidRDefault="00342F81">
            <w:pPr>
              <w:jc w:val="center"/>
              <w:rPr>
                <w:rFonts w:ascii="宋体" w:eastAsia="宋体" w:hAnsi="宋体" w:cs="宋体"/>
                <w:sz w:val="24"/>
                <w:szCs w:val="24"/>
              </w:rPr>
            </w:pPr>
          </w:p>
        </w:tc>
      </w:tr>
    </w:tbl>
    <w:p w14:paraId="407D0229" w14:textId="77777777" w:rsidR="00342F81" w:rsidRDefault="00D86493">
      <w:pPr>
        <w:autoSpaceDE w:val="0"/>
        <w:autoSpaceDN w:val="0"/>
        <w:adjustRightInd w:val="0"/>
        <w:spacing w:line="44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2、响应人的商务文件（均需加盖公章）</w:t>
      </w:r>
    </w:p>
    <w:p w14:paraId="75AB16AC" w14:textId="77777777" w:rsidR="00DC5F75" w:rsidRDefault="00DC5F75" w:rsidP="00DC5F75">
      <w:pPr>
        <w:autoSpaceDE w:val="0"/>
        <w:autoSpaceDN w:val="0"/>
        <w:adjustRightInd w:val="0"/>
        <w:spacing w:line="360" w:lineRule="auto"/>
        <w:ind w:firstLineChars="200" w:firstLine="480"/>
        <w:rPr>
          <w:rFonts w:ascii="宋体" w:hAnsi="宋体"/>
          <w:sz w:val="24"/>
        </w:rPr>
      </w:pPr>
      <w:bookmarkStart w:id="5" w:name="_Hlk89093136"/>
      <w:r>
        <w:rPr>
          <w:rFonts w:ascii="宋体" w:hAnsi="宋体" w:hint="eastAsia"/>
          <w:sz w:val="24"/>
        </w:rPr>
        <w:t>响应人提交的证明其有资格进行投标且有能力履行合同的资格证明文件应包括下列文件：</w:t>
      </w:r>
    </w:p>
    <w:p w14:paraId="3F91B135" w14:textId="77777777" w:rsidR="00DC5F75" w:rsidRDefault="00DC5F75" w:rsidP="00DC5F75">
      <w:pPr>
        <w:pStyle w:val="af4"/>
        <w:numPr>
          <w:ilvl w:val="0"/>
          <w:numId w:val="2"/>
        </w:numPr>
        <w:autoSpaceDE w:val="0"/>
        <w:autoSpaceDN w:val="0"/>
        <w:adjustRightInd w:val="0"/>
        <w:spacing w:line="360" w:lineRule="auto"/>
        <w:ind w:left="839" w:firstLineChars="0"/>
        <w:rPr>
          <w:rFonts w:ascii="宋体" w:hAnsi="宋体"/>
        </w:rPr>
      </w:pPr>
      <w:r>
        <w:rPr>
          <w:rFonts w:ascii="宋体" w:hAnsi="宋体" w:hint="eastAsia"/>
        </w:rPr>
        <w:t>提供有效的企业法人营业执照</w:t>
      </w:r>
      <w:r>
        <w:rPr>
          <w:rFonts w:ascii="宋体" w:hAnsi="宋体"/>
        </w:rPr>
        <w:t>三证合一件</w:t>
      </w:r>
      <w:r>
        <w:rPr>
          <w:rFonts w:ascii="宋体" w:hAnsi="宋体" w:hint="eastAsia"/>
        </w:rPr>
        <w:t>，</w:t>
      </w:r>
      <w:r>
        <w:rPr>
          <w:rFonts w:ascii="宋体" w:hAnsi="宋体"/>
        </w:rPr>
        <w:t>以上为复印件。</w:t>
      </w:r>
    </w:p>
    <w:p w14:paraId="5348074F" w14:textId="77777777" w:rsidR="00DC5F75" w:rsidRDefault="00DC5F75" w:rsidP="00DC5F75">
      <w:pPr>
        <w:pStyle w:val="af4"/>
        <w:numPr>
          <w:ilvl w:val="0"/>
          <w:numId w:val="2"/>
        </w:numPr>
        <w:autoSpaceDE w:val="0"/>
        <w:autoSpaceDN w:val="0"/>
        <w:adjustRightInd w:val="0"/>
        <w:spacing w:line="360" w:lineRule="auto"/>
        <w:ind w:left="839" w:firstLineChars="0"/>
        <w:rPr>
          <w:rFonts w:ascii="宋体" w:hAnsi="宋体"/>
        </w:rPr>
      </w:pPr>
      <w:r>
        <w:rPr>
          <w:rFonts w:ascii="宋体" w:hAnsi="宋体" w:hint="eastAsia"/>
        </w:rPr>
        <w:t>法定代表人（投资人/负责人）授权书（参考格式见附件</w:t>
      </w:r>
      <w:r>
        <w:rPr>
          <w:rFonts w:ascii="宋体" w:hAnsi="宋体"/>
        </w:rPr>
        <w:t>2</w:t>
      </w:r>
      <w:r>
        <w:rPr>
          <w:rFonts w:ascii="宋体" w:hAnsi="宋体" w:hint="eastAsia"/>
        </w:rPr>
        <w:t>），法定代表人</w:t>
      </w:r>
      <w:r>
        <w:rPr>
          <w:rFonts w:ascii="宋体" w:hAnsi="宋体" w:hint="eastAsia"/>
        </w:rPr>
        <w:lastRenderedPageBreak/>
        <w:t>及授权委托人的身份证（原件复印件，扫描打印件无效）。</w:t>
      </w:r>
    </w:p>
    <w:p w14:paraId="0D4D3F5D" w14:textId="4CCFBE74" w:rsidR="00DC5F75" w:rsidRDefault="00DC5F75" w:rsidP="001C0370">
      <w:pPr>
        <w:pStyle w:val="af4"/>
        <w:numPr>
          <w:ilvl w:val="0"/>
          <w:numId w:val="2"/>
        </w:numPr>
        <w:autoSpaceDE w:val="0"/>
        <w:autoSpaceDN w:val="0"/>
        <w:adjustRightInd w:val="0"/>
        <w:spacing w:line="360" w:lineRule="auto"/>
        <w:ind w:firstLineChars="0"/>
        <w:rPr>
          <w:rFonts w:ascii="宋体" w:hAnsi="宋体"/>
        </w:rPr>
      </w:pPr>
      <w:r w:rsidRPr="001D14E9">
        <w:rPr>
          <w:rFonts w:ascii="宋体" w:hAnsi="宋体" w:hint="eastAsia"/>
          <w:u w:val="single"/>
        </w:rPr>
        <w:t>提供投标文件</w:t>
      </w:r>
      <w:r w:rsidR="001C0370" w:rsidRPr="001D14E9">
        <w:rPr>
          <w:rFonts w:ascii="宋体" w:hAnsi="宋体" w:hint="eastAsia"/>
          <w:u w:val="single"/>
        </w:rPr>
        <w:t>发标日起至截标日期间</w:t>
      </w:r>
      <w:r w:rsidRPr="001D14E9">
        <w:rPr>
          <w:rFonts w:ascii="宋体" w:hAnsi="宋体" w:hint="eastAsia"/>
          <w:u w:val="single"/>
        </w:rPr>
        <w:t>通过“信用</w:t>
      </w:r>
      <w:r w:rsidRPr="001D14E9">
        <w:rPr>
          <w:rFonts w:ascii="宋体" w:hAnsi="宋体" w:hint="eastAsia"/>
        </w:rPr>
        <w:t>中国”网站</w:t>
      </w:r>
      <w:r>
        <w:rPr>
          <w:rFonts w:ascii="宋体" w:hAnsi="宋体" w:hint="eastAsia"/>
        </w:rPr>
        <w:t>（www.creditchina.gov.cn）“信用服务”栏对投标人“失信被执行人”、“重大税收违法失信主体”、“政府采购严重违法失信行为记录名单”情况的查询记录截图，截图要求显示查询时间。注：如查询期间跳转非“信用中国网站”，以最终跳转的网页查询记录截图为准。提供内容如下：</w:t>
      </w:r>
    </w:p>
    <w:p w14:paraId="67848835" w14:textId="77777777" w:rsidR="00DC5F75" w:rsidRDefault="00DC5F75" w:rsidP="00DC5F75">
      <w:pPr>
        <w:pStyle w:val="af4"/>
        <w:autoSpaceDE w:val="0"/>
        <w:autoSpaceDN w:val="0"/>
        <w:adjustRightInd w:val="0"/>
        <w:spacing w:line="360" w:lineRule="auto"/>
        <w:ind w:firstLine="472"/>
        <w:rPr>
          <w:rFonts w:ascii="宋体" w:hAnsi="宋体"/>
        </w:rPr>
      </w:pPr>
      <w:r>
        <w:rPr>
          <w:rFonts w:ascii="宋体" w:hAnsi="宋体" w:hint="eastAsia"/>
        </w:rPr>
        <w:t>a.“失信被执行人”情况查询记录截图（须包含投标人全称、查询结果及查询时间）</w:t>
      </w:r>
    </w:p>
    <w:p w14:paraId="626A46A6" w14:textId="77777777" w:rsidR="00DC5F75" w:rsidRDefault="00DC5F75" w:rsidP="00DC5F75">
      <w:pPr>
        <w:pStyle w:val="af4"/>
        <w:autoSpaceDE w:val="0"/>
        <w:autoSpaceDN w:val="0"/>
        <w:adjustRightInd w:val="0"/>
        <w:spacing w:line="360" w:lineRule="auto"/>
        <w:ind w:firstLine="472"/>
        <w:rPr>
          <w:rFonts w:ascii="宋体" w:hAnsi="宋体"/>
        </w:rPr>
      </w:pPr>
      <w:r>
        <w:rPr>
          <w:rFonts w:ascii="宋体" w:hAnsi="宋体" w:hint="eastAsia"/>
        </w:rPr>
        <w:t>b.“重大税收违法失信主体”情况查询记录截图（须包含投标人全称、查询结果及查询时间）</w:t>
      </w:r>
    </w:p>
    <w:p w14:paraId="22252FA4" w14:textId="77777777" w:rsidR="00DC5F75" w:rsidRDefault="00DC5F75" w:rsidP="00DC5F75">
      <w:pPr>
        <w:pStyle w:val="af4"/>
        <w:autoSpaceDE w:val="0"/>
        <w:autoSpaceDN w:val="0"/>
        <w:adjustRightInd w:val="0"/>
        <w:spacing w:line="360" w:lineRule="auto"/>
        <w:ind w:firstLine="472"/>
        <w:rPr>
          <w:rFonts w:ascii="宋体" w:hAnsi="宋体"/>
        </w:rPr>
      </w:pPr>
      <w:r>
        <w:rPr>
          <w:rFonts w:ascii="宋体" w:hAnsi="宋体" w:hint="eastAsia"/>
        </w:rPr>
        <w:t>c.“政府采购严重违法失信行为情况查询记录截图（须包含投标人全称、查询结果及查询时间</w:t>
      </w:r>
    </w:p>
    <w:p w14:paraId="07A1582F" w14:textId="77777777" w:rsidR="00DC5F75" w:rsidRDefault="00DC5F75" w:rsidP="00DC5F75">
      <w:pPr>
        <w:pStyle w:val="af4"/>
        <w:numPr>
          <w:ilvl w:val="0"/>
          <w:numId w:val="2"/>
        </w:numPr>
        <w:autoSpaceDE w:val="0"/>
        <w:autoSpaceDN w:val="0"/>
        <w:adjustRightInd w:val="0"/>
        <w:spacing w:line="360" w:lineRule="auto"/>
        <w:ind w:left="839" w:firstLineChars="0"/>
        <w:rPr>
          <w:rFonts w:ascii="宋体" w:hAnsi="宋体"/>
        </w:rPr>
      </w:pPr>
      <w:r>
        <w:rPr>
          <w:rFonts w:ascii="宋体" w:hAnsi="宋体" w:hint="eastAsia"/>
        </w:rPr>
        <w:t>提交针对商务要求的响应。</w:t>
      </w:r>
    </w:p>
    <w:p w14:paraId="53C0BFFD" w14:textId="77777777" w:rsidR="00DC5F75" w:rsidRDefault="00DC5F75" w:rsidP="00DC5F75">
      <w:pPr>
        <w:pStyle w:val="af4"/>
        <w:numPr>
          <w:ilvl w:val="0"/>
          <w:numId w:val="2"/>
        </w:numPr>
        <w:autoSpaceDE w:val="0"/>
        <w:autoSpaceDN w:val="0"/>
        <w:adjustRightInd w:val="0"/>
        <w:spacing w:line="360" w:lineRule="auto"/>
        <w:ind w:left="839" w:firstLineChars="0"/>
        <w:rPr>
          <w:rFonts w:ascii="宋体" w:hAnsi="宋体"/>
        </w:rPr>
      </w:pPr>
      <w:r>
        <w:rPr>
          <w:rFonts w:ascii="宋体" w:hAnsi="宋体" w:cs="宋体" w:hint="eastAsia"/>
        </w:rPr>
        <w:t>其他响应人认为有必要提供的资料。</w:t>
      </w:r>
    </w:p>
    <w:p w14:paraId="2688C7D5" w14:textId="77777777" w:rsidR="00342F81" w:rsidRDefault="00D86493" w:rsidP="002D5CEC">
      <w:pPr>
        <w:pStyle w:val="af4"/>
        <w:autoSpaceDE w:val="0"/>
        <w:autoSpaceDN w:val="0"/>
        <w:adjustRightInd w:val="0"/>
        <w:spacing w:line="360" w:lineRule="auto"/>
        <w:ind w:firstLine="472"/>
        <w:rPr>
          <w:rFonts w:ascii="宋体" w:hAnsi="宋体" w:cs="宋体"/>
        </w:rPr>
      </w:pPr>
      <w:r>
        <w:rPr>
          <w:rFonts w:ascii="宋体" w:hAnsi="宋体" w:cs="宋体" w:hint="eastAsia"/>
        </w:rPr>
        <w:t>商务条款响应表格式如下：</w:t>
      </w:r>
    </w:p>
    <w:p w14:paraId="6866ED60" w14:textId="77777777" w:rsidR="00342F81" w:rsidRDefault="00D86493">
      <w:pPr>
        <w:pStyle w:val="af4"/>
        <w:autoSpaceDE w:val="0"/>
        <w:autoSpaceDN w:val="0"/>
        <w:adjustRightInd w:val="0"/>
        <w:spacing w:line="360" w:lineRule="auto"/>
        <w:ind w:firstLineChars="0" w:firstLine="0"/>
        <w:jc w:val="center"/>
        <w:rPr>
          <w:rFonts w:ascii="宋体" w:hAnsi="宋体"/>
        </w:rPr>
      </w:pPr>
      <w:r>
        <w:rPr>
          <w:rFonts w:ascii="宋体" w:hAnsi="宋体"/>
          <w:b/>
        </w:rPr>
        <w:t>商务条款响应/偏离表</w:t>
      </w:r>
      <w:r>
        <w:rPr>
          <w:rFonts w:ascii="宋体" w:hAnsi="宋体" w:hint="eastAsia"/>
          <w:b/>
          <w:szCs w:val="24"/>
        </w:rPr>
        <w:t>（参考格式）</w:t>
      </w:r>
    </w:p>
    <w:p w14:paraId="4FAD6227" w14:textId="77777777" w:rsidR="00342F81" w:rsidRDefault="00D86493">
      <w:pPr>
        <w:spacing w:line="360" w:lineRule="auto"/>
        <w:rPr>
          <w:rFonts w:ascii="宋体" w:hAnsi="宋体"/>
          <w:sz w:val="24"/>
        </w:rPr>
      </w:pPr>
      <w:r>
        <w:rPr>
          <w:rFonts w:ascii="宋体" w:hAnsi="宋体" w:hint="eastAsia"/>
          <w:sz w:val="24"/>
        </w:rPr>
        <w:t>响应</w:t>
      </w:r>
      <w:r>
        <w:rPr>
          <w:rFonts w:ascii="宋体" w:hAnsi="宋体"/>
          <w:sz w:val="24"/>
        </w:rPr>
        <w:t>人名称：</w:t>
      </w:r>
    </w:p>
    <w:tbl>
      <w:tblPr>
        <w:tblW w:w="8488"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640"/>
        <w:gridCol w:w="2340"/>
        <w:gridCol w:w="1440"/>
        <w:gridCol w:w="1440"/>
      </w:tblGrid>
      <w:tr w:rsidR="00342F81" w14:paraId="74ECB0C1" w14:textId="77777777">
        <w:trPr>
          <w:trHeight w:val="170"/>
        </w:trPr>
        <w:tc>
          <w:tcPr>
            <w:tcW w:w="628" w:type="dxa"/>
            <w:vAlign w:val="center"/>
          </w:tcPr>
          <w:p w14:paraId="499B49AF" w14:textId="77777777" w:rsidR="00342F81" w:rsidRDefault="00D86493">
            <w:pPr>
              <w:spacing w:line="360" w:lineRule="auto"/>
              <w:rPr>
                <w:rFonts w:ascii="宋体" w:hAnsi="宋体"/>
                <w:sz w:val="24"/>
              </w:rPr>
            </w:pPr>
            <w:r>
              <w:rPr>
                <w:rFonts w:ascii="宋体" w:hAnsi="宋体" w:hint="eastAsia"/>
                <w:sz w:val="24"/>
              </w:rPr>
              <w:t>序号</w:t>
            </w:r>
          </w:p>
        </w:tc>
        <w:tc>
          <w:tcPr>
            <w:tcW w:w="2640" w:type="dxa"/>
            <w:vAlign w:val="center"/>
          </w:tcPr>
          <w:p w14:paraId="65669E68" w14:textId="77777777" w:rsidR="00342F81" w:rsidRDefault="00D86493">
            <w:pPr>
              <w:spacing w:line="360" w:lineRule="auto"/>
              <w:rPr>
                <w:rFonts w:ascii="宋体" w:hAnsi="宋体"/>
                <w:sz w:val="24"/>
              </w:rPr>
            </w:pPr>
            <w:r>
              <w:rPr>
                <w:rFonts w:ascii="宋体" w:hAnsi="宋体" w:hint="eastAsia"/>
                <w:sz w:val="24"/>
              </w:rPr>
              <w:t>商务条款</w:t>
            </w:r>
          </w:p>
        </w:tc>
        <w:tc>
          <w:tcPr>
            <w:tcW w:w="2340" w:type="dxa"/>
            <w:vAlign w:val="center"/>
          </w:tcPr>
          <w:p w14:paraId="2CD7E1D6" w14:textId="77777777" w:rsidR="00342F81" w:rsidRDefault="00D86493">
            <w:pPr>
              <w:spacing w:line="360" w:lineRule="auto"/>
              <w:rPr>
                <w:rFonts w:ascii="宋体" w:hAnsi="宋体"/>
                <w:sz w:val="24"/>
              </w:rPr>
            </w:pPr>
            <w:r>
              <w:rPr>
                <w:rFonts w:ascii="宋体" w:hAnsi="宋体" w:hint="eastAsia"/>
                <w:sz w:val="24"/>
              </w:rPr>
              <w:t>响应</w:t>
            </w:r>
          </w:p>
        </w:tc>
        <w:tc>
          <w:tcPr>
            <w:tcW w:w="1440" w:type="dxa"/>
            <w:vAlign w:val="center"/>
          </w:tcPr>
          <w:p w14:paraId="70FF915A" w14:textId="77777777" w:rsidR="00342F81" w:rsidRDefault="00D86493">
            <w:pPr>
              <w:spacing w:line="360" w:lineRule="auto"/>
              <w:rPr>
                <w:rFonts w:ascii="宋体" w:hAnsi="宋体"/>
                <w:sz w:val="24"/>
              </w:rPr>
            </w:pPr>
            <w:r>
              <w:rPr>
                <w:rFonts w:ascii="宋体" w:hAnsi="宋体" w:hint="eastAsia"/>
                <w:sz w:val="24"/>
              </w:rPr>
              <w:t>是否偏离</w:t>
            </w:r>
          </w:p>
        </w:tc>
        <w:tc>
          <w:tcPr>
            <w:tcW w:w="1440" w:type="dxa"/>
            <w:vAlign w:val="center"/>
          </w:tcPr>
          <w:p w14:paraId="177815E5" w14:textId="77777777" w:rsidR="00342F81" w:rsidRDefault="00D86493">
            <w:pPr>
              <w:spacing w:line="360" w:lineRule="auto"/>
              <w:rPr>
                <w:rFonts w:ascii="宋体" w:hAnsi="宋体"/>
                <w:sz w:val="24"/>
              </w:rPr>
            </w:pPr>
            <w:r>
              <w:rPr>
                <w:rFonts w:ascii="宋体" w:hAnsi="宋体" w:hint="eastAsia"/>
                <w:sz w:val="24"/>
              </w:rPr>
              <w:t>说明</w:t>
            </w:r>
          </w:p>
        </w:tc>
      </w:tr>
      <w:tr w:rsidR="00342F81" w14:paraId="68A4CB69" w14:textId="77777777">
        <w:trPr>
          <w:trHeight w:val="236"/>
        </w:trPr>
        <w:tc>
          <w:tcPr>
            <w:tcW w:w="628" w:type="dxa"/>
          </w:tcPr>
          <w:p w14:paraId="3745CFA7" w14:textId="77777777" w:rsidR="00342F81" w:rsidRDefault="00342F81">
            <w:pPr>
              <w:spacing w:line="360" w:lineRule="auto"/>
              <w:rPr>
                <w:rFonts w:ascii="宋体" w:hAnsi="宋体"/>
                <w:sz w:val="24"/>
              </w:rPr>
            </w:pPr>
          </w:p>
        </w:tc>
        <w:tc>
          <w:tcPr>
            <w:tcW w:w="2640" w:type="dxa"/>
          </w:tcPr>
          <w:p w14:paraId="0C3C171B" w14:textId="77777777" w:rsidR="00342F81" w:rsidRDefault="00342F81">
            <w:pPr>
              <w:spacing w:line="360" w:lineRule="auto"/>
              <w:rPr>
                <w:rFonts w:ascii="宋体" w:hAnsi="宋体"/>
                <w:sz w:val="24"/>
              </w:rPr>
            </w:pPr>
          </w:p>
        </w:tc>
        <w:tc>
          <w:tcPr>
            <w:tcW w:w="2340" w:type="dxa"/>
          </w:tcPr>
          <w:p w14:paraId="784F2DB0" w14:textId="77777777" w:rsidR="00342F81" w:rsidRDefault="00342F81">
            <w:pPr>
              <w:spacing w:line="360" w:lineRule="auto"/>
              <w:rPr>
                <w:rFonts w:ascii="宋体" w:hAnsi="宋体"/>
                <w:sz w:val="24"/>
              </w:rPr>
            </w:pPr>
          </w:p>
        </w:tc>
        <w:tc>
          <w:tcPr>
            <w:tcW w:w="1440" w:type="dxa"/>
          </w:tcPr>
          <w:p w14:paraId="1098B2B3" w14:textId="77777777" w:rsidR="00342F81" w:rsidRDefault="00342F81">
            <w:pPr>
              <w:spacing w:line="360" w:lineRule="auto"/>
              <w:rPr>
                <w:rFonts w:ascii="宋体" w:hAnsi="宋体"/>
                <w:sz w:val="24"/>
              </w:rPr>
            </w:pPr>
          </w:p>
        </w:tc>
        <w:tc>
          <w:tcPr>
            <w:tcW w:w="1440" w:type="dxa"/>
          </w:tcPr>
          <w:p w14:paraId="4D0C36F2" w14:textId="77777777" w:rsidR="00342F81" w:rsidRDefault="00342F81">
            <w:pPr>
              <w:spacing w:line="360" w:lineRule="auto"/>
              <w:rPr>
                <w:rFonts w:ascii="宋体" w:hAnsi="宋体"/>
                <w:sz w:val="24"/>
              </w:rPr>
            </w:pPr>
          </w:p>
        </w:tc>
      </w:tr>
      <w:tr w:rsidR="00342F81" w14:paraId="7DF27843" w14:textId="77777777">
        <w:trPr>
          <w:trHeight w:val="156"/>
        </w:trPr>
        <w:tc>
          <w:tcPr>
            <w:tcW w:w="628" w:type="dxa"/>
          </w:tcPr>
          <w:p w14:paraId="151C71C2" w14:textId="77777777" w:rsidR="00342F81" w:rsidRDefault="00342F81">
            <w:pPr>
              <w:spacing w:line="360" w:lineRule="auto"/>
              <w:rPr>
                <w:rFonts w:ascii="宋体" w:hAnsi="宋体"/>
                <w:sz w:val="24"/>
              </w:rPr>
            </w:pPr>
          </w:p>
        </w:tc>
        <w:tc>
          <w:tcPr>
            <w:tcW w:w="2640" w:type="dxa"/>
          </w:tcPr>
          <w:p w14:paraId="7F44E78E" w14:textId="77777777" w:rsidR="00342F81" w:rsidRDefault="00342F81">
            <w:pPr>
              <w:spacing w:line="360" w:lineRule="auto"/>
              <w:rPr>
                <w:rFonts w:ascii="宋体" w:hAnsi="宋体"/>
                <w:sz w:val="24"/>
              </w:rPr>
            </w:pPr>
          </w:p>
        </w:tc>
        <w:tc>
          <w:tcPr>
            <w:tcW w:w="2340" w:type="dxa"/>
          </w:tcPr>
          <w:p w14:paraId="117428C0" w14:textId="77777777" w:rsidR="00342F81" w:rsidRDefault="00342F81">
            <w:pPr>
              <w:spacing w:line="360" w:lineRule="auto"/>
              <w:rPr>
                <w:rFonts w:ascii="宋体" w:hAnsi="宋体"/>
                <w:sz w:val="24"/>
              </w:rPr>
            </w:pPr>
          </w:p>
        </w:tc>
        <w:tc>
          <w:tcPr>
            <w:tcW w:w="1440" w:type="dxa"/>
          </w:tcPr>
          <w:p w14:paraId="304C1276" w14:textId="77777777" w:rsidR="00342F81" w:rsidRDefault="00342F81">
            <w:pPr>
              <w:spacing w:line="360" w:lineRule="auto"/>
              <w:rPr>
                <w:rFonts w:ascii="宋体" w:hAnsi="宋体"/>
                <w:sz w:val="24"/>
              </w:rPr>
            </w:pPr>
          </w:p>
        </w:tc>
        <w:tc>
          <w:tcPr>
            <w:tcW w:w="1440" w:type="dxa"/>
          </w:tcPr>
          <w:p w14:paraId="716D01FF" w14:textId="77777777" w:rsidR="00342F81" w:rsidRDefault="00342F81">
            <w:pPr>
              <w:spacing w:line="360" w:lineRule="auto"/>
              <w:rPr>
                <w:rFonts w:ascii="宋体" w:hAnsi="宋体"/>
                <w:sz w:val="24"/>
              </w:rPr>
            </w:pPr>
          </w:p>
        </w:tc>
      </w:tr>
      <w:tr w:rsidR="00342F81" w14:paraId="148AE98D" w14:textId="77777777">
        <w:trPr>
          <w:trHeight w:val="205"/>
        </w:trPr>
        <w:tc>
          <w:tcPr>
            <w:tcW w:w="628" w:type="dxa"/>
          </w:tcPr>
          <w:p w14:paraId="59FCA071" w14:textId="77777777" w:rsidR="00342F81" w:rsidRDefault="00342F81">
            <w:pPr>
              <w:spacing w:line="360" w:lineRule="auto"/>
              <w:rPr>
                <w:rFonts w:ascii="宋体" w:hAnsi="宋体"/>
                <w:sz w:val="24"/>
              </w:rPr>
            </w:pPr>
          </w:p>
        </w:tc>
        <w:tc>
          <w:tcPr>
            <w:tcW w:w="2640" w:type="dxa"/>
          </w:tcPr>
          <w:p w14:paraId="4BA403DD" w14:textId="77777777" w:rsidR="00342F81" w:rsidRDefault="00342F81">
            <w:pPr>
              <w:spacing w:line="360" w:lineRule="auto"/>
              <w:rPr>
                <w:rFonts w:ascii="宋体" w:hAnsi="宋体"/>
                <w:sz w:val="24"/>
              </w:rPr>
            </w:pPr>
          </w:p>
        </w:tc>
        <w:tc>
          <w:tcPr>
            <w:tcW w:w="2340" w:type="dxa"/>
          </w:tcPr>
          <w:p w14:paraId="6E3515F1" w14:textId="77777777" w:rsidR="00342F81" w:rsidRDefault="00342F81">
            <w:pPr>
              <w:spacing w:line="360" w:lineRule="auto"/>
              <w:rPr>
                <w:rFonts w:ascii="宋体" w:hAnsi="宋体"/>
                <w:sz w:val="24"/>
              </w:rPr>
            </w:pPr>
          </w:p>
        </w:tc>
        <w:tc>
          <w:tcPr>
            <w:tcW w:w="1440" w:type="dxa"/>
          </w:tcPr>
          <w:p w14:paraId="0597A488" w14:textId="77777777" w:rsidR="00342F81" w:rsidRDefault="00342F81">
            <w:pPr>
              <w:spacing w:line="360" w:lineRule="auto"/>
              <w:rPr>
                <w:rFonts w:ascii="宋体" w:hAnsi="宋体"/>
                <w:sz w:val="24"/>
              </w:rPr>
            </w:pPr>
          </w:p>
        </w:tc>
        <w:tc>
          <w:tcPr>
            <w:tcW w:w="1440" w:type="dxa"/>
          </w:tcPr>
          <w:p w14:paraId="258FB120" w14:textId="77777777" w:rsidR="00342F81" w:rsidRDefault="00342F81">
            <w:pPr>
              <w:spacing w:line="360" w:lineRule="auto"/>
              <w:rPr>
                <w:rFonts w:ascii="宋体" w:hAnsi="宋体"/>
                <w:sz w:val="24"/>
              </w:rPr>
            </w:pPr>
          </w:p>
        </w:tc>
      </w:tr>
    </w:tbl>
    <w:bookmarkEnd w:id="5"/>
    <w:p w14:paraId="2DECA7CC" w14:textId="77777777" w:rsidR="00342F81" w:rsidRDefault="00D86493">
      <w:pPr>
        <w:spacing w:before="100" w:beforeAutospacing="1" w:line="440" w:lineRule="exact"/>
        <w:ind w:firstLine="585"/>
        <w:rPr>
          <w:rFonts w:ascii="宋体" w:eastAsia="宋体" w:hAnsi="宋体"/>
          <w:b/>
          <w:sz w:val="24"/>
          <w:szCs w:val="24"/>
        </w:rPr>
      </w:pPr>
      <w:r>
        <w:rPr>
          <w:rFonts w:ascii="宋体" w:eastAsia="宋体" w:hAnsi="宋体"/>
          <w:b/>
          <w:sz w:val="24"/>
          <w:szCs w:val="24"/>
        </w:rPr>
        <w:t>3</w:t>
      </w:r>
      <w:r>
        <w:rPr>
          <w:rFonts w:ascii="宋体" w:eastAsia="宋体" w:hAnsi="宋体" w:hint="eastAsia"/>
          <w:b/>
          <w:sz w:val="24"/>
          <w:szCs w:val="24"/>
        </w:rPr>
        <w:t>、响应人的技术文件（</w:t>
      </w:r>
      <w:r>
        <w:rPr>
          <w:rFonts w:ascii="宋体" w:eastAsia="宋体" w:hAnsi="宋体"/>
          <w:b/>
          <w:sz w:val="24"/>
          <w:szCs w:val="24"/>
        </w:rPr>
        <w:t>均需</w:t>
      </w:r>
      <w:r>
        <w:rPr>
          <w:rFonts w:ascii="宋体" w:eastAsia="宋体" w:hAnsi="宋体" w:hint="eastAsia"/>
          <w:b/>
          <w:sz w:val="24"/>
          <w:szCs w:val="24"/>
        </w:rPr>
        <w:t>加盖公章）</w:t>
      </w:r>
    </w:p>
    <w:p w14:paraId="6AEE05F1" w14:textId="77777777" w:rsidR="00342F81" w:rsidRDefault="00D86493">
      <w:pPr>
        <w:autoSpaceDE w:val="0"/>
        <w:autoSpaceDN w:val="0"/>
        <w:adjustRightInd w:val="0"/>
        <w:spacing w:line="440" w:lineRule="exact"/>
        <w:ind w:firstLineChars="200" w:firstLine="480"/>
        <w:rPr>
          <w:rFonts w:ascii="宋体" w:eastAsia="宋体" w:hAnsi="宋体"/>
          <w:sz w:val="24"/>
          <w:szCs w:val="24"/>
        </w:rPr>
      </w:pPr>
      <w:r>
        <w:rPr>
          <w:rFonts w:ascii="宋体" w:eastAsia="宋体" w:hAnsi="宋体" w:hint="eastAsia"/>
          <w:sz w:val="24"/>
          <w:szCs w:val="24"/>
        </w:rPr>
        <w:t>响应人提交的针对招标需求的响应。格式</w:t>
      </w:r>
      <w:r>
        <w:rPr>
          <w:rFonts w:ascii="宋体" w:eastAsia="宋体" w:hAnsi="宋体"/>
          <w:sz w:val="24"/>
          <w:szCs w:val="24"/>
        </w:rPr>
        <w:t>见下表：</w:t>
      </w:r>
    </w:p>
    <w:p w14:paraId="4866CE4F" w14:textId="77777777" w:rsidR="00342F81" w:rsidRDefault="00D86493">
      <w:pPr>
        <w:spacing w:line="440" w:lineRule="exact"/>
        <w:jc w:val="center"/>
        <w:rPr>
          <w:rFonts w:ascii="宋体" w:eastAsia="宋体" w:hAnsi="宋体"/>
          <w:b/>
          <w:bCs/>
          <w:sz w:val="24"/>
          <w:szCs w:val="24"/>
        </w:rPr>
      </w:pPr>
      <w:r>
        <w:rPr>
          <w:rFonts w:ascii="宋体" w:eastAsia="宋体" w:hAnsi="宋体"/>
          <w:b/>
          <w:bCs/>
          <w:sz w:val="24"/>
          <w:szCs w:val="24"/>
        </w:rPr>
        <w:t>规格、技术参数响应/偏离表</w:t>
      </w:r>
      <w:r>
        <w:rPr>
          <w:rFonts w:ascii="宋体" w:eastAsia="宋体" w:hAnsi="宋体" w:hint="eastAsia"/>
          <w:b/>
          <w:sz w:val="24"/>
          <w:szCs w:val="24"/>
        </w:rPr>
        <w:t>（参考格式）</w:t>
      </w:r>
    </w:p>
    <w:p w14:paraId="2B058BEF" w14:textId="77777777" w:rsidR="00342F81" w:rsidRDefault="00D86493">
      <w:pPr>
        <w:spacing w:line="440" w:lineRule="exact"/>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人名称：</w:t>
      </w:r>
    </w:p>
    <w:tbl>
      <w:tblPr>
        <w:tblW w:w="807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268"/>
        <w:gridCol w:w="1418"/>
        <w:gridCol w:w="1417"/>
      </w:tblGrid>
      <w:tr w:rsidR="00342F81" w14:paraId="583556D8" w14:textId="77777777">
        <w:trPr>
          <w:trHeight w:hRule="exact" w:val="397"/>
        </w:trPr>
        <w:tc>
          <w:tcPr>
            <w:tcW w:w="843" w:type="dxa"/>
            <w:vAlign w:val="center"/>
          </w:tcPr>
          <w:p w14:paraId="0ED6247F" w14:textId="77777777" w:rsidR="00342F81" w:rsidRDefault="00D86493">
            <w:pPr>
              <w:spacing w:line="360" w:lineRule="auto"/>
              <w:rPr>
                <w:rFonts w:ascii="宋体" w:eastAsia="宋体" w:hAnsi="宋体"/>
                <w:sz w:val="24"/>
                <w:szCs w:val="24"/>
              </w:rPr>
            </w:pPr>
            <w:r>
              <w:rPr>
                <w:rFonts w:ascii="宋体" w:eastAsia="宋体" w:hAnsi="宋体" w:hint="eastAsia"/>
                <w:sz w:val="24"/>
                <w:szCs w:val="24"/>
              </w:rPr>
              <w:t>序号</w:t>
            </w:r>
          </w:p>
        </w:tc>
        <w:tc>
          <w:tcPr>
            <w:tcW w:w="2126" w:type="dxa"/>
            <w:vAlign w:val="center"/>
          </w:tcPr>
          <w:p w14:paraId="4842D95A" w14:textId="77777777" w:rsidR="00342F81" w:rsidRDefault="00D86493">
            <w:pPr>
              <w:spacing w:line="360" w:lineRule="auto"/>
              <w:rPr>
                <w:rFonts w:ascii="宋体" w:eastAsia="宋体" w:hAnsi="宋体"/>
                <w:sz w:val="24"/>
                <w:szCs w:val="24"/>
              </w:rPr>
            </w:pPr>
            <w:r>
              <w:rPr>
                <w:rFonts w:ascii="宋体" w:eastAsia="宋体" w:hAnsi="宋体" w:hint="eastAsia"/>
                <w:sz w:val="24"/>
                <w:szCs w:val="24"/>
              </w:rPr>
              <w:t>技术条款</w:t>
            </w:r>
          </w:p>
        </w:tc>
        <w:tc>
          <w:tcPr>
            <w:tcW w:w="2268" w:type="dxa"/>
            <w:vAlign w:val="center"/>
          </w:tcPr>
          <w:p w14:paraId="47993AE5" w14:textId="77777777" w:rsidR="00342F81" w:rsidRDefault="00D86493">
            <w:pPr>
              <w:spacing w:line="360" w:lineRule="auto"/>
              <w:rPr>
                <w:rFonts w:ascii="宋体" w:eastAsia="宋体" w:hAnsi="宋体"/>
                <w:sz w:val="24"/>
                <w:szCs w:val="24"/>
              </w:rPr>
            </w:pPr>
            <w:r>
              <w:rPr>
                <w:rFonts w:ascii="宋体" w:eastAsia="宋体" w:hAnsi="宋体" w:hint="eastAsia"/>
                <w:sz w:val="24"/>
                <w:szCs w:val="24"/>
              </w:rPr>
              <w:t>响应</w:t>
            </w:r>
          </w:p>
        </w:tc>
        <w:tc>
          <w:tcPr>
            <w:tcW w:w="1418" w:type="dxa"/>
            <w:vAlign w:val="center"/>
          </w:tcPr>
          <w:p w14:paraId="5C753DEE" w14:textId="77777777" w:rsidR="00342F81" w:rsidRDefault="00D86493">
            <w:pPr>
              <w:spacing w:line="360" w:lineRule="auto"/>
              <w:rPr>
                <w:rFonts w:ascii="宋体" w:eastAsia="宋体" w:hAnsi="宋体"/>
                <w:sz w:val="24"/>
                <w:szCs w:val="24"/>
              </w:rPr>
            </w:pPr>
            <w:r>
              <w:rPr>
                <w:rFonts w:ascii="宋体" w:eastAsia="宋体" w:hAnsi="宋体" w:hint="eastAsia"/>
                <w:sz w:val="24"/>
                <w:szCs w:val="24"/>
              </w:rPr>
              <w:t>是否偏离</w:t>
            </w:r>
          </w:p>
        </w:tc>
        <w:tc>
          <w:tcPr>
            <w:tcW w:w="1417" w:type="dxa"/>
            <w:vAlign w:val="center"/>
          </w:tcPr>
          <w:p w14:paraId="18D5AC07" w14:textId="77777777" w:rsidR="00342F81" w:rsidRDefault="00D86493">
            <w:pPr>
              <w:spacing w:line="360" w:lineRule="auto"/>
              <w:rPr>
                <w:rFonts w:ascii="宋体" w:eastAsia="宋体" w:hAnsi="宋体"/>
                <w:sz w:val="24"/>
                <w:szCs w:val="24"/>
              </w:rPr>
            </w:pPr>
            <w:r>
              <w:rPr>
                <w:rFonts w:ascii="宋体" w:eastAsia="宋体" w:hAnsi="宋体" w:hint="eastAsia"/>
                <w:sz w:val="24"/>
                <w:szCs w:val="24"/>
              </w:rPr>
              <w:t>说明</w:t>
            </w:r>
          </w:p>
        </w:tc>
      </w:tr>
      <w:tr w:rsidR="00342F81" w14:paraId="2FF75FAF" w14:textId="77777777">
        <w:trPr>
          <w:trHeight w:hRule="exact" w:val="397"/>
        </w:trPr>
        <w:tc>
          <w:tcPr>
            <w:tcW w:w="843" w:type="dxa"/>
          </w:tcPr>
          <w:p w14:paraId="11516F31" w14:textId="77777777" w:rsidR="00342F81" w:rsidRDefault="00342F81">
            <w:pPr>
              <w:spacing w:line="360" w:lineRule="auto"/>
              <w:rPr>
                <w:rFonts w:ascii="宋体" w:eastAsia="宋体" w:hAnsi="宋体"/>
                <w:sz w:val="24"/>
                <w:szCs w:val="24"/>
              </w:rPr>
            </w:pPr>
          </w:p>
        </w:tc>
        <w:tc>
          <w:tcPr>
            <w:tcW w:w="2126" w:type="dxa"/>
          </w:tcPr>
          <w:p w14:paraId="7C2372A7" w14:textId="77777777" w:rsidR="00342F81" w:rsidRDefault="00342F81">
            <w:pPr>
              <w:spacing w:line="360" w:lineRule="auto"/>
              <w:rPr>
                <w:rFonts w:ascii="宋体" w:eastAsia="宋体" w:hAnsi="宋体"/>
                <w:sz w:val="24"/>
                <w:szCs w:val="24"/>
              </w:rPr>
            </w:pPr>
          </w:p>
        </w:tc>
        <w:tc>
          <w:tcPr>
            <w:tcW w:w="2268" w:type="dxa"/>
          </w:tcPr>
          <w:p w14:paraId="76F27849" w14:textId="77777777" w:rsidR="00342F81" w:rsidRDefault="00342F81">
            <w:pPr>
              <w:spacing w:line="360" w:lineRule="auto"/>
              <w:rPr>
                <w:rFonts w:ascii="宋体" w:eastAsia="宋体" w:hAnsi="宋体"/>
                <w:sz w:val="24"/>
                <w:szCs w:val="24"/>
              </w:rPr>
            </w:pPr>
          </w:p>
        </w:tc>
        <w:tc>
          <w:tcPr>
            <w:tcW w:w="1418" w:type="dxa"/>
          </w:tcPr>
          <w:p w14:paraId="4EFD8008" w14:textId="77777777" w:rsidR="00342F81" w:rsidRDefault="00342F81">
            <w:pPr>
              <w:spacing w:line="360" w:lineRule="auto"/>
              <w:rPr>
                <w:rFonts w:ascii="宋体" w:eastAsia="宋体" w:hAnsi="宋体"/>
                <w:sz w:val="24"/>
                <w:szCs w:val="24"/>
              </w:rPr>
            </w:pPr>
          </w:p>
        </w:tc>
        <w:tc>
          <w:tcPr>
            <w:tcW w:w="1417" w:type="dxa"/>
          </w:tcPr>
          <w:p w14:paraId="6E2581F4" w14:textId="77777777" w:rsidR="00342F81" w:rsidRDefault="00342F81">
            <w:pPr>
              <w:spacing w:line="360" w:lineRule="auto"/>
              <w:rPr>
                <w:rFonts w:ascii="宋体" w:eastAsia="宋体" w:hAnsi="宋体"/>
                <w:sz w:val="24"/>
                <w:szCs w:val="24"/>
              </w:rPr>
            </w:pPr>
          </w:p>
        </w:tc>
      </w:tr>
      <w:tr w:rsidR="00342F81" w14:paraId="363554DA" w14:textId="77777777">
        <w:trPr>
          <w:trHeight w:hRule="exact" w:val="397"/>
        </w:trPr>
        <w:tc>
          <w:tcPr>
            <w:tcW w:w="843" w:type="dxa"/>
          </w:tcPr>
          <w:p w14:paraId="401E81BC" w14:textId="77777777" w:rsidR="00342F81" w:rsidRDefault="00342F81">
            <w:pPr>
              <w:spacing w:line="360" w:lineRule="auto"/>
              <w:rPr>
                <w:rFonts w:ascii="宋体" w:eastAsia="宋体" w:hAnsi="宋体"/>
                <w:sz w:val="24"/>
                <w:szCs w:val="24"/>
              </w:rPr>
            </w:pPr>
          </w:p>
        </w:tc>
        <w:tc>
          <w:tcPr>
            <w:tcW w:w="2126" w:type="dxa"/>
          </w:tcPr>
          <w:p w14:paraId="6D63D5DF" w14:textId="77777777" w:rsidR="00342F81" w:rsidRDefault="00342F81">
            <w:pPr>
              <w:spacing w:line="360" w:lineRule="auto"/>
              <w:rPr>
                <w:rFonts w:ascii="宋体" w:eastAsia="宋体" w:hAnsi="宋体"/>
                <w:sz w:val="24"/>
                <w:szCs w:val="24"/>
              </w:rPr>
            </w:pPr>
          </w:p>
        </w:tc>
        <w:tc>
          <w:tcPr>
            <w:tcW w:w="2268" w:type="dxa"/>
          </w:tcPr>
          <w:p w14:paraId="2A10BE47" w14:textId="77777777" w:rsidR="00342F81" w:rsidRDefault="00342F81">
            <w:pPr>
              <w:spacing w:line="360" w:lineRule="auto"/>
              <w:rPr>
                <w:rFonts w:ascii="宋体" w:eastAsia="宋体" w:hAnsi="宋体"/>
                <w:sz w:val="24"/>
                <w:szCs w:val="24"/>
              </w:rPr>
            </w:pPr>
          </w:p>
        </w:tc>
        <w:tc>
          <w:tcPr>
            <w:tcW w:w="1418" w:type="dxa"/>
          </w:tcPr>
          <w:p w14:paraId="5F6083C8" w14:textId="77777777" w:rsidR="00342F81" w:rsidRDefault="00342F81">
            <w:pPr>
              <w:spacing w:line="360" w:lineRule="auto"/>
              <w:rPr>
                <w:rFonts w:ascii="宋体" w:eastAsia="宋体" w:hAnsi="宋体"/>
                <w:sz w:val="24"/>
                <w:szCs w:val="24"/>
              </w:rPr>
            </w:pPr>
          </w:p>
        </w:tc>
        <w:tc>
          <w:tcPr>
            <w:tcW w:w="1417" w:type="dxa"/>
          </w:tcPr>
          <w:p w14:paraId="14AC6F45" w14:textId="77777777" w:rsidR="00342F81" w:rsidRDefault="00342F81">
            <w:pPr>
              <w:spacing w:line="360" w:lineRule="auto"/>
              <w:rPr>
                <w:rFonts w:ascii="宋体" w:eastAsia="宋体" w:hAnsi="宋体"/>
                <w:sz w:val="24"/>
                <w:szCs w:val="24"/>
              </w:rPr>
            </w:pPr>
          </w:p>
        </w:tc>
      </w:tr>
      <w:tr w:rsidR="00342F81" w14:paraId="6ADA08E7" w14:textId="77777777">
        <w:trPr>
          <w:trHeight w:hRule="exact" w:val="397"/>
        </w:trPr>
        <w:tc>
          <w:tcPr>
            <w:tcW w:w="843" w:type="dxa"/>
          </w:tcPr>
          <w:p w14:paraId="3704FE2C" w14:textId="77777777" w:rsidR="00342F81" w:rsidRDefault="00342F81">
            <w:pPr>
              <w:spacing w:line="360" w:lineRule="auto"/>
              <w:rPr>
                <w:rFonts w:ascii="宋体" w:eastAsia="宋体" w:hAnsi="宋体"/>
                <w:sz w:val="24"/>
                <w:szCs w:val="24"/>
              </w:rPr>
            </w:pPr>
          </w:p>
        </w:tc>
        <w:tc>
          <w:tcPr>
            <w:tcW w:w="2126" w:type="dxa"/>
          </w:tcPr>
          <w:p w14:paraId="5597A2B1" w14:textId="77777777" w:rsidR="00342F81" w:rsidRDefault="00342F81">
            <w:pPr>
              <w:spacing w:line="360" w:lineRule="auto"/>
              <w:rPr>
                <w:rFonts w:ascii="宋体" w:eastAsia="宋体" w:hAnsi="宋体"/>
                <w:sz w:val="24"/>
                <w:szCs w:val="24"/>
              </w:rPr>
            </w:pPr>
          </w:p>
        </w:tc>
        <w:tc>
          <w:tcPr>
            <w:tcW w:w="2268" w:type="dxa"/>
          </w:tcPr>
          <w:p w14:paraId="35494FCC" w14:textId="77777777" w:rsidR="00342F81" w:rsidRDefault="00342F81">
            <w:pPr>
              <w:spacing w:line="360" w:lineRule="auto"/>
              <w:rPr>
                <w:rFonts w:ascii="宋体" w:eastAsia="宋体" w:hAnsi="宋体"/>
                <w:sz w:val="24"/>
                <w:szCs w:val="24"/>
              </w:rPr>
            </w:pPr>
          </w:p>
        </w:tc>
        <w:tc>
          <w:tcPr>
            <w:tcW w:w="1418" w:type="dxa"/>
          </w:tcPr>
          <w:p w14:paraId="58870360" w14:textId="77777777" w:rsidR="00342F81" w:rsidRDefault="00342F81">
            <w:pPr>
              <w:spacing w:line="360" w:lineRule="auto"/>
              <w:rPr>
                <w:rFonts w:ascii="宋体" w:eastAsia="宋体" w:hAnsi="宋体"/>
                <w:sz w:val="24"/>
                <w:szCs w:val="24"/>
              </w:rPr>
            </w:pPr>
          </w:p>
        </w:tc>
        <w:tc>
          <w:tcPr>
            <w:tcW w:w="1417" w:type="dxa"/>
          </w:tcPr>
          <w:p w14:paraId="4E99518A" w14:textId="77777777" w:rsidR="00342F81" w:rsidRDefault="00342F81">
            <w:pPr>
              <w:spacing w:line="360" w:lineRule="auto"/>
              <w:rPr>
                <w:rFonts w:ascii="宋体" w:eastAsia="宋体" w:hAnsi="宋体"/>
                <w:sz w:val="24"/>
                <w:szCs w:val="24"/>
              </w:rPr>
            </w:pPr>
          </w:p>
        </w:tc>
      </w:tr>
    </w:tbl>
    <w:p w14:paraId="499463BA" w14:textId="77777777" w:rsidR="00342F81" w:rsidRDefault="00342F81">
      <w:pPr>
        <w:spacing w:line="360" w:lineRule="auto"/>
        <w:rPr>
          <w:rFonts w:ascii="宋体" w:eastAsia="宋体" w:hAnsi="宋体"/>
          <w:sz w:val="24"/>
          <w:szCs w:val="24"/>
        </w:rPr>
      </w:pPr>
    </w:p>
    <w:p w14:paraId="5CC2C04B" w14:textId="77777777" w:rsidR="00342F81" w:rsidRDefault="00D86493">
      <w:pPr>
        <w:autoSpaceDE w:val="0"/>
        <w:autoSpaceDN w:val="0"/>
        <w:adjustRightInd w:val="0"/>
        <w:spacing w:line="360" w:lineRule="auto"/>
        <w:ind w:firstLineChars="200" w:firstLine="482"/>
        <w:rPr>
          <w:rFonts w:ascii="宋体" w:eastAsia="宋体" w:hAnsi="宋体" w:cs="宋体"/>
          <w:b/>
          <w:bCs/>
          <w:kern w:val="0"/>
          <w:sz w:val="24"/>
          <w:szCs w:val="24"/>
        </w:rPr>
      </w:pPr>
      <w:r>
        <w:rPr>
          <w:rFonts w:ascii="宋体" w:eastAsia="宋体" w:hAnsi="宋体" w:cs="宋体"/>
          <w:b/>
          <w:bCs/>
          <w:kern w:val="0"/>
          <w:sz w:val="24"/>
          <w:szCs w:val="24"/>
        </w:rPr>
        <w:lastRenderedPageBreak/>
        <w:t>4、</w:t>
      </w:r>
      <w:r>
        <w:rPr>
          <w:rFonts w:ascii="宋体" w:eastAsia="宋体" w:hAnsi="宋体" w:cs="宋体" w:hint="eastAsia"/>
          <w:b/>
          <w:bCs/>
          <w:kern w:val="0"/>
          <w:sz w:val="24"/>
          <w:szCs w:val="24"/>
        </w:rPr>
        <w:t>响应文件要求</w:t>
      </w:r>
    </w:p>
    <w:p w14:paraId="3657E266" w14:textId="77777777" w:rsidR="00342F81" w:rsidRDefault="00D86493">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响应人的响应文件必须按照采购书要求制作。</w:t>
      </w:r>
    </w:p>
    <w:p w14:paraId="64954522" w14:textId="77777777" w:rsidR="00342F81" w:rsidRDefault="00D86493">
      <w:pPr>
        <w:autoSpaceDE w:val="0"/>
        <w:autoSpaceDN w:val="0"/>
        <w:adjustRightInd w:val="0"/>
        <w:spacing w:before="100" w:beforeAutospacing="1" w:line="360" w:lineRule="auto"/>
        <w:outlineLvl w:val="0"/>
        <w:rPr>
          <w:rFonts w:ascii="黑体" w:eastAsia="黑体" w:hAnsi="黑体" w:cs="黑体"/>
          <w:bCs/>
          <w:kern w:val="0"/>
          <w:sz w:val="28"/>
          <w:szCs w:val="28"/>
        </w:rPr>
      </w:pPr>
      <w:r>
        <w:rPr>
          <w:rFonts w:ascii="黑体" w:eastAsia="黑体" w:hAnsi="黑体" w:cs="黑体" w:hint="eastAsia"/>
          <w:bCs/>
          <w:kern w:val="0"/>
          <w:sz w:val="28"/>
          <w:szCs w:val="28"/>
        </w:rPr>
        <w:t>四、评分标准</w:t>
      </w:r>
    </w:p>
    <w:p w14:paraId="4D8A20A3" w14:textId="77777777" w:rsidR="00342F81" w:rsidRDefault="00D86493">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评分标准详见附件3。</w:t>
      </w:r>
    </w:p>
    <w:p w14:paraId="70E6E796" w14:textId="026AEEAF" w:rsidR="002D5CEC" w:rsidRDefault="002D5CEC">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hAnsi="黑体" w:cs="黑体" w:hint="eastAsia"/>
          <w:bCs/>
          <w:kern w:val="0"/>
          <w:sz w:val="28"/>
          <w:szCs w:val="28"/>
        </w:rPr>
        <w:t>五、</w:t>
      </w:r>
      <w:r>
        <w:rPr>
          <w:rFonts w:ascii="黑体" w:eastAsia="黑体" w:cs="黑体" w:hint="eastAsia"/>
          <w:color w:val="000000"/>
          <w:kern w:val="0"/>
          <w:sz w:val="28"/>
          <w:szCs w:val="28"/>
        </w:rPr>
        <w:t>澄清与异议</w:t>
      </w:r>
    </w:p>
    <w:p w14:paraId="656C7348" w14:textId="77777777" w:rsidR="002D5CEC" w:rsidRDefault="002D5CEC" w:rsidP="002D5CEC">
      <w:pPr>
        <w:spacing w:line="560" w:lineRule="exact"/>
        <w:ind w:rightChars="150" w:right="315" w:firstLineChars="200" w:firstLine="480"/>
        <w:rPr>
          <w:rFonts w:ascii="宋体" w:hAnsi="宋体"/>
          <w:color w:val="0070C0"/>
          <w:sz w:val="24"/>
        </w:rPr>
      </w:pPr>
      <w:r>
        <w:rPr>
          <w:rFonts w:ascii="宋体" w:hAnsi="宋体" w:hint="eastAsia"/>
          <w:color w:val="000000"/>
          <w:sz w:val="24"/>
        </w:rPr>
        <w:t>（一）任何要求对采购文件进行澄清的潜在投标人或者其他利害关系人，须在投标截止时间2个工作日前书面通知上海黄金交易所。</w:t>
      </w:r>
    </w:p>
    <w:p w14:paraId="0C8F74AA" w14:textId="77777777" w:rsidR="002D5CEC" w:rsidRDefault="002D5CEC" w:rsidP="002D5CEC">
      <w:pPr>
        <w:spacing w:line="560" w:lineRule="exact"/>
        <w:ind w:rightChars="150" w:right="315" w:firstLineChars="200" w:firstLine="480"/>
        <w:rPr>
          <w:rFonts w:ascii="宋体" w:hAnsi="宋体"/>
          <w:color w:val="0070C0"/>
          <w:sz w:val="24"/>
        </w:rPr>
      </w:pPr>
      <w:r>
        <w:rPr>
          <w:rFonts w:ascii="宋体" w:hAnsi="宋体" w:hint="eastAsia"/>
          <w:color w:val="000000"/>
          <w:sz w:val="24"/>
        </w:rPr>
        <w:t>（二）潜在投标人或者其他利害关系人对采购文件有异议的，应当在投标截止时间2个工作日前提出。</w:t>
      </w:r>
    </w:p>
    <w:p w14:paraId="767B599F" w14:textId="77777777" w:rsidR="002D5CEC" w:rsidRDefault="002D5CEC" w:rsidP="002D5CEC">
      <w:pPr>
        <w:spacing w:line="560" w:lineRule="exact"/>
        <w:ind w:rightChars="150" w:right="315" w:firstLineChars="200" w:firstLine="480"/>
        <w:rPr>
          <w:rFonts w:ascii="宋体" w:hAnsi="宋体"/>
          <w:color w:val="000000"/>
          <w:sz w:val="24"/>
        </w:rPr>
      </w:pPr>
      <w:r>
        <w:rPr>
          <w:rFonts w:ascii="宋体" w:hAnsi="宋体" w:hint="eastAsia"/>
          <w:color w:val="000000"/>
          <w:sz w:val="24"/>
        </w:rPr>
        <w:t>（三）潜在投标人或者其他利害关系人应当在法定异议期内一次性提出针对同一采购程序环节的异议，超过次数的异议将不予受理。以联合体形式参加采购活动的，其异议应当由组成联合体的所有供应商共同提出。</w:t>
      </w:r>
    </w:p>
    <w:p w14:paraId="752A2DFB" w14:textId="77777777" w:rsidR="002D5CEC" w:rsidRDefault="002D5CEC" w:rsidP="002D5CEC">
      <w:pPr>
        <w:spacing w:line="560" w:lineRule="exact"/>
        <w:ind w:rightChars="150" w:right="315" w:firstLineChars="200" w:firstLine="480"/>
        <w:rPr>
          <w:rFonts w:ascii="宋体" w:hAnsi="宋体"/>
          <w:color w:val="000000"/>
          <w:sz w:val="24"/>
        </w:rPr>
      </w:pPr>
      <w:r>
        <w:rPr>
          <w:rFonts w:ascii="宋体" w:hAnsi="宋体" w:hint="eastAsia"/>
          <w:color w:val="000000"/>
          <w:sz w:val="24"/>
        </w:rPr>
        <w:t>（四）潜在投标人或者其他利害关系人提出异议应当提交异议函和必要的证明材料。异议函应当包括下列内容：</w:t>
      </w:r>
    </w:p>
    <w:p w14:paraId="6E32F4E3" w14:textId="77777777" w:rsidR="002D5CEC" w:rsidRDefault="002D5CEC" w:rsidP="002D5CEC">
      <w:pPr>
        <w:pStyle w:val="af6"/>
        <w:spacing w:line="560" w:lineRule="exact"/>
        <w:ind w:rightChars="200" w:right="420"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供应商名称、地址、联系人及联系电话；</w:t>
      </w:r>
    </w:p>
    <w:p w14:paraId="33E9884D" w14:textId="77777777" w:rsidR="002D5CEC" w:rsidRDefault="002D5CEC" w:rsidP="002D5CEC">
      <w:pPr>
        <w:pStyle w:val="af6"/>
        <w:spacing w:line="560" w:lineRule="exact"/>
        <w:ind w:rightChars="200" w:right="420"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质疑项目的名称、编号（如有）；</w:t>
      </w:r>
    </w:p>
    <w:p w14:paraId="211EB1BD" w14:textId="77777777" w:rsidR="002D5CEC" w:rsidRDefault="002D5CEC" w:rsidP="002D5CEC">
      <w:pPr>
        <w:pStyle w:val="af6"/>
        <w:spacing w:line="560" w:lineRule="exact"/>
        <w:ind w:rightChars="200" w:right="420"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具体、明确的质疑事项和质疑事项相关请求；</w:t>
      </w:r>
    </w:p>
    <w:p w14:paraId="3195693E" w14:textId="77777777" w:rsidR="002D5CEC" w:rsidRDefault="002D5CEC" w:rsidP="002D5CEC">
      <w:pPr>
        <w:pStyle w:val="af6"/>
        <w:spacing w:line="560" w:lineRule="exact"/>
        <w:ind w:rightChars="200" w:right="420"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事实依据；</w:t>
      </w:r>
    </w:p>
    <w:p w14:paraId="4BF3313C" w14:textId="77777777" w:rsidR="002D5CEC" w:rsidRDefault="002D5CEC" w:rsidP="002D5CEC">
      <w:pPr>
        <w:pStyle w:val="af6"/>
        <w:spacing w:line="560" w:lineRule="exact"/>
        <w:ind w:rightChars="200" w:right="420"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必要的法律依据；</w:t>
      </w:r>
    </w:p>
    <w:p w14:paraId="4BB4B019" w14:textId="77777777" w:rsidR="002D5CEC" w:rsidRDefault="002D5CEC" w:rsidP="002D5CEC">
      <w:pPr>
        <w:pStyle w:val="af6"/>
        <w:spacing w:line="560" w:lineRule="exact"/>
        <w:ind w:rightChars="200" w:right="420" w:firstLineChars="200" w:firstLine="480"/>
        <w:rPr>
          <w:rFonts w:ascii="宋体" w:hAnsi="宋体"/>
          <w:sz w:val="24"/>
        </w:rPr>
      </w:pPr>
      <w:r>
        <w:rPr>
          <w:rFonts w:ascii="宋体" w:hAnsi="宋体" w:hint="eastAsia"/>
          <w:sz w:val="24"/>
        </w:rPr>
        <w:t>6</w:t>
      </w:r>
      <w:r>
        <w:rPr>
          <w:rFonts w:ascii="宋体" w:hAnsi="宋体"/>
          <w:sz w:val="24"/>
        </w:rPr>
        <w:t xml:space="preserve">. </w:t>
      </w:r>
      <w:r>
        <w:rPr>
          <w:rFonts w:ascii="宋体" w:hAnsi="宋体" w:hint="eastAsia"/>
          <w:sz w:val="24"/>
        </w:rPr>
        <w:t>提出质疑的日期。</w:t>
      </w:r>
    </w:p>
    <w:p w14:paraId="6DD49F19" w14:textId="77777777" w:rsidR="002D5CEC" w:rsidRDefault="002D5CEC" w:rsidP="002D5CEC">
      <w:pPr>
        <w:spacing w:line="560" w:lineRule="exact"/>
        <w:ind w:rightChars="150" w:right="315" w:firstLineChars="200" w:firstLine="480"/>
        <w:rPr>
          <w:rFonts w:ascii="宋体" w:hAnsi="宋体"/>
          <w:color w:val="000000"/>
          <w:sz w:val="24"/>
        </w:rPr>
      </w:pPr>
      <w:r>
        <w:rPr>
          <w:rFonts w:ascii="宋体" w:hAnsi="宋体" w:hint="eastAsia"/>
          <w:color w:val="000000"/>
          <w:sz w:val="24"/>
        </w:rPr>
        <w:t>供应商为法人或者其他组织的，应当由法定代表人、主要负责人或其授权代表签字或者盖章，并加盖公章。</w:t>
      </w:r>
    </w:p>
    <w:p w14:paraId="10E87121" w14:textId="3CB4269D" w:rsidR="002D5CEC" w:rsidRDefault="002D5CEC" w:rsidP="002D5CEC">
      <w:pPr>
        <w:spacing w:line="560" w:lineRule="exact"/>
        <w:ind w:rightChars="150" w:right="315" w:firstLineChars="200" w:firstLine="480"/>
        <w:rPr>
          <w:rFonts w:ascii="宋体" w:hAnsi="宋体"/>
          <w:color w:val="000000"/>
          <w:sz w:val="24"/>
        </w:rPr>
      </w:pPr>
      <w:r>
        <w:rPr>
          <w:rFonts w:ascii="宋体" w:hAnsi="宋体" w:hint="eastAsia"/>
          <w:color w:val="000000"/>
          <w:sz w:val="24"/>
        </w:rPr>
        <w:t>（五）异议函的递交应当采取当面递交等书面形式递交，质疑联系部门：上海黄金交易所</w:t>
      </w:r>
      <w:r w:rsidR="00327D0E">
        <w:rPr>
          <w:rFonts w:ascii="宋体" w:hAnsi="宋体" w:hint="eastAsia"/>
          <w:color w:val="000000"/>
          <w:sz w:val="24"/>
        </w:rPr>
        <w:t>财务</w:t>
      </w:r>
      <w:r>
        <w:rPr>
          <w:rFonts w:ascii="宋体" w:hAnsi="宋体" w:hint="eastAsia"/>
          <w:color w:val="000000"/>
          <w:sz w:val="24"/>
        </w:rPr>
        <w:t>部，联系人：</w:t>
      </w:r>
      <w:r w:rsidR="00585AC3">
        <w:rPr>
          <w:rFonts w:ascii="宋体" w:hAnsi="宋体" w:hint="eastAsia"/>
          <w:color w:val="000000"/>
          <w:sz w:val="24"/>
        </w:rPr>
        <w:t>徐晓菁</w:t>
      </w:r>
      <w:r>
        <w:rPr>
          <w:rFonts w:ascii="宋体" w:hAnsi="宋体" w:hint="eastAsia"/>
          <w:color w:val="000000"/>
          <w:sz w:val="24"/>
        </w:rPr>
        <w:t>，联系电话：021-3</w:t>
      </w:r>
      <w:r>
        <w:rPr>
          <w:rFonts w:ascii="宋体" w:hAnsi="宋体"/>
          <w:color w:val="000000"/>
          <w:sz w:val="24"/>
        </w:rPr>
        <w:t>312</w:t>
      </w:r>
      <w:r w:rsidR="00585AC3">
        <w:rPr>
          <w:rFonts w:ascii="宋体" w:hAnsi="宋体"/>
          <w:color w:val="000000"/>
          <w:sz w:val="24"/>
        </w:rPr>
        <w:t>8672</w:t>
      </w:r>
      <w:r>
        <w:rPr>
          <w:rFonts w:ascii="宋体" w:hAnsi="宋体" w:hint="eastAsia"/>
          <w:color w:val="000000"/>
          <w:sz w:val="24"/>
        </w:rPr>
        <w:t>，地址：</w:t>
      </w:r>
      <w:r>
        <w:rPr>
          <w:rFonts w:ascii="宋体" w:hAnsi="宋体" w:hint="eastAsia"/>
          <w:color w:val="000000"/>
          <w:sz w:val="24"/>
        </w:rPr>
        <w:lastRenderedPageBreak/>
        <w:t>上海市中山南路6</w:t>
      </w:r>
      <w:r>
        <w:rPr>
          <w:rFonts w:ascii="宋体" w:hAnsi="宋体"/>
          <w:color w:val="000000"/>
          <w:sz w:val="24"/>
        </w:rPr>
        <w:t>99</w:t>
      </w:r>
      <w:r>
        <w:rPr>
          <w:rFonts w:ascii="宋体" w:hAnsi="宋体" w:hint="eastAsia"/>
          <w:color w:val="000000"/>
          <w:sz w:val="24"/>
        </w:rPr>
        <w:t>号</w:t>
      </w:r>
      <w:r w:rsidR="00A926D4">
        <w:rPr>
          <w:rFonts w:ascii="宋体" w:hAnsi="宋体" w:hint="eastAsia"/>
          <w:color w:val="000000"/>
          <w:sz w:val="24"/>
        </w:rPr>
        <w:t>财务部</w:t>
      </w:r>
      <w:r>
        <w:rPr>
          <w:rFonts w:ascii="宋体" w:hAnsi="宋体" w:hint="eastAsia"/>
          <w:color w:val="000000"/>
          <w:sz w:val="24"/>
        </w:rPr>
        <w:t>。</w:t>
      </w:r>
    </w:p>
    <w:p w14:paraId="4048B9F5" w14:textId="77777777" w:rsidR="002D5CEC" w:rsidRDefault="002D5CEC" w:rsidP="002D5CEC">
      <w:pPr>
        <w:spacing w:line="560" w:lineRule="exact"/>
        <w:ind w:rightChars="150" w:right="315" w:firstLineChars="200" w:firstLine="480"/>
        <w:rPr>
          <w:rFonts w:ascii="宋体" w:hAnsi="宋体"/>
          <w:color w:val="000000"/>
          <w:sz w:val="24"/>
        </w:rPr>
      </w:pPr>
      <w:r>
        <w:rPr>
          <w:rFonts w:ascii="宋体" w:hAnsi="宋体" w:hint="eastAsia"/>
          <w:color w:val="000000"/>
          <w:sz w:val="24"/>
        </w:rPr>
        <w:t>（六）上海黄金交易所将自收到异议之日起</w:t>
      </w:r>
      <w:r>
        <w:rPr>
          <w:rFonts w:ascii="宋体" w:hAnsi="宋体"/>
          <w:color w:val="000000"/>
          <w:sz w:val="24"/>
        </w:rPr>
        <w:t>7</w:t>
      </w:r>
      <w:r>
        <w:rPr>
          <w:rFonts w:ascii="宋体" w:hAnsi="宋体" w:hint="eastAsia"/>
          <w:color w:val="000000"/>
          <w:sz w:val="24"/>
        </w:rPr>
        <w:t>个工作日内作出答复，并以书面形式通知提出异议的潜在投标人或者其他利害关系人及其他有关投标人，但答复的内容不涉及商业秘密或者依法应当保密的内容。</w:t>
      </w:r>
    </w:p>
    <w:p w14:paraId="4112C3F8" w14:textId="77777777" w:rsidR="002D5CEC" w:rsidRDefault="002D5CEC" w:rsidP="002D5CEC">
      <w:pPr>
        <w:spacing w:line="560" w:lineRule="exact"/>
        <w:ind w:rightChars="150" w:right="315" w:firstLineChars="200" w:firstLine="480"/>
        <w:rPr>
          <w:rFonts w:ascii="宋体" w:hAnsi="宋体"/>
          <w:color w:val="0070C0"/>
          <w:sz w:val="24"/>
        </w:rPr>
      </w:pPr>
      <w:r>
        <w:rPr>
          <w:rFonts w:ascii="宋体" w:hAnsi="宋体" w:hint="eastAsia"/>
          <w:color w:val="000000"/>
          <w:sz w:val="24"/>
        </w:rPr>
        <w:t>（七）对潜在投标人或者其他利害关系人澄清或质疑的答复将导致采购文件变更或者影响采购活动继续进行的，上海黄金交易所将通知提出澄清或质疑的潜在投标人或者其他利害关系人，并在原招标公告发布媒体上发布变更公告，并顺延潜在投标人提交投标文件的截止时间。</w:t>
      </w:r>
    </w:p>
    <w:p w14:paraId="4712EDA6" w14:textId="4FBF171F" w:rsidR="00342F81" w:rsidRDefault="002D5CEC">
      <w:pPr>
        <w:autoSpaceDE w:val="0"/>
        <w:autoSpaceDN w:val="0"/>
        <w:adjustRightInd w:val="0"/>
        <w:spacing w:before="100" w:beforeAutospacing="1" w:line="360" w:lineRule="auto"/>
        <w:outlineLvl w:val="0"/>
        <w:rPr>
          <w:rFonts w:ascii="黑体" w:eastAsia="黑体" w:hAnsi="黑体" w:cs="黑体"/>
          <w:bCs/>
          <w:kern w:val="0"/>
          <w:sz w:val="28"/>
          <w:szCs w:val="28"/>
        </w:rPr>
      </w:pPr>
      <w:r>
        <w:rPr>
          <w:rFonts w:ascii="黑体" w:eastAsia="黑体" w:hAnsi="黑体" w:cs="黑体" w:hint="eastAsia"/>
          <w:bCs/>
          <w:kern w:val="0"/>
          <w:sz w:val="28"/>
          <w:szCs w:val="28"/>
        </w:rPr>
        <w:t>六</w:t>
      </w:r>
      <w:r w:rsidR="00D86493">
        <w:rPr>
          <w:rFonts w:ascii="黑体" w:eastAsia="黑体" w:hAnsi="黑体" w:cs="黑体" w:hint="eastAsia"/>
          <w:bCs/>
          <w:kern w:val="0"/>
          <w:sz w:val="28"/>
          <w:szCs w:val="28"/>
        </w:rPr>
        <w:t>、采购程序安排</w:t>
      </w:r>
    </w:p>
    <w:p w14:paraId="3C33CA61" w14:textId="77777777" w:rsidR="00342F81" w:rsidRDefault="00D86493">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1、递交投标文件截止时间</w:t>
      </w:r>
    </w:p>
    <w:p w14:paraId="29E7B33F" w14:textId="122BCB2B" w:rsidR="00342F81" w:rsidRDefault="00D86493">
      <w:pPr>
        <w:autoSpaceDE w:val="0"/>
        <w:autoSpaceDN w:val="0"/>
        <w:adjustRightInd w:val="0"/>
        <w:spacing w:line="360" w:lineRule="auto"/>
        <w:ind w:right="480" w:firstLineChars="200" w:firstLine="480"/>
        <w:rPr>
          <w:rFonts w:ascii="宋体" w:eastAsia="宋体" w:hAnsi="宋体" w:cs="宋体"/>
          <w:kern w:val="0"/>
          <w:sz w:val="24"/>
          <w:szCs w:val="24"/>
        </w:rPr>
      </w:pPr>
      <w:r>
        <w:rPr>
          <w:rFonts w:ascii="宋体" w:eastAsia="宋体" w:hAnsi="宋体" w:cs="宋体"/>
          <w:kern w:val="0"/>
          <w:sz w:val="24"/>
          <w:szCs w:val="24"/>
        </w:rPr>
        <w:t>202</w:t>
      </w:r>
      <w:r w:rsidR="006B1F02">
        <w:rPr>
          <w:rFonts w:ascii="宋体" w:eastAsia="宋体" w:hAnsi="宋体" w:cs="宋体"/>
          <w:kern w:val="0"/>
          <w:sz w:val="24"/>
          <w:szCs w:val="24"/>
        </w:rPr>
        <w:t>5</w:t>
      </w:r>
      <w:r>
        <w:rPr>
          <w:rFonts w:ascii="宋体" w:eastAsia="宋体" w:hAnsi="宋体" w:cs="宋体" w:hint="eastAsia"/>
          <w:kern w:val="0"/>
          <w:sz w:val="24"/>
          <w:szCs w:val="24"/>
        </w:rPr>
        <w:t>年</w:t>
      </w:r>
      <w:r w:rsidR="00147FD5">
        <w:rPr>
          <w:rFonts w:ascii="宋体" w:eastAsia="宋体" w:hAnsi="宋体" w:cs="宋体"/>
          <w:kern w:val="0"/>
          <w:sz w:val="24"/>
          <w:szCs w:val="24"/>
        </w:rPr>
        <w:t>9</w:t>
      </w:r>
      <w:r>
        <w:rPr>
          <w:rFonts w:ascii="宋体" w:eastAsia="宋体" w:hAnsi="宋体" w:cs="宋体" w:hint="eastAsia"/>
          <w:kern w:val="0"/>
          <w:sz w:val="24"/>
          <w:szCs w:val="24"/>
        </w:rPr>
        <w:t>月</w:t>
      </w:r>
      <w:r w:rsidR="00147FD5">
        <w:rPr>
          <w:rFonts w:ascii="宋体" w:eastAsia="宋体" w:hAnsi="宋体" w:cs="宋体"/>
          <w:kern w:val="0"/>
          <w:sz w:val="24"/>
          <w:szCs w:val="24"/>
        </w:rPr>
        <w:t>12</w:t>
      </w:r>
      <w:r>
        <w:rPr>
          <w:rFonts w:ascii="宋体" w:eastAsia="宋体" w:hAnsi="宋体" w:cs="宋体" w:hint="eastAsia"/>
          <w:kern w:val="0"/>
          <w:sz w:val="24"/>
          <w:szCs w:val="24"/>
        </w:rPr>
        <w:t>日</w:t>
      </w:r>
      <w:r w:rsidR="008B6025" w:rsidRPr="008B6025">
        <w:rPr>
          <w:rFonts w:ascii="宋体" w:eastAsia="宋体" w:hAnsi="宋体" w:cs="宋体" w:hint="eastAsia"/>
          <w:kern w:val="0"/>
          <w:sz w:val="24"/>
          <w:szCs w:val="24"/>
        </w:rPr>
        <w:t>1</w:t>
      </w:r>
      <w:r w:rsidR="00B80E03">
        <w:rPr>
          <w:rFonts w:ascii="宋体" w:eastAsia="宋体" w:hAnsi="宋体" w:cs="宋体"/>
          <w:kern w:val="0"/>
          <w:sz w:val="24"/>
          <w:szCs w:val="24"/>
        </w:rPr>
        <w:t>7</w:t>
      </w:r>
      <w:r w:rsidR="008B6025" w:rsidRPr="008B6025">
        <w:rPr>
          <w:rFonts w:ascii="宋体" w:eastAsia="宋体" w:hAnsi="宋体" w:cs="宋体" w:hint="eastAsia"/>
          <w:kern w:val="0"/>
          <w:sz w:val="24"/>
          <w:szCs w:val="24"/>
        </w:rPr>
        <w:t>:00前，响应单位将响应文件加盖公章并密封后(一式3份，正本1份，副本2份)，送至上海黄金交易所，</w:t>
      </w:r>
      <w:r>
        <w:rPr>
          <w:rFonts w:ascii="宋体" w:eastAsia="宋体" w:hAnsi="宋体" w:cs="宋体" w:hint="eastAsia"/>
          <w:kern w:val="0"/>
          <w:sz w:val="24"/>
          <w:szCs w:val="24"/>
        </w:rPr>
        <w:t>地址：上海市黄浦区中山南路69</w:t>
      </w:r>
      <w:r>
        <w:rPr>
          <w:rFonts w:ascii="宋体" w:eastAsia="宋体" w:hAnsi="宋体" w:cs="宋体"/>
          <w:kern w:val="0"/>
          <w:sz w:val="24"/>
          <w:szCs w:val="24"/>
        </w:rPr>
        <w:t>9</w:t>
      </w:r>
      <w:r>
        <w:rPr>
          <w:rFonts w:ascii="宋体" w:eastAsia="宋体" w:hAnsi="宋体" w:cs="宋体" w:hint="eastAsia"/>
          <w:kern w:val="0"/>
          <w:sz w:val="24"/>
          <w:szCs w:val="24"/>
        </w:rPr>
        <w:t>号</w:t>
      </w:r>
      <w:r w:rsidR="00A926D4">
        <w:rPr>
          <w:rFonts w:ascii="宋体" w:eastAsia="宋体" w:hAnsi="宋体" w:cs="宋体" w:hint="eastAsia"/>
          <w:kern w:val="0"/>
          <w:sz w:val="24"/>
          <w:szCs w:val="24"/>
        </w:rPr>
        <w:t>财务部</w:t>
      </w:r>
      <w:r>
        <w:rPr>
          <w:rFonts w:ascii="宋体" w:eastAsia="宋体" w:hAnsi="宋体" w:cs="宋体" w:hint="eastAsia"/>
          <w:kern w:val="0"/>
          <w:sz w:val="24"/>
          <w:szCs w:val="24"/>
        </w:rPr>
        <w:t>，接收人：</w:t>
      </w:r>
      <w:r w:rsidR="006B1F02">
        <w:rPr>
          <w:rFonts w:ascii="宋体" w:eastAsia="宋体" w:hAnsi="宋体" w:cs="宋体" w:hint="eastAsia"/>
          <w:kern w:val="0"/>
          <w:sz w:val="24"/>
          <w:szCs w:val="24"/>
        </w:rPr>
        <w:t>刘小俊</w:t>
      </w:r>
      <w:r>
        <w:rPr>
          <w:rFonts w:ascii="宋体" w:eastAsia="宋体" w:hAnsi="宋体" w:cs="宋体" w:hint="eastAsia"/>
          <w:kern w:val="0"/>
          <w:sz w:val="24"/>
          <w:szCs w:val="24"/>
        </w:rPr>
        <w:t>，3</w:t>
      </w:r>
      <w:r>
        <w:rPr>
          <w:rFonts w:ascii="宋体" w:eastAsia="宋体" w:hAnsi="宋体" w:cs="宋体"/>
          <w:kern w:val="0"/>
          <w:sz w:val="24"/>
          <w:szCs w:val="24"/>
        </w:rPr>
        <w:t>312</w:t>
      </w:r>
      <w:r w:rsidR="006B1F02">
        <w:rPr>
          <w:rFonts w:ascii="宋体" w:eastAsia="宋体" w:hAnsi="宋体" w:cs="宋体"/>
          <w:kern w:val="0"/>
          <w:sz w:val="24"/>
          <w:szCs w:val="24"/>
        </w:rPr>
        <w:t>8837</w:t>
      </w:r>
      <w:r>
        <w:rPr>
          <w:rFonts w:ascii="宋体" w:eastAsia="宋体" w:hAnsi="宋体" w:cs="宋体" w:hint="eastAsia"/>
          <w:kern w:val="0"/>
          <w:sz w:val="24"/>
          <w:szCs w:val="24"/>
        </w:rPr>
        <w:t>。同时请附上联系人名片。</w:t>
      </w:r>
    </w:p>
    <w:p w14:paraId="1DE1C61E" w14:textId="77777777" w:rsidR="00266367" w:rsidRDefault="00266367" w:rsidP="00266367">
      <w:pPr>
        <w:autoSpaceDE w:val="0"/>
        <w:autoSpaceDN w:val="0"/>
        <w:adjustRightInd w:val="0"/>
        <w:spacing w:line="360" w:lineRule="auto"/>
        <w:ind w:firstLineChars="200" w:firstLine="482"/>
        <w:rPr>
          <w:rFonts w:ascii="宋体" w:hAnsi="宋体" w:cs="宋体"/>
          <w:b/>
          <w:bCs/>
          <w:kern w:val="0"/>
          <w:sz w:val="24"/>
        </w:rPr>
      </w:pPr>
      <w:r>
        <w:rPr>
          <w:rFonts w:ascii="宋体" w:hAnsi="宋体" w:cs="宋体" w:hint="eastAsia"/>
          <w:b/>
          <w:bCs/>
          <w:kern w:val="0"/>
          <w:sz w:val="24"/>
        </w:rPr>
        <w:t>2</w:t>
      </w:r>
      <w:r>
        <w:rPr>
          <w:rFonts w:ascii="宋体" w:hAnsi="宋体" w:cs="宋体"/>
          <w:b/>
          <w:bCs/>
          <w:kern w:val="0"/>
          <w:sz w:val="24"/>
        </w:rPr>
        <w:t>.</w:t>
      </w:r>
      <w:r>
        <w:rPr>
          <w:rFonts w:ascii="宋体" w:hAnsi="宋体" w:cs="宋体" w:hint="eastAsia"/>
          <w:b/>
          <w:bCs/>
          <w:kern w:val="0"/>
          <w:sz w:val="24"/>
        </w:rPr>
        <w:t>中标人在中标后须提交加盖公章的资质文件P</w:t>
      </w:r>
      <w:r>
        <w:rPr>
          <w:rFonts w:ascii="宋体" w:hAnsi="宋体" w:cs="宋体"/>
          <w:b/>
          <w:bCs/>
          <w:kern w:val="0"/>
          <w:sz w:val="24"/>
        </w:rPr>
        <w:t>DF</w:t>
      </w:r>
      <w:r>
        <w:rPr>
          <w:rFonts w:ascii="宋体" w:hAnsi="宋体" w:cs="宋体" w:hint="eastAsia"/>
          <w:b/>
          <w:bCs/>
          <w:kern w:val="0"/>
          <w:sz w:val="24"/>
        </w:rPr>
        <w:t>版本。</w:t>
      </w:r>
    </w:p>
    <w:p w14:paraId="6AEA4406" w14:textId="77777777" w:rsidR="00266367" w:rsidRPr="00266367" w:rsidRDefault="00266367">
      <w:pPr>
        <w:autoSpaceDE w:val="0"/>
        <w:autoSpaceDN w:val="0"/>
        <w:adjustRightInd w:val="0"/>
        <w:spacing w:line="360" w:lineRule="auto"/>
        <w:ind w:right="480" w:firstLineChars="200" w:firstLine="480"/>
        <w:rPr>
          <w:rFonts w:ascii="宋体" w:eastAsia="宋体" w:hAnsi="宋体" w:cs="宋体"/>
          <w:kern w:val="0"/>
          <w:sz w:val="24"/>
          <w:szCs w:val="24"/>
        </w:rPr>
      </w:pPr>
    </w:p>
    <w:p w14:paraId="38D440B8" w14:textId="77777777" w:rsidR="00342F81" w:rsidRDefault="00342F81">
      <w:pPr>
        <w:autoSpaceDE w:val="0"/>
        <w:autoSpaceDN w:val="0"/>
        <w:adjustRightInd w:val="0"/>
        <w:spacing w:line="360" w:lineRule="auto"/>
        <w:ind w:firstLineChars="200" w:firstLine="480"/>
        <w:rPr>
          <w:rFonts w:ascii="宋体" w:eastAsia="宋体" w:hAnsi="宋体" w:cs="宋体"/>
          <w:kern w:val="0"/>
          <w:sz w:val="24"/>
          <w:szCs w:val="24"/>
        </w:rPr>
      </w:pPr>
    </w:p>
    <w:p w14:paraId="41C39B99" w14:textId="77777777" w:rsidR="00342F81" w:rsidRDefault="00D86493">
      <w:pPr>
        <w:autoSpaceDE w:val="0"/>
        <w:autoSpaceDN w:val="0"/>
        <w:adjustRightInd w:val="0"/>
        <w:spacing w:line="360" w:lineRule="auto"/>
        <w:ind w:right="480" w:firstLineChars="2250" w:firstLine="5400"/>
        <w:rPr>
          <w:rFonts w:ascii="宋体" w:eastAsia="宋体" w:hAnsi="宋体" w:cs="宋体"/>
          <w:kern w:val="0"/>
          <w:sz w:val="24"/>
          <w:szCs w:val="24"/>
        </w:rPr>
      </w:pPr>
      <w:r>
        <w:rPr>
          <w:rFonts w:ascii="宋体" w:eastAsia="宋体" w:hAnsi="宋体" w:cs="宋体" w:hint="eastAsia"/>
          <w:kern w:val="0"/>
          <w:sz w:val="24"/>
          <w:szCs w:val="24"/>
        </w:rPr>
        <w:t>上海黄金交易所</w:t>
      </w:r>
    </w:p>
    <w:p w14:paraId="083524BC" w14:textId="6FF9A3F7" w:rsidR="00342F81" w:rsidRDefault="00D86493">
      <w:pPr>
        <w:spacing w:line="600" w:lineRule="exact"/>
        <w:jc w:val="center"/>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202</w:t>
      </w:r>
      <w:r w:rsidR="006B1F02">
        <w:rPr>
          <w:rFonts w:ascii="宋体" w:eastAsia="宋体" w:hAnsi="宋体" w:cs="宋体"/>
          <w:kern w:val="0"/>
          <w:sz w:val="24"/>
          <w:szCs w:val="24"/>
        </w:rPr>
        <w:t>5</w:t>
      </w:r>
      <w:r>
        <w:rPr>
          <w:rFonts w:ascii="宋体" w:eastAsia="宋体" w:hAnsi="宋体" w:cs="宋体" w:hint="eastAsia"/>
          <w:kern w:val="0"/>
          <w:sz w:val="24"/>
          <w:szCs w:val="24"/>
        </w:rPr>
        <w:t>年</w:t>
      </w:r>
      <w:r w:rsidR="00C86E58">
        <w:rPr>
          <w:rFonts w:ascii="宋体" w:eastAsia="宋体" w:hAnsi="宋体" w:cs="宋体"/>
          <w:kern w:val="0"/>
          <w:sz w:val="24"/>
          <w:szCs w:val="24"/>
        </w:rPr>
        <w:t>9</w:t>
      </w:r>
      <w:r>
        <w:rPr>
          <w:rFonts w:ascii="宋体" w:eastAsia="宋体" w:hAnsi="宋体" w:cs="宋体" w:hint="eastAsia"/>
          <w:kern w:val="0"/>
          <w:sz w:val="24"/>
          <w:szCs w:val="24"/>
        </w:rPr>
        <w:t>月</w:t>
      </w:r>
      <w:r w:rsidR="00F77B10">
        <w:rPr>
          <w:rFonts w:ascii="宋体" w:eastAsia="宋体" w:hAnsi="宋体" w:cs="宋体"/>
          <w:kern w:val="0"/>
          <w:sz w:val="24"/>
          <w:szCs w:val="24"/>
        </w:rPr>
        <w:t>3</w:t>
      </w:r>
      <w:bookmarkStart w:id="6" w:name="_GoBack"/>
      <w:bookmarkEnd w:id="6"/>
      <w:r>
        <w:rPr>
          <w:rFonts w:ascii="宋体" w:eastAsia="宋体" w:hAnsi="宋体" w:cs="宋体" w:hint="eastAsia"/>
          <w:kern w:val="0"/>
          <w:sz w:val="24"/>
          <w:szCs w:val="24"/>
        </w:rPr>
        <w:t>日</w:t>
      </w:r>
    </w:p>
    <w:p w14:paraId="79CF0634" w14:textId="77777777" w:rsidR="00342F81" w:rsidRDefault="00D86493">
      <w:pPr>
        <w:autoSpaceDE w:val="0"/>
        <w:autoSpaceDN w:val="0"/>
        <w:adjustRightInd w:val="0"/>
        <w:spacing w:line="360" w:lineRule="auto"/>
        <w:ind w:right="480"/>
        <w:rPr>
          <w:rFonts w:asciiTheme="minorEastAsia" w:hAnsiTheme="minorEastAsia"/>
          <w:sz w:val="24"/>
          <w:szCs w:val="24"/>
        </w:rPr>
      </w:pPr>
      <w:r>
        <w:rPr>
          <w:rFonts w:ascii="宋体" w:eastAsia="宋体" w:hAnsi="宋体" w:cs="宋体"/>
          <w:kern w:val="0"/>
          <w:sz w:val="24"/>
          <w:szCs w:val="24"/>
        </w:rPr>
        <w:br w:type="page"/>
      </w:r>
      <w:r>
        <w:rPr>
          <w:rFonts w:asciiTheme="minorEastAsia" w:hAnsiTheme="minorEastAsia" w:hint="eastAsia"/>
          <w:sz w:val="24"/>
          <w:szCs w:val="24"/>
        </w:rPr>
        <w:lastRenderedPageBreak/>
        <w:t>附件</w:t>
      </w:r>
      <w:r>
        <w:rPr>
          <w:rFonts w:asciiTheme="minorEastAsia" w:hAnsiTheme="minorEastAsia"/>
          <w:sz w:val="24"/>
          <w:szCs w:val="24"/>
        </w:rPr>
        <w:t>1</w:t>
      </w:r>
      <w:bookmarkStart w:id="7" w:name="_Hlk89093713"/>
      <w:r>
        <w:rPr>
          <w:rFonts w:asciiTheme="minorEastAsia" w:hAnsiTheme="minorEastAsia" w:hint="eastAsia"/>
          <w:sz w:val="24"/>
          <w:szCs w:val="24"/>
        </w:rPr>
        <w:t>：项目需求</w:t>
      </w:r>
      <w:bookmarkEnd w:id="7"/>
    </w:p>
    <w:p w14:paraId="162DE4CA" w14:textId="77777777" w:rsidR="00342F81" w:rsidRDefault="00D86493">
      <w:pPr>
        <w:pStyle w:val="a5"/>
        <w:ind w:leftChars="0" w:left="0" w:firstLineChars="0" w:firstLine="0"/>
        <w:jc w:val="center"/>
        <w:rPr>
          <w:rFonts w:ascii="黑体" w:eastAsia="黑体" w:hAnsi="黑体"/>
          <w:bCs/>
          <w:sz w:val="32"/>
          <w:szCs w:val="32"/>
        </w:rPr>
      </w:pPr>
      <w:r>
        <w:rPr>
          <w:rFonts w:ascii="黑体" w:eastAsia="黑体" w:hAnsi="黑体" w:hint="eastAsia"/>
          <w:bCs/>
          <w:sz w:val="32"/>
          <w:szCs w:val="32"/>
        </w:rPr>
        <w:t>项目需求</w:t>
      </w:r>
    </w:p>
    <w:p w14:paraId="79AEE26F" w14:textId="77777777" w:rsidR="00342F81" w:rsidRDefault="00342F81">
      <w:pPr>
        <w:pStyle w:val="a5"/>
        <w:ind w:leftChars="0" w:left="0" w:firstLineChars="0" w:firstLine="0"/>
        <w:jc w:val="center"/>
        <w:rPr>
          <w:rFonts w:ascii="黑体" w:eastAsia="黑体" w:hAnsi="黑体"/>
          <w:bCs/>
          <w:sz w:val="32"/>
          <w:szCs w:val="32"/>
        </w:rPr>
      </w:pPr>
    </w:p>
    <w:p w14:paraId="4531C059" w14:textId="77777777" w:rsidR="00342F81" w:rsidRDefault="00D86493">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一、招标人介绍</w:t>
      </w:r>
    </w:p>
    <w:p w14:paraId="20ACF245" w14:textId="7B96386F" w:rsidR="00342F81" w:rsidRDefault="00D86493">
      <w:pPr>
        <w:spacing w:line="360" w:lineRule="auto"/>
        <w:ind w:firstLineChars="200" w:firstLine="480"/>
        <w:rPr>
          <w:rFonts w:ascii="宋体" w:hAnsi="宋体"/>
          <w:sz w:val="24"/>
          <w:szCs w:val="24"/>
        </w:rPr>
      </w:pPr>
      <w:r>
        <w:rPr>
          <w:rFonts w:ascii="宋体" w:hAnsi="宋体" w:hint="eastAsia"/>
          <w:sz w:val="24"/>
          <w:szCs w:val="24"/>
        </w:rPr>
        <w:t>上海黄金交易所（以下简称</w:t>
      </w:r>
      <w:r w:rsidR="006B1F02">
        <w:rPr>
          <w:rFonts w:ascii="宋体" w:hAnsi="宋体" w:hint="eastAsia"/>
          <w:sz w:val="24"/>
          <w:szCs w:val="24"/>
        </w:rPr>
        <w:t>黄金交易所</w:t>
      </w:r>
      <w:r>
        <w:rPr>
          <w:rFonts w:ascii="宋体" w:hAnsi="宋体" w:hint="eastAsia"/>
          <w:sz w:val="24"/>
          <w:szCs w:val="24"/>
        </w:rPr>
        <w:t>）是经国务院批准，由中国人民银行组建，专门从事黄金交易的国家金融要素市场，于</w:t>
      </w:r>
      <w:r>
        <w:rPr>
          <w:rFonts w:ascii="宋体" w:hAnsi="宋体"/>
          <w:sz w:val="24"/>
          <w:szCs w:val="24"/>
        </w:rPr>
        <w:t>2002年10月正式运行。</w:t>
      </w:r>
    </w:p>
    <w:p w14:paraId="25D71609" w14:textId="77777777" w:rsidR="00342F81" w:rsidRDefault="00D86493">
      <w:pPr>
        <w:spacing w:line="360" w:lineRule="auto"/>
        <w:ind w:firstLineChars="200" w:firstLine="480"/>
        <w:rPr>
          <w:rFonts w:ascii="黑体" w:eastAsia="黑体" w:hAnsi="黑体"/>
          <w:bCs/>
          <w:sz w:val="24"/>
          <w:szCs w:val="24"/>
        </w:rPr>
      </w:pPr>
      <w:r>
        <w:rPr>
          <w:rFonts w:ascii="黑体" w:eastAsia="黑体" w:hAnsi="黑体" w:hint="eastAsia"/>
          <w:bCs/>
          <w:sz w:val="24"/>
          <w:szCs w:val="24"/>
        </w:rPr>
        <w:t>二、招标需求</w:t>
      </w:r>
    </w:p>
    <w:p w14:paraId="4775305C" w14:textId="77777777" w:rsidR="00342F81" w:rsidRDefault="00D86493">
      <w:pPr>
        <w:spacing w:line="360" w:lineRule="auto"/>
        <w:ind w:firstLineChars="200" w:firstLine="480"/>
        <w:rPr>
          <w:rFonts w:ascii="宋体" w:hAnsi="宋体"/>
          <w:sz w:val="24"/>
          <w:szCs w:val="24"/>
        </w:rPr>
      </w:pPr>
      <w:r>
        <w:rPr>
          <w:rFonts w:ascii="宋体" w:hAnsi="宋体" w:hint="eastAsia"/>
          <w:sz w:val="24"/>
          <w:szCs w:val="24"/>
        </w:rPr>
        <w:t>（一）服务期限：两年。</w:t>
      </w:r>
    </w:p>
    <w:p w14:paraId="75CD1222" w14:textId="77777777" w:rsidR="00342F81" w:rsidRDefault="00D86493">
      <w:pPr>
        <w:widowControl/>
        <w:numPr>
          <w:ilvl w:val="255"/>
          <w:numId w:val="0"/>
        </w:numPr>
        <w:spacing w:line="360" w:lineRule="auto"/>
        <w:ind w:firstLineChars="200" w:firstLine="480"/>
        <w:jc w:val="left"/>
        <w:rPr>
          <w:rFonts w:ascii="宋体" w:hAnsi="宋体"/>
          <w:sz w:val="24"/>
          <w:szCs w:val="24"/>
        </w:rPr>
      </w:pPr>
      <w:r>
        <w:rPr>
          <w:rFonts w:ascii="宋体" w:hAnsi="宋体" w:hint="eastAsia"/>
          <w:sz w:val="24"/>
          <w:szCs w:val="24"/>
        </w:rPr>
        <w:t>（二）</w:t>
      </w:r>
      <w:r>
        <w:rPr>
          <w:rFonts w:ascii="宋体" w:hAnsi="宋体"/>
          <w:sz w:val="24"/>
          <w:szCs w:val="24"/>
        </w:rPr>
        <w:t>服务</w:t>
      </w:r>
      <w:r>
        <w:rPr>
          <w:rFonts w:ascii="宋体" w:hAnsi="宋体" w:hint="eastAsia"/>
          <w:sz w:val="24"/>
          <w:szCs w:val="24"/>
        </w:rPr>
        <w:t xml:space="preserve">内容： </w:t>
      </w:r>
    </w:p>
    <w:p w14:paraId="573DA4F3" w14:textId="74AD2021" w:rsidR="00342F81" w:rsidRDefault="00D86493">
      <w:pPr>
        <w:widowControl/>
        <w:numPr>
          <w:ilvl w:val="255"/>
          <w:numId w:val="0"/>
        </w:numPr>
        <w:spacing w:line="360" w:lineRule="auto"/>
        <w:ind w:firstLineChars="200" w:firstLine="480"/>
        <w:jc w:val="left"/>
        <w:rPr>
          <w:rFonts w:ascii="宋体" w:hAnsi="宋体"/>
          <w:sz w:val="24"/>
          <w:szCs w:val="24"/>
        </w:rPr>
      </w:pPr>
      <w:r>
        <w:rPr>
          <w:rFonts w:ascii="宋体" w:hAnsi="宋体" w:hint="eastAsia"/>
          <w:sz w:val="24"/>
          <w:szCs w:val="24"/>
        </w:rPr>
        <w:t>1.税收政策咨询。通过电话、会议或以书面形式（包括传真或电子邮件），</w:t>
      </w:r>
      <w:r>
        <w:rPr>
          <w:rFonts w:ascii="宋体" w:hAnsi="宋体"/>
          <w:sz w:val="24"/>
          <w:szCs w:val="24"/>
        </w:rPr>
        <w:t>对</w:t>
      </w:r>
      <w:r w:rsidR="006B1F02" w:rsidRPr="006B1F02">
        <w:rPr>
          <w:rFonts w:ascii="宋体" w:hAnsi="宋体" w:hint="eastAsia"/>
          <w:sz w:val="24"/>
          <w:szCs w:val="24"/>
        </w:rPr>
        <w:t>黄金交易所</w:t>
      </w:r>
      <w:r>
        <w:rPr>
          <w:rFonts w:ascii="宋体" w:hAnsi="宋体" w:hint="eastAsia"/>
          <w:sz w:val="24"/>
          <w:szCs w:val="24"/>
        </w:rPr>
        <w:t>提出</w:t>
      </w:r>
      <w:r w:rsidR="00E659BA">
        <w:rPr>
          <w:rFonts w:ascii="宋体" w:hAnsi="宋体" w:hint="eastAsia"/>
          <w:sz w:val="24"/>
          <w:szCs w:val="24"/>
        </w:rPr>
        <w:t>与经营有关的</w:t>
      </w:r>
      <w:r>
        <w:rPr>
          <w:rFonts w:ascii="宋体" w:hAnsi="宋体" w:hint="eastAsia"/>
          <w:sz w:val="24"/>
          <w:szCs w:val="24"/>
        </w:rPr>
        <w:t>税务问题提供咨询意见；</w:t>
      </w:r>
    </w:p>
    <w:p w14:paraId="72EDEF31" w14:textId="369C8CE6" w:rsidR="00342F81" w:rsidRDefault="00D86493">
      <w:pPr>
        <w:widowControl/>
        <w:numPr>
          <w:ilvl w:val="255"/>
          <w:numId w:val="0"/>
        </w:numPr>
        <w:spacing w:line="360" w:lineRule="auto"/>
        <w:ind w:firstLineChars="200" w:firstLine="480"/>
        <w:jc w:val="left"/>
        <w:rPr>
          <w:rFonts w:ascii="宋体" w:hAnsi="宋体"/>
          <w:sz w:val="24"/>
          <w:szCs w:val="24"/>
        </w:rPr>
      </w:pPr>
      <w:r>
        <w:rPr>
          <w:rFonts w:ascii="宋体" w:hAnsi="宋体" w:hint="eastAsia"/>
          <w:sz w:val="24"/>
          <w:szCs w:val="24"/>
        </w:rPr>
        <w:t>2.税务指导和培训。对于与</w:t>
      </w:r>
      <w:r w:rsidR="006B1F02" w:rsidRPr="006B1F02">
        <w:rPr>
          <w:rFonts w:ascii="宋体" w:hAnsi="宋体" w:hint="eastAsia"/>
          <w:sz w:val="24"/>
          <w:szCs w:val="24"/>
        </w:rPr>
        <w:t>黄金交易所</w:t>
      </w:r>
      <w:r>
        <w:rPr>
          <w:rFonts w:ascii="宋体" w:hAnsi="宋体" w:hint="eastAsia"/>
          <w:sz w:val="24"/>
          <w:szCs w:val="24"/>
        </w:rPr>
        <w:t>经营有关的税收政策变化，及时提供政策分析解读，</w:t>
      </w:r>
      <w:r>
        <w:rPr>
          <w:rFonts w:ascii="宋体" w:hAnsi="宋体"/>
          <w:sz w:val="24"/>
          <w:szCs w:val="24"/>
        </w:rPr>
        <w:t>并</w:t>
      </w:r>
      <w:r>
        <w:rPr>
          <w:rFonts w:ascii="宋体" w:hAnsi="宋体" w:hint="eastAsia"/>
          <w:sz w:val="24"/>
          <w:szCs w:val="24"/>
        </w:rPr>
        <w:t>提供相关培训（总共不少于两次）；</w:t>
      </w:r>
    </w:p>
    <w:p w14:paraId="2CFE20BD" w14:textId="76082491" w:rsidR="00342F81" w:rsidRDefault="00D86493">
      <w:pPr>
        <w:widowControl/>
        <w:numPr>
          <w:ilvl w:val="255"/>
          <w:numId w:val="0"/>
        </w:numPr>
        <w:spacing w:line="360" w:lineRule="auto"/>
        <w:ind w:firstLineChars="200" w:firstLine="480"/>
        <w:jc w:val="left"/>
        <w:rPr>
          <w:rFonts w:ascii="宋体" w:hAnsi="宋体"/>
          <w:sz w:val="24"/>
          <w:szCs w:val="24"/>
        </w:rPr>
      </w:pPr>
      <w:r>
        <w:rPr>
          <w:rFonts w:ascii="宋体" w:hAnsi="宋体" w:hint="eastAsia"/>
          <w:sz w:val="24"/>
          <w:szCs w:val="24"/>
        </w:rPr>
        <w:t>3.企业所得税汇算清缴咨询服务。对2</w:t>
      </w:r>
      <w:r>
        <w:rPr>
          <w:rFonts w:ascii="宋体" w:hAnsi="宋体"/>
          <w:sz w:val="24"/>
          <w:szCs w:val="24"/>
        </w:rPr>
        <w:t>02</w:t>
      </w:r>
      <w:r w:rsidR="006B1F02">
        <w:rPr>
          <w:rFonts w:ascii="宋体" w:hAnsi="宋体"/>
          <w:sz w:val="24"/>
          <w:szCs w:val="24"/>
        </w:rPr>
        <w:t>5</w:t>
      </w:r>
      <w:r>
        <w:rPr>
          <w:rFonts w:ascii="宋体" w:hAnsi="宋体" w:hint="eastAsia"/>
          <w:sz w:val="24"/>
          <w:szCs w:val="24"/>
        </w:rPr>
        <w:t>年度和2</w:t>
      </w:r>
      <w:r w:rsidR="006B1F02">
        <w:rPr>
          <w:rFonts w:ascii="宋体" w:hAnsi="宋体"/>
          <w:sz w:val="24"/>
          <w:szCs w:val="24"/>
        </w:rPr>
        <w:t>026</w:t>
      </w:r>
      <w:r>
        <w:rPr>
          <w:rFonts w:ascii="宋体" w:hAnsi="宋体" w:hint="eastAsia"/>
          <w:sz w:val="24"/>
          <w:szCs w:val="24"/>
        </w:rPr>
        <w:t>年度企业所得税汇算清缴涉及到的各会计科目进行现场复核及检查，通过相关程序按税法要求进行相应的纳税复核，最终形成初级的汇算清缴申报表；与财税人员就纳税调整事项进行沟通，确定最终的调整事项；协助</w:t>
      </w:r>
      <w:r w:rsidR="006B1F02" w:rsidRPr="006B1F02">
        <w:rPr>
          <w:rFonts w:ascii="宋体" w:hAnsi="宋体" w:hint="eastAsia"/>
          <w:sz w:val="24"/>
          <w:szCs w:val="24"/>
        </w:rPr>
        <w:t>黄金交易所</w:t>
      </w:r>
      <w:r>
        <w:rPr>
          <w:rFonts w:ascii="宋体" w:hAnsi="宋体" w:hint="eastAsia"/>
          <w:sz w:val="24"/>
          <w:szCs w:val="24"/>
        </w:rPr>
        <w:t>在规定日期内完成企业所得税汇算清缴的申报工作。</w:t>
      </w:r>
    </w:p>
    <w:p w14:paraId="2C3AC8E7" w14:textId="77777777" w:rsidR="00342F81" w:rsidRDefault="00342F81">
      <w:pPr>
        <w:pStyle w:val="a5"/>
        <w:ind w:leftChars="0" w:left="0" w:firstLineChars="0" w:firstLine="0"/>
        <w:rPr>
          <w:rFonts w:hAnsi="宋体"/>
          <w:szCs w:val="24"/>
        </w:rPr>
      </w:pPr>
    </w:p>
    <w:p w14:paraId="663A2261" w14:textId="77777777" w:rsidR="00342F81" w:rsidRDefault="00D86493">
      <w:pPr>
        <w:widowControl/>
        <w:jc w:val="left"/>
        <w:rPr>
          <w:rFonts w:ascii="宋体" w:eastAsia="宋体" w:hAnsi="宋体" w:cs="Times New Roman"/>
          <w:spacing w:val="10"/>
          <w:sz w:val="24"/>
          <w:szCs w:val="24"/>
        </w:rPr>
      </w:pPr>
      <w:r>
        <w:rPr>
          <w:rFonts w:hAnsi="宋体"/>
          <w:szCs w:val="24"/>
        </w:rPr>
        <w:br w:type="page"/>
      </w:r>
    </w:p>
    <w:p w14:paraId="5F45C29F" w14:textId="77777777" w:rsidR="00342F81" w:rsidRDefault="00D86493">
      <w:pPr>
        <w:pStyle w:val="2"/>
        <w:numPr>
          <w:ilvl w:val="0"/>
          <w:numId w:val="0"/>
        </w:numPr>
        <w:ind w:left="576" w:hanging="576"/>
        <w:rPr>
          <w:rFonts w:asciiTheme="minorEastAsia" w:hAnsiTheme="minorEastAsia"/>
          <w:b w:val="0"/>
          <w:szCs w:val="24"/>
        </w:rPr>
      </w:pPr>
      <w:bookmarkStart w:id="8" w:name="_Hlk89093764"/>
      <w:r>
        <w:rPr>
          <w:rFonts w:asciiTheme="minorEastAsia" w:hAnsiTheme="minorEastAsia" w:hint="eastAsia"/>
          <w:b w:val="0"/>
          <w:szCs w:val="24"/>
        </w:rPr>
        <w:lastRenderedPageBreak/>
        <w:t>附件2：</w:t>
      </w:r>
      <w:r>
        <w:rPr>
          <w:rFonts w:asciiTheme="minorEastAsia" w:hAnsiTheme="minorEastAsia"/>
          <w:b w:val="0"/>
          <w:szCs w:val="24"/>
        </w:rPr>
        <w:t xml:space="preserve"> </w:t>
      </w:r>
      <w:r>
        <w:rPr>
          <w:rFonts w:asciiTheme="minorEastAsia" w:hAnsiTheme="minorEastAsia" w:hint="eastAsia"/>
          <w:b w:val="0"/>
          <w:szCs w:val="24"/>
        </w:rPr>
        <w:t>法定代表人（投资人/负责人）授权书</w:t>
      </w:r>
      <w:r>
        <w:rPr>
          <w:rFonts w:ascii="宋体" w:hAnsi="宋体" w:hint="eastAsia"/>
          <w:b w:val="0"/>
          <w:szCs w:val="24"/>
        </w:rPr>
        <w:t>（参考格式）</w:t>
      </w:r>
    </w:p>
    <w:p w14:paraId="1248305F" w14:textId="77777777" w:rsidR="00342F81" w:rsidRDefault="00342F81">
      <w:pPr>
        <w:spacing w:line="360" w:lineRule="auto"/>
        <w:ind w:firstLineChars="1050" w:firstLine="2205"/>
      </w:pPr>
    </w:p>
    <w:p w14:paraId="7674617C" w14:textId="77777777" w:rsidR="00342F81" w:rsidRDefault="00D86493">
      <w:pPr>
        <w:spacing w:line="360" w:lineRule="auto"/>
        <w:ind w:firstLineChars="450" w:firstLine="1446"/>
        <w:rPr>
          <w:rFonts w:ascii="宋体" w:hAnsi="宋体"/>
          <w:b/>
          <w:bCs/>
          <w:sz w:val="32"/>
          <w:szCs w:val="32"/>
        </w:rPr>
      </w:pPr>
      <w:r>
        <w:rPr>
          <w:rFonts w:ascii="宋体" w:hAnsi="宋体" w:hint="eastAsia"/>
          <w:b/>
          <w:bCs/>
          <w:sz w:val="32"/>
          <w:szCs w:val="32"/>
        </w:rPr>
        <w:t>法定代表人（投资人/负责人）授权书</w:t>
      </w:r>
    </w:p>
    <w:p w14:paraId="69CCBBFE" w14:textId="77777777" w:rsidR="00342F81" w:rsidRDefault="00D86493">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本授权书声明：注册于</w:t>
      </w:r>
      <w:r>
        <w:rPr>
          <w:rFonts w:ascii="宋体" w:hAnsi="宋体" w:hint="eastAsia"/>
          <w:i/>
          <w:sz w:val="24"/>
          <w:szCs w:val="24"/>
          <w:u w:val="single"/>
        </w:rPr>
        <w:t>国家或地区的名称</w:t>
      </w:r>
      <w:r>
        <w:rPr>
          <w:rFonts w:ascii="宋体" w:hAnsi="宋体" w:hint="eastAsia"/>
          <w:sz w:val="24"/>
          <w:szCs w:val="24"/>
        </w:rPr>
        <w:t>的</w:t>
      </w:r>
      <w:r>
        <w:rPr>
          <w:rFonts w:ascii="宋体" w:hAnsi="宋体" w:hint="eastAsia"/>
          <w:i/>
          <w:sz w:val="24"/>
          <w:szCs w:val="24"/>
          <w:u w:val="single"/>
        </w:rPr>
        <w:t>公司名称</w:t>
      </w:r>
      <w:r>
        <w:rPr>
          <w:rFonts w:ascii="宋体" w:hAnsi="宋体" w:hint="eastAsia"/>
          <w:sz w:val="24"/>
          <w:szCs w:val="24"/>
        </w:rPr>
        <w:t>的</w:t>
      </w:r>
      <w:r>
        <w:rPr>
          <w:rFonts w:ascii="宋体" w:hAnsi="宋体" w:hint="eastAsia"/>
          <w:i/>
          <w:sz w:val="24"/>
          <w:szCs w:val="24"/>
          <w:u w:val="single"/>
        </w:rPr>
        <w:t>法定代表人姓名（投资人/负责人）</w:t>
      </w:r>
      <w:r>
        <w:rPr>
          <w:rFonts w:ascii="宋体" w:hAnsi="宋体" w:hint="eastAsia"/>
          <w:sz w:val="24"/>
          <w:szCs w:val="24"/>
        </w:rPr>
        <w:t>代表本公司授权</w:t>
      </w:r>
      <w:r>
        <w:rPr>
          <w:rFonts w:ascii="宋体" w:hAnsi="宋体" w:hint="eastAsia"/>
          <w:i/>
          <w:sz w:val="24"/>
          <w:szCs w:val="24"/>
          <w:u w:val="single"/>
        </w:rPr>
        <w:t xml:space="preserve"> 单位名称 </w:t>
      </w:r>
      <w:r>
        <w:rPr>
          <w:rFonts w:ascii="宋体" w:hAnsi="宋体" w:hint="eastAsia"/>
          <w:sz w:val="24"/>
          <w:szCs w:val="24"/>
        </w:rPr>
        <w:t>的</w:t>
      </w:r>
      <w:r>
        <w:rPr>
          <w:rFonts w:ascii="宋体" w:hAnsi="宋体" w:hint="eastAsia"/>
          <w:i/>
          <w:sz w:val="24"/>
          <w:szCs w:val="24"/>
          <w:u w:val="single"/>
        </w:rPr>
        <w:t xml:space="preserve">被授权人的姓名 </w:t>
      </w:r>
      <w:r>
        <w:rPr>
          <w:rFonts w:ascii="宋体" w:hAnsi="宋体" w:hint="eastAsia"/>
          <w:sz w:val="24"/>
          <w:szCs w:val="24"/>
        </w:rPr>
        <w:t>为本公司的合法代理人，参加</w:t>
      </w:r>
      <w:r>
        <w:rPr>
          <w:rFonts w:ascii="宋体" w:hAnsi="宋体" w:hint="eastAsia"/>
          <w:b/>
          <w:bCs/>
          <w:color w:val="000000"/>
          <w:sz w:val="24"/>
          <w:u w:val="single"/>
        </w:rPr>
        <w:t xml:space="preserve"> </w:t>
      </w:r>
      <w:r>
        <w:rPr>
          <w:rFonts w:ascii="宋体" w:hAnsi="宋体"/>
          <w:b/>
          <w:bCs/>
          <w:color w:val="000000"/>
          <w:sz w:val="24"/>
          <w:u w:val="single"/>
        </w:rPr>
        <w:t xml:space="preserve">      </w:t>
      </w:r>
      <w:r>
        <w:rPr>
          <w:rFonts w:ascii="宋体" w:hAnsi="宋体" w:hint="eastAsia"/>
          <w:sz w:val="24"/>
          <w:szCs w:val="24"/>
        </w:rPr>
        <w:t>项目的投标及合同签订执行，以本公司名义处理一切与之有关的事务。</w:t>
      </w:r>
    </w:p>
    <w:p w14:paraId="6E54F97B" w14:textId="77777777" w:rsidR="00342F81" w:rsidRDefault="00342F81">
      <w:pPr>
        <w:spacing w:line="360" w:lineRule="auto"/>
        <w:rPr>
          <w:rFonts w:ascii="宋体" w:hAnsi="宋体"/>
          <w:sz w:val="24"/>
          <w:szCs w:val="24"/>
        </w:rPr>
      </w:pPr>
    </w:p>
    <w:p w14:paraId="4CF3C756" w14:textId="77777777" w:rsidR="00342F81" w:rsidRDefault="00D86493">
      <w:pPr>
        <w:spacing w:beforeLines="50" w:before="156" w:afterLines="50" w:after="156" w:line="360" w:lineRule="auto"/>
        <w:ind w:firstLineChars="200" w:firstLine="480"/>
        <w:rPr>
          <w:rFonts w:ascii="宋体" w:hAnsi="宋体"/>
          <w:sz w:val="24"/>
          <w:szCs w:val="24"/>
        </w:rPr>
      </w:pPr>
      <w:r>
        <w:rPr>
          <w:rFonts w:ascii="宋体" w:hAnsi="宋体"/>
          <w:sz w:val="24"/>
          <w:szCs w:val="24"/>
        </w:rPr>
        <w:t>本授权书</w:t>
      </w:r>
      <w:r>
        <w:rPr>
          <w:rFonts w:ascii="宋体" w:hAnsi="宋体" w:hint="eastAsia"/>
          <w:sz w:val="24"/>
          <w:szCs w:val="24"/>
        </w:rPr>
        <w:t>经法定代表人（投资人/负责人）及代理人签字(或盖章)并加盖单位公章后生效。</w:t>
      </w:r>
    </w:p>
    <w:p w14:paraId="3F331E8F" w14:textId="77777777" w:rsidR="00342F81" w:rsidRDefault="00342F81">
      <w:pPr>
        <w:spacing w:beforeLines="50" w:before="156" w:afterLines="50" w:after="156" w:line="360" w:lineRule="auto"/>
        <w:ind w:firstLineChars="200" w:firstLine="480"/>
        <w:rPr>
          <w:rFonts w:ascii="宋体" w:hAnsi="宋体"/>
          <w:sz w:val="24"/>
          <w:szCs w:val="24"/>
        </w:rPr>
      </w:pPr>
    </w:p>
    <w:p w14:paraId="27283881" w14:textId="77777777" w:rsidR="00342F81" w:rsidRDefault="00342F81">
      <w:pPr>
        <w:spacing w:line="360" w:lineRule="auto"/>
        <w:rPr>
          <w:rFonts w:ascii="宋体" w:hAnsi="宋体"/>
          <w:sz w:val="24"/>
          <w:szCs w:val="24"/>
        </w:rPr>
      </w:pPr>
    </w:p>
    <w:p w14:paraId="4D0C7D90" w14:textId="77777777" w:rsidR="00342F81" w:rsidRDefault="00D86493">
      <w:pPr>
        <w:spacing w:line="360" w:lineRule="auto"/>
        <w:jc w:val="right"/>
        <w:rPr>
          <w:rFonts w:ascii="宋体" w:hAnsi="宋体"/>
          <w:sz w:val="24"/>
          <w:szCs w:val="24"/>
          <w:u w:val="single"/>
        </w:rPr>
      </w:pPr>
      <w:r>
        <w:rPr>
          <w:rFonts w:ascii="宋体" w:hAnsi="宋体" w:hint="eastAsia"/>
          <w:sz w:val="24"/>
          <w:szCs w:val="24"/>
        </w:rPr>
        <w:t>法定代表人（投资人/负责人）签字或盖章：________________</w:t>
      </w:r>
    </w:p>
    <w:p w14:paraId="7339C8D6" w14:textId="77777777" w:rsidR="00342F81" w:rsidRDefault="00D86493">
      <w:pPr>
        <w:spacing w:line="360" w:lineRule="auto"/>
        <w:jc w:val="right"/>
        <w:rPr>
          <w:rFonts w:ascii="宋体" w:hAnsi="宋体"/>
          <w:sz w:val="24"/>
          <w:szCs w:val="24"/>
          <w:u w:val="single"/>
        </w:rPr>
      </w:pPr>
      <w:r>
        <w:rPr>
          <w:rFonts w:ascii="宋体" w:hAnsi="宋体" w:hint="eastAsia"/>
          <w:sz w:val="24"/>
          <w:szCs w:val="24"/>
        </w:rPr>
        <w:t>代理人（被授权人）签字：________________</w:t>
      </w:r>
    </w:p>
    <w:p w14:paraId="0ADABD8B" w14:textId="77777777" w:rsidR="00342F81" w:rsidRDefault="00D86493">
      <w:pPr>
        <w:spacing w:line="360" w:lineRule="auto"/>
        <w:jc w:val="right"/>
        <w:rPr>
          <w:rFonts w:ascii="宋体" w:hAnsi="宋体"/>
          <w:sz w:val="24"/>
          <w:szCs w:val="24"/>
          <w:u w:val="single"/>
        </w:rPr>
      </w:pPr>
      <w:r>
        <w:rPr>
          <w:rFonts w:ascii="宋体" w:hAnsi="宋体" w:hint="eastAsia"/>
          <w:sz w:val="24"/>
          <w:szCs w:val="24"/>
        </w:rPr>
        <w:t>单位名称（盖章）：________________</w:t>
      </w:r>
    </w:p>
    <w:p w14:paraId="04A64475" w14:textId="77777777" w:rsidR="00342F81" w:rsidRDefault="00342F81">
      <w:pPr>
        <w:pStyle w:val="att"/>
        <w:tabs>
          <w:tab w:val="left" w:pos="8715"/>
        </w:tabs>
        <w:autoSpaceDE w:val="0"/>
        <w:autoSpaceDN w:val="0"/>
        <w:spacing w:before="120" w:after="120"/>
        <w:ind w:firstLine="480"/>
        <w:rPr>
          <w:rFonts w:ascii="宋体" w:eastAsia="宋体" w:hAnsi="宋体"/>
          <w:szCs w:val="24"/>
        </w:rPr>
      </w:pPr>
    </w:p>
    <w:p w14:paraId="799CF080" w14:textId="77777777" w:rsidR="00342F81" w:rsidRDefault="00342F81">
      <w:pPr>
        <w:pStyle w:val="att"/>
        <w:tabs>
          <w:tab w:val="left" w:pos="8715"/>
        </w:tabs>
        <w:autoSpaceDE w:val="0"/>
        <w:autoSpaceDN w:val="0"/>
        <w:spacing w:before="120" w:after="120"/>
        <w:ind w:firstLine="480"/>
        <w:rPr>
          <w:rFonts w:ascii="宋体" w:eastAsia="宋体" w:hAnsi="宋体"/>
          <w:szCs w:val="24"/>
        </w:rPr>
      </w:pPr>
    </w:p>
    <w:p w14:paraId="14C360F4" w14:textId="77777777" w:rsidR="00342F81" w:rsidRDefault="00D86493">
      <w:pPr>
        <w:pStyle w:val="att"/>
        <w:tabs>
          <w:tab w:val="left" w:pos="8715"/>
        </w:tabs>
        <w:autoSpaceDE w:val="0"/>
        <w:autoSpaceDN w:val="0"/>
        <w:spacing w:before="120" w:after="120"/>
        <w:ind w:firstLine="480"/>
        <w:rPr>
          <w:rFonts w:ascii="宋体" w:eastAsia="宋体" w:hAnsi="宋体"/>
          <w:szCs w:val="24"/>
        </w:rPr>
      </w:pPr>
      <w:r>
        <w:rPr>
          <w:rFonts w:ascii="宋体" w:eastAsia="宋体" w:hAnsi="宋体" w:hint="eastAsia"/>
          <w:szCs w:val="24"/>
        </w:rPr>
        <w:t>注：授权书空格项均为必填项，另附上提供法定代表人（投资人/负责人）和被授权人身份证正反面的复印件。</w:t>
      </w:r>
    </w:p>
    <w:p w14:paraId="266B2D42" w14:textId="77777777" w:rsidR="00342F81" w:rsidRDefault="00342F81"/>
    <w:bookmarkEnd w:id="8"/>
    <w:p w14:paraId="78B414CA" w14:textId="77777777" w:rsidR="00342F81" w:rsidRDefault="00342F81"/>
    <w:p w14:paraId="2F8E8517" w14:textId="77777777" w:rsidR="00342F81" w:rsidRDefault="00342F81">
      <w:pPr>
        <w:widowControl/>
        <w:jc w:val="left"/>
        <w:rPr>
          <w:szCs w:val="21"/>
          <w:u w:val="single"/>
        </w:rPr>
      </w:pPr>
    </w:p>
    <w:p w14:paraId="09949901" w14:textId="77777777" w:rsidR="00342F81" w:rsidRDefault="00342F81">
      <w:pPr>
        <w:widowControl/>
        <w:jc w:val="left"/>
        <w:rPr>
          <w:szCs w:val="21"/>
          <w:u w:val="single"/>
        </w:rPr>
      </w:pPr>
    </w:p>
    <w:p w14:paraId="24BE6015" w14:textId="77777777" w:rsidR="00342F81" w:rsidRDefault="00342F81">
      <w:pPr>
        <w:widowControl/>
        <w:jc w:val="left"/>
        <w:rPr>
          <w:szCs w:val="21"/>
          <w:u w:val="single"/>
        </w:rPr>
      </w:pPr>
    </w:p>
    <w:p w14:paraId="3678B941" w14:textId="77777777" w:rsidR="00342F81" w:rsidRDefault="00342F81">
      <w:pPr>
        <w:widowControl/>
        <w:jc w:val="left"/>
        <w:rPr>
          <w:szCs w:val="21"/>
          <w:u w:val="single"/>
        </w:rPr>
      </w:pPr>
    </w:p>
    <w:p w14:paraId="5067D239" w14:textId="77777777" w:rsidR="00342F81" w:rsidRDefault="00342F81">
      <w:pPr>
        <w:widowControl/>
        <w:jc w:val="left"/>
        <w:rPr>
          <w:szCs w:val="21"/>
          <w:u w:val="single"/>
        </w:rPr>
      </w:pPr>
    </w:p>
    <w:p w14:paraId="39F8A5DB" w14:textId="77777777" w:rsidR="00342F81" w:rsidRDefault="00342F81">
      <w:pPr>
        <w:widowControl/>
        <w:jc w:val="left"/>
        <w:rPr>
          <w:szCs w:val="21"/>
          <w:u w:val="single"/>
        </w:rPr>
      </w:pPr>
    </w:p>
    <w:p w14:paraId="12FF9189" w14:textId="77777777" w:rsidR="00342F81" w:rsidRDefault="00342F81"/>
    <w:p w14:paraId="717EF97A" w14:textId="77777777" w:rsidR="00342F81" w:rsidRDefault="00342F81"/>
    <w:p w14:paraId="2F35ACD1" w14:textId="77777777" w:rsidR="00342F81" w:rsidRDefault="00342F81"/>
    <w:p w14:paraId="39338C31" w14:textId="77777777" w:rsidR="00342F81" w:rsidRDefault="00D86493">
      <w:pPr>
        <w:pStyle w:val="ad"/>
        <w:jc w:val="both"/>
        <w:rPr>
          <w:rFonts w:ascii="宋体" w:hAnsi="宋体"/>
          <w:b w:val="0"/>
          <w:bCs w:val="0"/>
          <w:sz w:val="24"/>
          <w:szCs w:val="24"/>
        </w:rPr>
      </w:pPr>
      <w:r>
        <w:rPr>
          <w:rFonts w:ascii="宋体" w:hAnsi="宋体" w:hint="eastAsia"/>
          <w:b w:val="0"/>
          <w:bCs w:val="0"/>
          <w:sz w:val="24"/>
          <w:szCs w:val="24"/>
        </w:rPr>
        <w:lastRenderedPageBreak/>
        <w:t>附件3：</w:t>
      </w:r>
      <w:r>
        <w:rPr>
          <w:rFonts w:ascii="宋体" w:hAnsi="宋体"/>
          <w:b w:val="0"/>
          <w:bCs w:val="0"/>
          <w:sz w:val="24"/>
          <w:szCs w:val="24"/>
        </w:rPr>
        <w:t>评分标准</w:t>
      </w:r>
    </w:p>
    <w:p w14:paraId="09960B78" w14:textId="77777777" w:rsidR="00342F81" w:rsidRDefault="00342F81">
      <w:pPr>
        <w:rPr>
          <w:rFonts w:ascii="宋体" w:eastAsia="宋体" w:hAnsi="宋体"/>
          <w:sz w:val="24"/>
          <w:szCs w:val="24"/>
        </w:rPr>
      </w:pPr>
    </w:p>
    <w:p w14:paraId="5C42C200" w14:textId="77777777" w:rsidR="00342F81" w:rsidRDefault="00D86493">
      <w:pPr>
        <w:spacing w:after="100" w:afterAutospacing="1" w:line="360" w:lineRule="auto"/>
        <w:ind w:left="-720" w:firstLine="720"/>
        <w:jc w:val="center"/>
        <w:rPr>
          <w:rFonts w:ascii="宋体" w:eastAsia="宋体" w:hAnsi="宋体"/>
          <w:b/>
          <w:bCs/>
          <w:sz w:val="28"/>
          <w:szCs w:val="28"/>
        </w:rPr>
      </w:pPr>
      <w:r>
        <w:rPr>
          <w:rFonts w:ascii="宋体" w:eastAsia="宋体" w:hAnsi="宋体" w:hint="eastAsia"/>
          <w:b/>
          <w:bCs/>
          <w:sz w:val="28"/>
          <w:szCs w:val="28"/>
        </w:rPr>
        <w:t>采购评分标准</w:t>
      </w:r>
    </w:p>
    <w:p w14:paraId="081957D0" w14:textId="77777777" w:rsidR="00342F81" w:rsidRDefault="00D86493">
      <w:pPr>
        <w:spacing w:line="360" w:lineRule="auto"/>
        <w:rPr>
          <w:rFonts w:ascii="黑体" w:eastAsia="黑体" w:hAnsi="黑体"/>
          <w:bCs/>
          <w:sz w:val="28"/>
          <w:szCs w:val="28"/>
        </w:rPr>
      </w:pPr>
      <w:r>
        <w:rPr>
          <w:rFonts w:ascii="黑体" w:eastAsia="黑体" w:hAnsi="黑体" w:hint="eastAsia"/>
          <w:bCs/>
          <w:sz w:val="28"/>
          <w:szCs w:val="28"/>
        </w:rPr>
        <w:t>一、评标原则：</w:t>
      </w:r>
    </w:p>
    <w:p w14:paraId="4F4A89EC" w14:textId="77777777" w:rsidR="00342F81" w:rsidRDefault="00D86493">
      <w:pPr>
        <w:spacing w:line="360" w:lineRule="auto"/>
        <w:rPr>
          <w:rFonts w:ascii="宋体" w:eastAsia="宋体" w:hAnsi="宋体"/>
          <w:spacing w:val="10"/>
          <w:sz w:val="24"/>
          <w:szCs w:val="24"/>
        </w:rPr>
      </w:pPr>
      <w:r>
        <w:rPr>
          <w:rFonts w:ascii="宋体" w:eastAsia="宋体" w:hAnsi="宋体"/>
          <w:spacing w:val="10"/>
          <w:sz w:val="24"/>
          <w:szCs w:val="24"/>
        </w:rPr>
        <w:t>1</w:t>
      </w:r>
      <w:r>
        <w:rPr>
          <w:rFonts w:ascii="宋体" w:eastAsia="宋体" w:hAnsi="宋体" w:hint="eastAsia"/>
          <w:spacing w:val="10"/>
          <w:sz w:val="24"/>
          <w:szCs w:val="24"/>
        </w:rPr>
        <w:t>.采用“百分制评标法”，分别对技术需求与商务需求进行评分。</w:t>
      </w:r>
    </w:p>
    <w:p w14:paraId="799A07E2" w14:textId="77777777" w:rsidR="00342F81" w:rsidRDefault="00D86493">
      <w:pPr>
        <w:spacing w:line="360" w:lineRule="auto"/>
        <w:rPr>
          <w:rFonts w:ascii="宋体" w:eastAsia="宋体" w:hAnsi="宋体"/>
          <w:spacing w:val="10"/>
          <w:sz w:val="24"/>
          <w:szCs w:val="24"/>
        </w:rPr>
      </w:pPr>
      <w:r>
        <w:rPr>
          <w:rFonts w:ascii="宋体" w:eastAsia="宋体" w:hAnsi="宋体" w:hint="eastAsia"/>
          <w:spacing w:val="10"/>
          <w:sz w:val="24"/>
          <w:szCs w:val="24"/>
        </w:rPr>
        <w:t>2.对所有投标人的投标评估，评委都采用相同的程序和标准。</w:t>
      </w:r>
    </w:p>
    <w:p w14:paraId="252D718C" w14:textId="77777777" w:rsidR="00342F81" w:rsidRDefault="00D86493">
      <w:pPr>
        <w:spacing w:line="360" w:lineRule="auto"/>
        <w:rPr>
          <w:rFonts w:ascii="宋体" w:eastAsia="宋体" w:hAnsi="宋体"/>
          <w:spacing w:val="10"/>
          <w:sz w:val="24"/>
          <w:szCs w:val="24"/>
        </w:rPr>
      </w:pPr>
      <w:r>
        <w:rPr>
          <w:rFonts w:ascii="宋体" w:eastAsia="宋体" w:hAnsi="宋体" w:hint="eastAsia"/>
          <w:spacing w:val="10"/>
          <w:sz w:val="24"/>
          <w:szCs w:val="24"/>
        </w:rPr>
        <w:t>3</w:t>
      </w:r>
      <w:r>
        <w:rPr>
          <w:rFonts w:ascii="宋体" w:eastAsia="宋体" w:hAnsi="宋体"/>
          <w:spacing w:val="10"/>
          <w:sz w:val="24"/>
          <w:szCs w:val="24"/>
        </w:rPr>
        <w:t>.</w:t>
      </w:r>
      <w:r>
        <w:rPr>
          <w:rFonts w:ascii="宋体" w:eastAsia="宋体" w:hAnsi="宋体" w:hint="eastAsia"/>
          <w:spacing w:val="10"/>
          <w:sz w:val="24"/>
          <w:szCs w:val="24"/>
        </w:rPr>
        <w:t>对</w:t>
      </w:r>
      <w:proofErr w:type="gramStart"/>
      <w:r>
        <w:rPr>
          <w:rFonts w:ascii="宋体" w:eastAsia="宋体" w:hAnsi="宋体" w:hint="eastAsia"/>
          <w:spacing w:val="10"/>
          <w:sz w:val="24"/>
          <w:szCs w:val="24"/>
        </w:rPr>
        <w:t>采购书</w:t>
      </w:r>
      <w:proofErr w:type="gramEnd"/>
      <w:r>
        <w:rPr>
          <w:rFonts w:ascii="宋体" w:eastAsia="宋体" w:hAnsi="宋体" w:hint="eastAsia"/>
          <w:spacing w:val="10"/>
          <w:sz w:val="24"/>
          <w:szCs w:val="24"/>
        </w:rPr>
        <w:t>及</w:t>
      </w:r>
      <w:r>
        <w:rPr>
          <w:rFonts w:ascii="宋体" w:eastAsia="宋体" w:hAnsi="宋体"/>
          <w:spacing w:val="10"/>
          <w:sz w:val="24"/>
          <w:szCs w:val="24"/>
        </w:rPr>
        <w:t>评分标准</w:t>
      </w:r>
      <w:r>
        <w:rPr>
          <w:rFonts w:ascii="宋体" w:eastAsia="宋体" w:hAnsi="宋体" w:hint="eastAsia"/>
          <w:spacing w:val="10"/>
          <w:sz w:val="24"/>
          <w:szCs w:val="24"/>
        </w:rPr>
        <w:t>的</w:t>
      </w:r>
      <w:r>
        <w:rPr>
          <w:rFonts w:ascii="宋体" w:eastAsia="宋体" w:hAnsi="宋体"/>
          <w:spacing w:val="10"/>
          <w:sz w:val="24"/>
          <w:szCs w:val="24"/>
        </w:rPr>
        <w:t>理解出现</w:t>
      </w:r>
      <w:r>
        <w:rPr>
          <w:rFonts w:ascii="宋体" w:eastAsia="宋体" w:hAnsi="宋体" w:hint="eastAsia"/>
          <w:spacing w:val="10"/>
          <w:sz w:val="24"/>
          <w:szCs w:val="24"/>
        </w:rPr>
        <w:t>争议</w:t>
      </w:r>
      <w:r>
        <w:rPr>
          <w:rFonts w:ascii="宋体" w:eastAsia="宋体" w:hAnsi="宋体"/>
          <w:spacing w:val="10"/>
          <w:sz w:val="24"/>
          <w:szCs w:val="24"/>
        </w:rPr>
        <w:t>时，</w:t>
      </w:r>
      <w:r>
        <w:rPr>
          <w:rFonts w:ascii="宋体" w:eastAsia="宋体" w:hAnsi="宋体" w:hint="eastAsia"/>
          <w:spacing w:val="10"/>
          <w:sz w:val="24"/>
          <w:szCs w:val="24"/>
        </w:rPr>
        <w:t>其最终</w:t>
      </w:r>
      <w:r>
        <w:rPr>
          <w:rFonts w:ascii="宋体" w:eastAsia="宋体" w:hAnsi="宋体"/>
          <w:spacing w:val="10"/>
          <w:sz w:val="24"/>
          <w:szCs w:val="24"/>
        </w:rPr>
        <w:t>解释权在招标人。</w:t>
      </w:r>
    </w:p>
    <w:p w14:paraId="06B130F7" w14:textId="77777777" w:rsidR="00342F81" w:rsidRDefault="00D86493">
      <w:pPr>
        <w:spacing w:line="360" w:lineRule="auto"/>
        <w:rPr>
          <w:rFonts w:ascii="黑体" w:eastAsia="黑体" w:hAnsi="黑体"/>
          <w:bCs/>
          <w:sz w:val="28"/>
          <w:szCs w:val="28"/>
        </w:rPr>
      </w:pPr>
      <w:bookmarkStart w:id="9" w:name="_Hlk89093866"/>
      <w:r>
        <w:rPr>
          <w:rFonts w:ascii="黑体" w:eastAsia="黑体" w:hAnsi="黑体" w:hint="eastAsia"/>
          <w:bCs/>
          <w:sz w:val="28"/>
          <w:szCs w:val="28"/>
        </w:rPr>
        <w:t>二、符合性检查：</w:t>
      </w:r>
    </w:p>
    <w:p w14:paraId="56B01A51" w14:textId="77777777" w:rsidR="00342F81" w:rsidRDefault="00D86493">
      <w:pPr>
        <w:spacing w:line="300" w:lineRule="auto"/>
        <w:rPr>
          <w:rFonts w:ascii="宋体" w:hAnsi="宋体"/>
          <w:sz w:val="24"/>
          <w:szCs w:val="24"/>
        </w:rPr>
      </w:pPr>
      <w:r>
        <w:rPr>
          <w:rFonts w:ascii="宋体" w:hAnsi="宋体" w:hint="eastAsia"/>
          <w:sz w:val="24"/>
          <w:szCs w:val="24"/>
          <w:lang w:val="zh-CN"/>
        </w:rPr>
        <w:t>凡出现下列情况之一者，予以废标：</w:t>
      </w:r>
    </w:p>
    <w:p w14:paraId="3CEE842C"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rPr>
        <w:t>投标书未按招标文件所提要</w:t>
      </w:r>
      <w:proofErr w:type="gramStart"/>
      <w:r>
        <w:rPr>
          <w:rFonts w:ascii="宋体" w:hAnsi="宋体" w:hint="eastAsia"/>
          <w:sz w:val="24"/>
        </w:rPr>
        <w:t>求提供</w:t>
      </w:r>
      <w:proofErr w:type="gramEnd"/>
      <w:r>
        <w:rPr>
          <w:rFonts w:ascii="宋体" w:hAnsi="宋体" w:hint="eastAsia"/>
          <w:sz w:val="24"/>
        </w:rPr>
        <w:t>各类文件者；</w:t>
      </w:r>
    </w:p>
    <w:p w14:paraId="2551514C"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szCs w:val="24"/>
        </w:rPr>
        <w:t>代理人无法定代表人（投资人/负责人）出具的授权委托书；</w:t>
      </w:r>
      <w:r>
        <w:rPr>
          <w:rFonts w:ascii="宋体" w:hAnsi="宋体"/>
          <w:sz w:val="24"/>
        </w:rPr>
        <w:t>或没有出具法定代表人</w:t>
      </w:r>
      <w:r>
        <w:rPr>
          <w:rFonts w:ascii="宋体" w:hAnsi="宋体" w:hint="eastAsia"/>
          <w:sz w:val="24"/>
          <w:szCs w:val="24"/>
        </w:rPr>
        <w:t>（投资人/负责人）</w:t>
      </w:r>
      <w:r>
        <w:rPr>
          <w:rFonts w:ascii="宋体" w:hAnsi="宋体"/>
          <w:sz w:val="24"/>
        </w:rPr>
        <w:t>和代理人身份证复印件者</w:t>
      </w:r>
      <w:r>
        <w:rPr>
          <w:rFonts w:ascii="宋体" w:hAnsi="宋体" w:hint="eastAsia"/>
          <w:sz w:val="24"/>
        </w:rPr>
        <w:t>；</w:t>
      </w:r>
    </w:p>
    <w:p w14:paraId="3BA884C3"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szCs w:val="24"/>
        </w:rPr>
        <w:t>超出经营范围投标的；</w:t>
      </w:r>
    </w:p>
    <w:p w14:paraId="4AF9F080"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商务要求”</w:t>
      </w:r>
      <w:r>
        <w:rPr>
          <w:rFonts w:ascii="宋体" w:hAnsi="宋体" w:hint="eastAsia"/>
          <w:sz w:val="24"/>
        </w:rPr>
        <w:t>、“</w:t>
      </w:r>
      <w:r>
        <w:rPr>
          <w:rFonts w:ascii="宋体" w:hAnsi="宋体" w:hint="eastAsia"/>
          <w:b/>
          <w:sz w:val="24"/>
        </w:rPr>
        <w:t>响应</w:t>
      </w:r>
      <w:r>
        <w:rPr>
          <w:rFonts w:ascii="宋体" w:hAnsi="宋体"/>
          <w:b/>
          <w:sz w:val="24"/>
        </w:rPr>
        <w:t>文件</w:t>
      </w:r>
      <w:r>
        <w:rPr>
          <w:rFonts w:ascii="宋体" w:hAnsi="宋体"/>
          <w:sz w:val="24"/>
        </w:rPr>
        <w:t>”</w:t>
      </w:r>
      <w:r>
        <w:rPr>
          <w:rFonts w:ascii="宋体" w:hAnsi="宋体" w:hint="eastAsia"/>
          <w:sz w:val="24"/>
        </w:rPr>
        <w:t>要求及本</w:t>
      </w:r>
      <w:proofErr w:type="gramStart"/>
      <w:r>
        <w:rPr>
          <w:rFonts w:ascii="宋体" w:hAnsi="宋体" w:hint="eastAsia"/>
          <w:sz w:val="24"/>
        </w:rPr>
        <w:t>采购书</w:t>
      </w:r>
      <w:proofErr w:type="gramEnd"/>
      <w:r>
        <w:rPr>
          <w:rFonts w:ascii="宋体" w:hAnsi="宋体" w:hint="eastAsia"/>
          <w:sz w:val="24"/>
        </w:rPr>
        <w:t>附件</w:t>
      </w:r>
      <w:r>
        <w:rPr>
          <w:rFonts w:ascii="宋体" w:hAnsi="宋体"/>
          <w:sz w:val="24"/>
        </w:rPr>
        <w:t xml:space="preserve"> </w:t>
      </w:r>
      <w:r>
        <w:rPr>
          <w:rFonts w:ascii="宋体" w:hAnsi="宋体"/>
          <w:b/>
          <w:sz w:val="24"/>
        </w:rPr>
        <w:t>“</w:t>
      </w:r>
      <w:r>
        <w:rPr>
          <w:rFonts w:ascii="宋体" w:hAnsi="宋体" w:hint="eastAsia"/>
          <w:b/>
          <w:sz w:val="24"/>
        </w:rPr>
        <w:t>采购需求”</w:t>
      </w:r>
      <w:r>
        <w:rPr>
          <w:rFonts w:ascii="宋体" w:hAnsi="宋体" w:hint="eastAsia"/>
          <w:sz w:val="24"/>
        </w:rPr>
        <w:t>要求全部条款者；</w:t>
      </w:r>
    </w:p>
    <w:p w14:paraId="718C3929"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cs="宋体" w:hint="eastAsia"/>
          <w:kern w:val="0"/>
          <w:sz w:val="24"/>
          <w:szCs w:val="24"/>
        </w:rPr>
        <w:t>投标总金额大于等于18万元人民币（含税）。</w:t>
      </w:r>
    </w:p>
    <w:p w14:paraId="2B79D1DB"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7B74910D"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41ED9F67"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5408F9AD"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775F31B8"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szCs w:val="24"/>
        </w:rPr>
        <w:t>不同投标人</w:t>
      </w:r>
      <w:r>
        <w:rPr>
          <w:rFonts w:ascii="宋体" w:hAnsi="宋体"/>
          <w:sz w:val="24"/>
          <w:szCs w:val="24"/>
        </w:rPr>
        <w:t>投标文件有雷同现象的</w:t>
      </w:r>
      <w:r>
        <w:rPr>
          <w:rFonts w:ascii="宋体" w:hAnsi="宋体" w:hint="eastAsia"/>
          <w:sz w:val="24"/>
        </w:rPr>
        <w:t>（以上</w:t>
      </w:r>
      <w:r>
        <w:rPr>
          <w:rFonts w:ascii="宋体" w:hAnsi="宋体"/>
          <w:sz w:val="24"/>
        </w:rPr>
        <w:t>情况</w:t>
      </w:r>
      <w:r>
        <w:rPr>
          <w:rFonts w:ascii="宋体" w:hAnsi="宋体" w:hint="eastAsia"/>
          <w:sz w:val="24"/>
        </w:rPr>
        <w:t>相关</w:t>
      </w:r>
      <w:r>
        <w:rPr>
          <w:rFonts w:ascii="宋体" w:hAnsi="宋体"/>
          <w:sz w:val="24"/>
        </w:rPr>
        <w:t>投标</w:t>
      </w:r>
      <w:r>
        <w:rPr>
          <w:rFonts w:ascii="宋体" w:hAnsi="宋体" w:hint="eastAsia"/>
          <w:sz w:val="24"/>
        </w:rPr>
        <w:t>均为</w:t>
      </w:r>
      <w:r>
        <w:rPr>
          <w:rFonts w:ascii="宋体" w:hAnsi="宋体"/>
          <w:sz w:val="24"/>
        </w:rPr>
        <w:t>废标）</w:t>
      </w:r>
      <w:r>
        <w:rPr>
          <w:rFonts w:ascii="宋体" w:hAnsi="宋体" w:hint="eastAsia"/>
          <w:sz w:val="24"/>
        </w:rPr>
        <w:t>；</w:t>
      </w:r>
    </w:p>
    <w:p w14:paraId="1A0351D0"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14:paraId="0C6656AE" w14:textId="77777777" w:rsidR="00342F81" w:rsidRDefault="00D86493">
      <w:pPr>
        <w:numPr>
          <w:ilvl w:val="6"/>
          <w:numId w:val="3"/>
        </w:numPr>
        <w:tabs>
          <w:tab w:val="left" w:pos="360"/>
          <w:tab w:val="left" w:pos="4390"/>
        </w:tabs>
        <w:spacing w:line="300" w:lineRule="auto"/>
        <w:ind w:left="360" w:hanging="360"/>
        <w:rPr>
          <w:rFonts w:ascii="宋体" w:hAnsi="宋体"/>
          <w:sz w:val="24"/>
          <w:szCs w:val="24"/>
        </w:rPr>
      </w:pPr>
      <w:r>
        <w:rPr>
          <w:rFonts w:ascii="宋体" w:hAnsi="宋体" w:hint="eastAsia"/>
          <w:sz w:val="24"/>
          <w:szCs w:val="24"/>
        </w:rPr>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bookmarkEnd w:id="9"/>
    <w:p w14:paraId="4D181AF1" w14:textId="77777777" w:rsidR="00342F81" w:rsidRDefault="00342F81">
      <w:pPr>
        <w:spacing w:line="360" w:lineRule="auto"/>
        <w:rPr>
          <w:rFonts w:ascii="宋体" w:eastAsia="宋体" w:hAnsi="宋体"/>
          <w:b/>
          <w:sz w:val="24"/>
          <w:szCs w:val="24"/>
        </w:rPr>
      </w:pPr>
    </w:p>
    <w:p w14:paraId="30CE5F33" w14:textId="77777777" w:rsidR="00342F81" w:rsidRDefault="00342F81">
      <w:pPr>
        <w:spacing w:line="360" w:lineRule="auto"/>
        <w:rPr>
          <w:rFonts w:ascii="宋体" w:eastAsia="宋体" w:hAnsi="宋体"/>
          <w:b/>
          <w:sz w:val="24"/>
          <w:szCs w:val="24"/>
        </w:rPr>
      </w:pPr>
    </w:p>
    <w:p w14:paraId="78270496" w14:textId="77777777" w:rsidR="00342F81" w:rsidRDefault="00342F81">
      <w:pPr>
        <w:spacing w:line="360" w:lineRule="auto"/>
        <w:rPr>
          <w:rFonts w:ascii="宋体" w:eastAsia="宋体" w:hAnsi="宋体"/>
          <w:b/>
          <w:sz w:val="24"/>
          <w:szCs w:val="24"/>
        </w:rPr>
      </w:pPr>
    </w:p>
    <w:p w14:paraId="0BE7DF43" w14:textId="51692233" w:rsidR="00342F81" w:rsidRDefault="00342F81">
      <w:pPr>
        <w:spacing w:line="360" w:lineRule="auto"/>
        <w:rPr>
          <w:rFonts w:ascii="宋体" w:eastAsia="宋体" w:hAnsi="宋体"/>
          <w:b/>
          <w:sz w:val="24"/>
          <w:szCs w:val="24"/>
        </w:rPr>
      </w:pPr>
    </w:p>
    <w:p w14:paraId="4951CCE7" w14:textId="77777777" w:rsidR="000B13FC" w:rsidRDefault="000B13FC">
      <w:pPr>
        <w:spacing w:line="360" w:lineRule="auto"/>
        <w:rPr>
          <w:rFonts w:ascii="宋体" w:eastAsia="宋体" w:hAnsi="宋体"/>
          <w:b/>
          <w:sz w:val="24"/>
          <w:szCs w:val="24"/>
        </w:rPr>
      </w:pPr>
    </w:p>
    <w:p w14:paraId="596CCF0D" w14:textId="77777777" w:rsidR="00342F81" w:rsidRDefault="00D86493">
      <w:pPr>
        <w:spacing w:line="360" w:lineRule="auto"/>
        <w:rPr>
          <w:rFonts w:ascii="黑体" w:eastAsia="黑体" w:hAnsi="黑体"/>
          <w:bCs/>
          <w:sz w:val="28"/>
          <w:szCs w:val="28"/>
        </w:rPr>
      </w:pPr>
      <w:r>
        <w:rPr>
          <w:rFonts w:ascii="黑体" w:eastAsia="黑体" w:hAnsi="黑体" w:hint="eastAsia"/>
          <w:bCs/>
          <w:sz w:val="28"/>
          <w:szCs w:val="28"/>
        </w:rPr>
        <w:lastRenderedPageBreak/>
        <w:t>三、评标标准</w:t>
      </w:r>
    </w:p>
    <w:p w14:paraId="3E500B07" w14:textId="77777777" w:rsidR="00342F81" w:rsidRDefault="00D86493">
      <w:pPr>
        <w:pStyle w:val="a5"/>
        <w:ind w:leftChars="0" w:left="0" w:firstLineChars="236" w:firstLine="566"/>
        <w:rPr>
          <w:rFonts w:hAnsi="宋体"/>
          <w:spacing w:val="0"/>
          <w:szCs w:val="24"/>
        </w:rPr>
      </w:pPr>
      <w:r>
        <w:rPr>
          <w:rFonts w:hAnsi="宋体" w:hint="eastAsia"/>
          <w:spacing w:val="0"/>
          <w:szCs w:val="24"/>
        </w:rPr>
        <w:t>本招标评标采用综合评分法，满分为</w:t>
      </w:r>
      <w:r>
        <w:rPr>
          <w:rFonts w:hAnsi="宋体"/>
          <w:spacing w:val="0"/>
          <w:szCs w:val="24"/>
        </w:rPr>
        <w:t>100分：其中商务分为</w:t>
      </w:r>
      <w:r>
        <w:rPr>
          <w:rFonts w:hAnsi="宋体" w:hint="eastAsia"/>
          <w:spacing w:val="0"/>
          <w:szCs w:val="24"/>
        </w:rPr>
        <w:t>40分，技术分为60分。</w:t>
      </w:r>
    </w:p>
    <w:p w14:paraId="1FC3D533" w14:textId="44F17BC7" w:rsidR="00342F81" w:rsidRDefault="00D86493">
      <w:pPr>
        <w:pStyle w:val="a5"/>
        <w:ind w:leftChars="0" w:left="0" w:firstLineChars="236" w:firstLine="566"/>
        <w:rPr>
          <w:rFonts w:hAnsi="宋体"/>
          <w:spacing w:val="0"/>
          <w:szCs w:val="24"/>
        </w:rPr>
      </w:pPr>
      <w:r>
        <w:rPr>
          <w:rFonts w:hAnsi="宋体" w:hint="eastAsia"/>
          <w:spacing w:val="0"/>
          <w:szCs w:val="24"/>
        </w:rPr>
        <w:t>评委对本次招标中涉及的各项评分因素进行评分</w:t>
      </w:r>
      <w:r>
        <w:rPr>
          <w:rFonts w:hAnsi="宋体"/>
          <w:spacing w:val="0"/>
          <w:szCs w:val="24"/>
        </w:rPr>
        <w:t>，最后</w:t>
      </w:r>
      <w:r>
        <w:rPr>
          <w:rFonts w:hAnsi="宋体" w:hint="eastAsia"/>
          <w:spacing w:val="0"/>
          <w:szCs w:val="24"/>
        </w:rPr>
        <w:t>分数之和为综合得分；综合得分按照由高到低排序并作为中标候选人选用顺序，出现得分并列时，</w:t>
      </w:r>
      <w:r w:rsidR="00F8063A" w:rsidRPr="00F8063A">
        <w:rPr>
          <w:rFonts w:hAnsi="宋体" w:hint="eastAsia"/>
          <w:spacing w:val="0"/>
          <w:szCs w:val="24"/>
        </w:rPr>
        <w:t>以投标价格较低的投标人为中标人，价格相同的则由评标小组随机抽取中标候选人推荐中标。</w:t>
      </w:r>
    </w:p>
    <w:p w14:paraId="36D6CE35" w14:textId="77777777" w:rsidR="00342F81" w:rsidRDefault="00D86493">
      <w:pPr>
        <w:spacing w:line="360" w:lineRule="auto"/>
        <w:rPr>
          <w:rFonts w:ascii="黑体" w:eastAsia="黑体" w:hAnsi="黑体"/>
          <w:bCs/>
          <w:sz w:val="28"/>
          <w:szCs w:val="28"/>
        </w:rPr>
      </w:pPr>
      <w:r>
        <w:rPr>
          <w:rFonts w:ascii="黑体" w:eastAsia="黑体" w:hAnsi="黑体" w:hint="eastAsia"/>
          <w:bCs/>
          <w:sz w:val="28"/>
          <w:szCs w:val="28"/>
        </w:rPr>
        <w:t>四</w:t>
      </w:r>
      <w:r>
        <w:rPr>
          <w:rFonts w:ascii="黑体" w:eastAsia="黑体" w:hAnsi="黑体"/>
          <w:bCs/>
          <w:sz w:val="28"/>
          <w:szCs w:val="28"/>
        </w:rPr>
        <w:t>、</w:t>
      </w:r>
      <w:r>
        <w:rPr>
          <w:rFonts w:ascii="黑体" w:eastAsia="黑体" w:hAnsi="黑体" w:hint="eastAsia"/>
          <w:bCs/>
          <w:sz w:val="28"/>
          <w:szCs w:val="28"/>
        </w:rPr>
        <w:t>商务评分</w:t>
      </w:r>
    </w:p>
    <w:p w14:paraId="69B1A86F" w14:textId="77777777" w:rsidR="00342F81" w:rsidRDefault="00D86493">
      <w:pPr>
        <w:pStyle w:val="a5"/>
        <w:ind w:leftChars="0" w:left="0" w:firstLineChars="236" w:firstLine="566"/>
        <w:rPr>
          <w:rFonts w:hAnsi="宋体"/>
          <w:spacing w:val="0"/>
          <w:szCs w:val="24"/>
        </w:rPr>
      </w:pPr>
      <w:r>
        <w:rPr>
          <w:rFonts w:hAnsi="宋体"/>
          <w:spacing w:val="0"/>
          <w:szCs w:val="24"/>
        </w:rPr>
        <w:t>符合招标文件要求</w:t>
      </w:r>
      <w:r>
        <w:rPr>
          <w:rFonts w:hAnsi="宋体" w:hint="eastAsia"/>
          <w:spacing w:val="0"/>
          <w:szCs w:val="24"/>
        </w:rPr>
        <w:t>的</w:t>
      </w:r>
      <w:r>
        <w:rPr>
          <w:rFonts w:hAnsi="宋体"/>
          <w:spacing w:val="0"/>
          <w:szCs w:val="24"/>
        </w:rPr>
        <w:t>为有效投标</w:t>
      </w:r>
      <w:r>
        <w:rPr>
          <w:rFonts w:hAnsi="宋体" w:hint="eastAsia"/>
          <w:spacing w:val="0"/>
          <w:szCs w:val="24"/>
        </w:rPr>
        <w:t>。投标价</w:t>
      </w:r>
      <w:r>
        <w:rPr>
          <w:rFonts w:hAnsi="宋体"/>
          <w:spacing w:val="0"/>
          <w:szCs w:val="24"/>
        </w:rPr>
        <w:t>为</w:t>
      </w:r>
      <w:proofErr w:type="gramStart"/>
      <w:r>
        <w:rPr>
          <w:rFonts w:hAnsi="宋体" w:hint="eastAsia"/>
          <w:spacing w:val="0"/>
          <w:szCs w:val="24"/>
        </w:rPr>
        <w:t>基准价得满分</w:t>
      </w:r>
      <w:proofErr w:type="gramEnd"/>
      <w:r>
        <w:rPr>
          <w:rFonts w:hAnsi="宋体" w:hint="eastAsia"/>
          <w:spacing w:val="0"/>
          <w:szCs w:val="24"/>
        </w:rPr>
        <w:t>40分，以</w:t>
      </w:r>
      <w:r>
        <w:rPr>
          <w:rFonts w:hAnsi="宋体"/>
          <w:spacing w:val="0"/>
          <w:szCs w:val="24"/>
        </w:rPr>
        <w:t>基准价为基础，</w:t>
      </w:r>
      <w:r>
        <w:rPr>
          <w:rFonts w:hAnsi="宋体" w:hint="eastAsia"/>
          <w:spacing w:val="0"/>
          <w:szCs w:val="24"/>
        </w:rPr>
        <w:t>投标报价得分计算公式如下：</w:t>
      </w:r>
    </w:p>
    <w:p w14:paraId="5F979AB7" w14:textId="77777777" w:rsidR="00342F81" w:rsidRDefault="00D86493">
      <w:pPr>
        <w:pStyle w:val="a5"/>
        <w:ind w:leftChars="0" w:left="0" w:firstLineChars="236" w:firstLine="566"/>
        <w:rPr>
          <w:rFonts w:hAnsi="宋体"/>
          <w:spacing w:val="0"/>
          <w:szCs w:val="24"/>
        </w:rPr>
      </w:pPr>
      <w:r>
        <w:rPr>
          <w:rFonts w:hAnsi="宋体" w:hint="eastAsia"/>
          <w:spacing w:val="0"/>
          <w:szCs w:val="24"/>
        </w:rPr>
        <w:t>投标基准价=有效投标最低价</w:t>
      </w:r>
    </w:p>
    <w:p w14:paraId="56174A00" w14:textId="77777777" w:rsidR="00342F81" w:rsidRDefault="00D86493">
      <w:pPr>
        <w:pStyle w:val="a5"/>
        <w:ind w:leftChars="0" w:left="0" w:firstLineChars="236" w:firstLine="566"/>
        <w:rPr>
          <w:rFonts w:hAnsi="宋体"/>
          <w:spacing w:val="0"/>
          <w:szCs w:val="24"/>
        </w:rPr>
      </w:pPr>
      <w:r>
        <w:rPr>
          <w:rFonts w:hAnsi="宋体" w:hint="eastAsia"/>
          <w:spacing w:val="0"/>
          <w:szCs w:val="24"/>
        </w:rPr>
        <w:t>投标报价得分</w:t>
      </w:r>
      <w:r>
        <w:rPr>
          <w:rFonts w:hAnsi="宋体"/>
          <w:spacing w:val="0"/>
          <w:szCs w:val="24"/>
        </w:rPr>
        <w:t>=(评标基准价/投标报价)×</w:t>
      </w:r>
      <w:r>
        <w:rPr>
          <w:rFonts w:hAnsi="宋体" w:hint="eastAsia"/>
          <w:spacing w:val="0"/>
          <w:szCs w:val="24"/>
        </w:rPr>
        <w:t>40</w:t>
      </w:r>
    </w:p>
    <w:p w14:paraId="567ED4F0" w14:textId="77777777" w:rsidR="00342F81" w:rsidRDefault="00D86493">
      <w:pPr>
        <w:pStyle w:val="a5"/>
        <w:ind w:leftChars="0" w:left="0" w:firstLineChars="236" w:firstLine="566"/>
        <w:rPr>
          <w:rFonts w:hAnsi="宋体"/>
          <w:spacing w:val="0"/>
          <w:szCs w:val="24"/>
        </w:rPr>
      </w:pPr>
      <w:r>
        <w:rPr>
          <w:rFonts w:hAnsi="宋体" w:hint="eastAsia"/>
          <w:spacing w:val="0"/>
          <w:szCs w:val="24"/>
        </w:rPr>
        <w:t>（取小数点后两位，四舍五入）。</w:t>
      </w:r>
    </w:p>
    <w:p w14:paraId="5ABBED74" w14:textId="77777777" w:rsidR="00342F81" w:rsidRDefault="00D86493">
      <w:pPr>
        <w:spacing w:line="360" w:lineRule="auto"/>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、技术评分</w:t>
      </w:r>
    </w:p>
    <w:p w14:paraId="7691550D" w14:textId="77777777" w:rsidR="00342F81" w:rsidRDefault="00D86493">
      <w:pPr>
        <w:pStyle w:val="a5"/>
        <w:ind w:leftChars="0" w:left="0" w:firstLineChars="236" w:firstLine="566"/>
        <w:rPr>
          <w:rFonts w:hAnsi="宋体"/>
          <w:spacing w:val="0"/>
          <w:szCs w:val="24"/>
        </w:rPr>
      </w:pPr>
      <w:r>
        <w:rPr>
          <w:rFonts w:hAnsi="宋体" w:hint="eastAsia"/>
          <w:spacing w:val="0"/>
          <w:szCs w:val="24"/>
        </w:rPr>
        <w:t>评委对各份投标书根据以下内容进行分析评定后各自打分。为使评分时能体现量化，评委按以下内容进行评定后打分，各项得分合计后计算算术平均值为各投标人的最终得分。</w:t>
      </w:r>
    </w:p>
    <w:p w14:paraId="7638FEE9" w14:textId="73EEA862" w:rsidR="00342F81" w:rsidRDefault="00D86493">
      <w:pPr>
        <w:spacing w:line="300" w:lineRule="auto"/>
        <w:ind w:firstLineChars="200" w:firstLine="480"/>
        <w:rPr>
          <w:rFonts w:ascii="宋体" w:hAnsi="宋体"/>
          <w:sz w:val="24"/>
        </w:rPr>
      </w:pPr>
      <w:r>
        <w:rPr>
          <w:rFonts w:ascii="宋体" w:hAnsi="宋体" w:hint="eastAsia"/>
          <w:sz w:val="24"/>
        </w:rPr>
        <w:t>具体</w:t>
      </w:r>
      <w:r>
        <w:rPr>
          <w:rFonts w:ascii="宋体" w:hAnsi="宋体"/>
          <w:sz w:val="24"/>
        </w:rPr>
        <w:t>评分方式见下表：</w:t>
      </w:r>
    </w:p>
    <w:p w14:paraId="25BE9CD5" w14:textId="77777777" w:rsidR="00E659BA" w:rsidRDefault="00E659BA">
      <w:pPr>
        <w:spacing w:line="300" w:lineRule="auto"/>
        <w:ind w:firstLineChars="200" w:firstLine="48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269"/>
        <w:gridCol w:w="5965"/>
        <w:gridCol w:w="635"/>
      </w:tblGrid>
      <w:tr w:rsidR="00342F81" w:rsidRPr="001D14E9" w14:paraId="37A9EAF9" w14:textId="77777777" w:rsidTr="00E659BA">
        <w:trPr>
          <w:trHeight w:val="465"/>
        </w:trPr>
        <w:tc>
          <w:tcPr>
            <w:tcW w:w="0" w:type="auto"/>
            <w:shd w:val="clear" w:color="auto" w:fill="auto"/>
            <w:vAlign w:val="center"/>
          </w:tcPr>
          <w:p w14:paraId="03982C94" w14:textId="77777777" w:rsidR="00342F81" w:rsidRPr="001D14E9" w:rsidRDefault="00D86493">
            <w:pPr>
              <w:widowControl/>
              <w:jc w:val="center"/>
              <w:rPr>
                <w:rFonts w:ascii="宋体" w:eastAsia="宋体" w:hAnsi="宋体" w:cs="宋体"/>
                <w:b/>
                <w:bCs/>
                <w:color w:val="000000"/>
                <w:kern w:val="0"/>
                <w:szCs w:val="21"/>
              </w:rPr>
            </w:pPr>
            <w:r w:rsidRPr="001D14E9">
              <w:rPr>
                <w:rFonts w:ascii="宋体" w:eastAsia="宋体" w:hAnsi="宋体" w:cs="宋体" w:hint="eastAsia"/>
                <w:b/>
                <w:bCs/>
                <w:color w:val="000000"/>
                <w:kern w:val="0"/>
                <w:szCs w:val="21"/>
              </w:rPr>
              <w:t>序号</w:t>
            </w:r>
          </w:p>
        </w:tc>
        <w:tc>
          <w:tcPr>
            <w:tcW w:w="1269" w:type="dxa"/>
            <w:shd w:val="clear" w:color="auto" w:fill="auto"/>
            <w:vAlign w:val="center"/>
          </w:tcPr>
          <w:p w14:paraId="7FF2EE06" w14:textId="77777777" w:rsidR="00342F81" w:rsidRPr="001D14E9" w:rsidRDefault="00D86493">
            <w:pPr>
              <w:widowControl/>
              <w:jc w:val="center"/>
              <w:rPr>
                <w:rFonts w:ascii="宋体" w:eastAsia="宋体" w:hAnsi="宋体" w:cs="宋体"/>
                <w:b/>
                <w:bCs/>
                <w:color w:val="000000"/>
                <w:kern w:val="0"/>
                <w:szCs w:val="21"/>
              </w:rPr>
            </w:pPr>
            <w:r w:rsidRPr="001D14E9">
              <w:rPr>
                <w:rFonts w:ascii="宋体" w:eastAsia="宋体" w:hAnsi="宋体" w:cs="宋体" w:hint="eastAsia"/>
                <w:b/>
                <w:bCs/>
                <w:color w:val="000000"/>
                <w:kern w:val="0"/>
                <w:szCs w:val="21"/>
              </w:rPr>
              <w:t>评分项</w:t>
            </w:r>
          </w:p>
        </w:tc>
        <w:tc>
          <w:tcPr>
            <w:tcW w:w="5965" w:type="dxa"/>
            <w:shd w:val="clear" w:color="auto" w:fill="auto"/>
            <w:vAlign w:val="center"/>
          </w:tcPr>
          <w:p w14:paraId="25A2483A" w14:textId="77777777" w:rsidR="00342F81" w:rsidRPr="001D14E9" w:rsidRDefault="00D86493">
            <w:pPr>
              <w:widowControl/>
              <w:jc w:val="center"/>
              <w:rPr>
                <w:rFonts w:ascii="宋体" w:eastAsia="宋体" w:hAnsi="宋体" w:cs="宋体"/>
                <w:b/>
                <w:bCs/>
                <w:color w:val="000000"/>
                <w:kern w:val="0"/>
                <w:szCs w:val="21"/>
              </w:rPr>
            </w:pPr>
            <w:r w:rsidRPr="001D14E9">
              <w:rPr>
                <w:rFonts w:ascii="宋体" w:eastAsia="宋体" w:hAnsi="宋体" w:cs="宋体" w:hint="eastAsia"/>
                <w:b/>
                <w:bCs/>
                <w:color w:val="000000"/>
                <w:kern w:val="0"/>
                <w:szCs w:val="21"/>
              </w:rPr>
              <w:t>评分说明</w:t>
            </w:r>
          </w:p>
        </w:tc>
        <w:tc>
          <w:tcPr>
            <w:tcW w:w="635" w:type="dxa"/>
            <w:shd w:val="clear" w:color="auto" w:fill="auto"/>
            <w:vAlign w:val="center"/>
          </w:tcPr>
          <w:p w14:paraId="5DB9B036" w14:textId="77777777" w:rsidR="00342F81" w:rsidRPr="001D14E9" w:rsidRDefault="00D86493">
            <w:pPr>
              <w:widowControl/>
              <w:jc w:val="center"/>
              <w:rPr>
                <w:rFonts w:ascii="宋体" w:eastAsia="宋体" w:hAnsi="宋体" w:cs="宋体"/>
                <w:b/>
                <w:bCs/>
                <w:color w:val="000000"/>
                <w:kern w:val="0"/>
                <w:szCs w:val="21"/>
              </w:rPr>
            </w:pPr>
            <w:r w:rsidRPr="001D14E9">
              <w:rPr>
                <w:rFonts w:ascii="宋体" w:eastAsia="宋体" w:hAnsi="宋体" w:cs="宋体" w:hint="eastAsia"/>
                <w:b/>
                <w:bCs/>
                <w:color w:val="000000"/>
                <w:kern w:val="0"/>
                <w:szCs w:val="21"/>
              </w:rPr>
              <w:t>分值</w:t>
            </w:r>
          </w:p>
        </w:tc>
      </w:tr>
      <w:tr w:rsidR="00E659BA" w:rsidRPr="001D14E9" w14:paraId="68DF4754" w14:textId="77777777" w:rsidTr="00E659BA">
        <w:trPr>
          <w:trHeight w:val="900"/>
        </w:trPr>
        <w:tc>
          <w:tcPr>
            <w:tcW w:w="0" w:type="auto"/>
            <w:shd w:val="clear" w:color="auto" w:fill="auto"/>
            <w:vAlign w:val="center"/>
          </w:tcPr>
          <w:p w14:paraId="0CA826C1" w14:textId="77777777" w:rsidR="00E659BA" w:rsidRPr="001D14E9" w:rsidRDefault="00E659BA">
            <w:pPr>
              <w:widowControl/>
              <w:jc w:val="center"/>
              <w:rPr>
                <w:rFonts w:ascii="宋体" w:eastAsia="宋体" w:hAnsi="宋体" w:cs="宋体"/>
                <w:color w:val="000000"/>
                <w:kern w:val="0"/>
                <w:szCs w:val="21"/>
              </w:rPr>
            </w:pPr>
            <w:r w:rsidRPr="001D14E9">
              <w:rPr>
                <w:rFonts w:ascii="宋体" w:eastAsia="宋体" w:hAnsi="宋体" w:cs="宋体" w:hint="eastAsia"/>
                <w:color w:val="000000"/>
                <w:kern w:val="0"/>
                <w:szCs w:val="21"/>
              </w:rPr>
              <w:t>1</w:t>
            </w:r>
          </w:p>
        </w:tc>
        <w:tc>
          <w:tcPr>
            <w:tcW w:w="1269" w:type="dxa"/>
            <w:shd w:val="clear" w:color="auto" w:fill="auto"/>
            <w:vAlign w:val="center"/>
          </w:tcPr>
          <w:p w14:paraId="29E37ADA" w14:textId="77777777" w:rsidR="00E659BA" w:rsidRPr="001D14E9" w:rsidRDefault="00E659BA">
            <w:pPr>
              <w:widowControl/>
              <w:jc w:val="left"/>
              <w:rPr>
                <w:rFonts w:ascii="宋体" w:eastAsia="宋体" w:hAnsi="宋体" w:cs="宋体"/>
                <w:color w:val="000000"/>
                <w:kern w:val="0"/>
                <w:szCs w:val="21"/>
              </w:rPr>
            </w:pPr>
            <w:r w:rsidRPr="001D14E9">
              <w:rPr>
                <w:rFonts w:ascii="宋体" w:eastAsia="宋体" w:hAnsi="宋体" w:cs="宋体" w:hint="eastAsia"/>
                <w:color w:val="000000"/>
                <w:kern w:val="0"/>
                <w:szCs w:val="21"/>
              </w:rPr>
              <w:t>事务所资质</w:t>
            </w:r>
          </w:p>
          <w:p w14:paraId="16ECD4A4" w14:textId="77777777" w:rsidR="00E659BA" w:rsidRPr="001D14E9" w:rsidRDefault="00E659BA">
            <w:pPr>
              <w:widowControl/>
              <w:jc w:val="left"/>
              <w:rPr>
                <w:rFonts w:ascii="宋体" w:eastAsia="宋体" w:hAnsi="宋体" w:cs="宋体"/>
                <w:color w:val="000000"/>
                <w:kern w:val="0"/>
                <w:szCs w:val="21"/>
              </w:rPr>
            </w:pPr>
          </w:p>
        </w:tc>
        <w:tc>
          <w:tcPr>
            <w:tcW w:w="5965" w:type="dxa"/>
            <w:shd w:val="clear" w:color="auto" w:fill="auto"/>
            <w:vAlign w:val="center"/>
          </w:tcPr>
          <w:p w14:paraId="0FAD704A" w14:textId="5BEBE282" w:rsidR="00E659BA" w:rsidRPr="003C35D4" w:rsidRDefault="00E659BA" w:rsidP="00352BB1">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投标人为中国注册税务师协会202</w:t>
            </w:r>
            <w:r w:rsidRPr="003C35D4">
              <w:rPr>
                <w:rFonts w:ascii="宋体" w:eastAsia="宋体" w:hAnsi="宋体" w:cs="宋体"/>
                <w:color w:val="000000"/>
                <w:kern w:val="0"/>
                <w:szCs w:val="21"/>
              </w:rPr>
              <w:t>5</w:t>
            </w:r>
            <w:r w:rsidRPr="003C35D4">
              <w:rPr>
                <w:rFonts w:ascii="宋体" w:eastAsia="宋体" w:hAnsi="宋体" w:cs="宋体" w:hint="eastAsia"/>
                <w:color w:val="000000"/>
                <w:kern w:val="0"/>
                <w:szCs w:val="21"/>
              </w:rPr>
              <w:t>年公告的A</w:t>
            </w:r>
            <w:r w:rsidRPr="003C35D4">
              <w:rPr>
                <w:rFonts w:ascii="宋体" w:eastAsia="宋体" w:hAnsi="宋体" w:cs="宋体"/>
                <w:color w:val="000000"/>
                <w:kern w:val="0"/>
                <w:szCs w:val="21"/>
              </w:rPr>
              <w:t>AAAA</w:t>
            </w:r>
            <w:r w:rsidRPr="003C35D4">
              <w:rPr>
                <w:rFonts w:ascii="宋体" w:eastAsia="宋体" w:hAnsi="宋体" w:cs="宋体" w:hint="eastAsia"/>
                <w:color w:val="000000"/>
                <w:kern w:val="0"/>
                <w:szCs w:val="21"/>
              </w:rPr>
              <w:t>级事务所,得</w:t>
            </w:r>
            <w:r w:rsidR="00352BB1">
              <w:rPr>
                <w:rFonts w:ascii="宋体" w:eastAsia="宋体" w:hAnsi="宋体" w:cs="宋体"/>
                <w:color w:val="000000"/>
                <w:kern w:val="0"/>
                <w:szCs w:val="21"/>
              </w:rPr>
              <w:t>5</w:t>
            </w:r>
            <w:r w:rsidRPr="003C35D4">
              <w:rPr>
                <w:rFonts w:ascii="宋体" w:eastAsia="宋体" w:hAnsi="宋体" w:cs="宋体" w:hint="eastAsia"/>
                <w:color w:val="000000"/>
                <w:kern w:val="0"/>
                <w:szCs w:val="21"/>
              </w:rPr>
              <w:t>分，为中国注册税务师协会202</w:t>
            </w:r>
            <w:r w:rsidRPr="003C35D4">
              <w:rPr>
                <w:rFonts w:ascii="宋体" w:eastAsia="宋体" w:hAnsi="宋体" w:cs="宋体"/>
                <w:color w:val="000000"/>
                <w:kern w:val="0"/>
                <w:szCs w:val="21"/>
              </w:rPr>
              <w:t>5</w:t>
            </w:r>
            <w:r w:rsidRPr="003C35D4">
              <w:rPr>
                <w:rFonts w:ascii="宋体" w:eastAsia="宋体" w:hAnsi="宋体" w:cs="宋体" w:hint="eastAsia"/>
                <w:color w:val="000000"/>
                <w:kern w:val="0"/>
                <w:szCs w:val="21"/>
              </w:rPr>
              <w:t>年公告的A</w:t>
            </w:r>
            <w:r w:rsidRPr="003C35D4">
              <w:rPr>
                <w:rFonts w:ascii="宋体" w:eastAsia="宋体" w:hAnsi="宋体" w:cs="宋体"/>
                <w:color w:val="000000"/>
                <w:kern w:val="0"/>
                <w:szCs w:val="21"/>
              </w:rPr>
              <w:t>AAA</w:t>
            </w:r>
            <w:r w:rsidRPr="003C35D4">
              <w:rPr>
                <w:rFonts w:ascii="宋体" w:eastAsia="宋体" w:hAnsi="宋体" w:cs="宋体" w:hint="eastAsia"/>
                <w:color w:val="000000"/>
                <w:kern w:val="0"/>
                <w:szCs w:val="21"/>
              </w:rPr>
              <w:t>级事务所,得</w:t>
            </w:r>
            <w:r w:rsidRPr="003C35D4">
              <w:rPr>
                <w:rFonts w:ascii="宋体" w:eastAsia="宋体" w:hAnsi="宋体" w:cs="宋体"/>
                <w:color w:val="000000"/>
                <w:kern w:val="0"/>
                <w:szCs w:val="21"/>
              </w:rPr>
              <w:t>3</w:t>
            </w:r>
            <w:r w:rsidRPr="003C35D4">
              <w:rPr>
                <w:rFonts w:ascii="宋体" w:eastAsia="宋体" w:hAnsi="宋体" w:cs="宋体" w:hint="eastAsia"/>
                <w:color w:val="000000"/>
                <w:kern w:val="0"/>
                <w:szCs w:val="21"/>
              </w:rPr>
              <w:t>分。</w:t>
            </w:r>
          </w:p>
        </w:tc>
        <w:tc>
          <w:tcPr>
            <w:tcW w:w="635" w:type="dxa"/>
            <w:shd w:val="clear" w:color="auto" w:fill="auto"/>
            <w:vAlign w:val="center"/>
          </w:tcPr>
          <w:p w14:paraId="0BB9903E" w14:textId="71B25B30" w:rsidR="00E659BA" w:rsidRPr="003C35D4" w:rsidRDefault="00352BB1">
            <w:pPr>
              <w:widowControl/>
              <w:jc w:val="center"/>
              <w:rPr>
                <w:rFonts w:ascii="宋体" w:eastAsia="宋体" w:hAnsi="宋体" w:cs="宋体"/>
                <w:color w:val="000000"/>
                <w:kern w:val="0"/>
                <w:szCs w:val="21"/>
              </w:rPr>
            </w:pPr>
            <w:r>
              <w:rPr>
                <w:rFonts w:ascii="宋体" w:eastAsia="宋体" w:hAnsi="宋体" w:cs="宋体"/>
                <w:color w:val="000000"/>
                <w:kern w:val="0"/>
                <w:szCs w:val="21"/>
              </w:rPr>
              <w:t>5</w:t>
            </w:r>
          </w:p>
        </w:tc>
      </w:tr>
      <w:tr w:rsidR="00E659BA" w:rsidRPr="001D14E9" w14:paraId="216D4908" w14:textId="77777777" w:rsidTr="00E659BA">
        <w:trPr>
          <w:trHeight w:val="90"/>
        </w:trPr>
        <w:tc>
          <w:tcPr>
            <w:tcW w:w="0" w:type="auto"/>
            <w:shd w:val="clear" w:color="auto" w:fill="auto"/>
            <w:vAlign w:val="center"/>
          </w:tcPr>
          <w:p w14:paraId="58C0532E" w14:textId="77777777" w:rsidR="00E659BA" w:rsidRPr="001D14E9" w:rsidRDefault="00E659BA">
            <w:pPr>
              <w:widowControl/>
              <w:jc w:val="center"/>
              <w:rPr>
                <w:rFonts w:ascii="宋体" w:eastAsia="宋体" w:hAnsi="宋体" w:cs="宋体"/>
                <w:color w:val="000000"/>
                <w:kern w:val="0"/>
                <w:szCs w:val="21"/>
              </w:rPr>
            </w:pPr>
            <w:r w:rsidRPr="001D14E9">
              <w:rPr>
                <w:rFonts w:ascii="宋体" w:eastAsia="宋体" w:hAnsi="宋体" w:cs="宋体" w:hint="eastAsia"/>
                <w:color w:val="000000"/>
                <w:kern w:val="0"/>
                <w:szCs w:val="21"/>
              </w:rPr>
              <w:t>2</w:t>
            </w:r>
          </w:p>
        </w:tc>
        <w:tc>
          <w:tcPr>
            <w:tcW w:w="1269" w:type="dxa"/>
            <w:shd w:val="clear" w:color="auto" w:fill="auto"/>
            <w:vAlign w:val="center"/>
          </w:tcPr>
          <w:p w14:paraId="7BF1DF8D" w14:textId="5DBB2B79" w:rsidR="00E659BA" w:rsidRPr="001D14E9" w:rsidRDefault="00352BB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涉税</w:t>
            </w:r>
            <w:r w:rsidR="00E659BA" w:rsidRPr="00E659BA">
              <w:rPr>
                <w:rFonts w:ascii="宋体" w:eastAsia="宋体" w:hAnsi="宋体" w:cs="宋体" w:hint="eastAsia"/>
                <w:color w:val="000000"/>
                <w:kern w:val="0"/>
                <w:szCs w:val="21"/>
              </w:rPr>
              <w:t>增值服务</w:t>
            </w:r>
          </w:p>
        </w:tc>
        <w:tc>
          <w:tcPr>
            <w:tcW w:w="5965" w:type="dxa"/>
            <w:shd w:val="clear" w:color="auto" w:fill="auto"/>
            <w:vAlign w:val="center"/>
          </w:tcPr>
          <w:p w14:paraId="3D780C99" w14:textId="62FA2CFE" w:rsidR="00E659BA" w:rsidRDefault="00E659BA" w:rsidP="00E659BA">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针对本项目免费提供</w:t>
            </w:r>
            <w:r>
              <w:rPr>
                <w:rFonts w:ascii="宋体" w:eastAsia="宋体" w:hAnsi="宋体" w:cs="宋体" w:hint="eastAsia"/>
                <w:color w:val="000000"/>
                <w:kern w:val="0"/>
                <w:szCs w:val="21"/>
              </w:rPr>
              <w:t>当年</w:t>
            </w:r>
            <w:r w:rsidRPr="003C35D4">
              <w:rPr>
                <w:rFonts w:ascii="宋体" w:eastAsia="宋体" w:hAnsi="宋体" w:cs="宋体" w:hint="eastAsia"/>
                <w:color w:val="000000"/>
                <w:kern w:val="0"/>
                <w:szCs w:val="21"/>
              </w:rPr>
              <w:t>税收领域最新前沿动态及分析的增值服务</w:t>
            </w:r>
            <w:r>
              <w:rPr>
                <w:rFonts w:ascii="宋体" w:eastAsia="宋体" w:hAnsi="宋体" w:cs="宋体" w:hint="eastAsia"/>
                <w:color w:val="000000"/>
                <w:kern w:val="0"/>
                <w:szCs w:val="21"/>
              </w:rPr>
              <w:t>（与黄金交易所经营有关的政策动态除外）</w:t>
            </w:r>
            <w:r w:rsidRPr="003C35D4">
              <w:rPr>
                <w:rFonts w:ascii="宋体" w:eastAsia="宋体" w:hAnsi="宋体" w:cs="宋体" w:hint="eastAsia"/>
                <w:color w:val="000000"/>
                <w:kern w:val="0"/>
                <w:szCs w:val="21"/>
              </w:rPr>
              <w:t>，每提供1次得</w:t>
            </w:r>
            <w:r w:rsidR="005223AA">
              <w:rPr>
                <w:rFonts w:ascii="宋体" w:eastAsia="宋体" w:hAnsi="宋体" w:cs="宋体" w:hint="eastAsia"/>
                <w:color w:val="000000"/>
                <w:kern w:val="0"/>
                <w:szCs w:val="21"/>
              </w:rPr>
              <w:t>2</w:t>
            </w:r>
            <w:r w:rsidRPr="003C35D4">
              <w:rPr>
                <w:rFonts w:ascii="宋体" w:eastAsia="宋体" w:hAnsi="宋体" w:cs="宋体" w:hint="eastAsia"/>
                <w:color w:val="000000"/>
                <w:kern w:val="0"/>
                <w:szCs w:val="21"/>
              </w:rPr>
              <w:t>分，最</w:t>
            </w:r>
            <w:r w:rsidR="00352BB1">
              <w:rPr>
                <w:rFonts w:ascii="宋体" w:eastAsia="宋体" w:hAnsi="宋体" w:cs="宋体" w:hint="eastAsia"/>
                <w:color w:val="000000"/>
                <w:kern w:val="0"/>
                <w:szCs w:val="21"/>
              </w:rPr>
              <w:t>高</w:t>
            </w:r>
            <w:r w:rsidRPr="003C35D4">
              <w:rPr>
                <w:rFonts w:ascii="宋体" w:eastAsia="宋体" w:hAnsi="宋体" w:cs="宋体" w:hint="eastAsia"/>
                <w:color w:val="000000"/>
                <w:kern w:val="0"/>
                <w:szCs w:val="21"/>
              </w:rPr>
              <w:t>不超过</w:t>
            </w:r>
            <w:r w:rsidR="00352BB1">
              <w:rPr>
                <w:rFonts w:ascii="宋体" w:eastAsia="宋体" w:hAnsi="宋体" w:cs="宋体"/>
                <w:color w:val="000000"/>
                <w:kern w:val="0"/>
                <w:szCs w:val="21"/>
              </w:rPr>
              <w:t>10</w:t>
            </w:r>
            <w:r w:rsidRPr="003C35D4">
              <w:rPr>
                <w:rFonts w:ascii="宋体" w:eastAsia="宋体" w:hAnsi="宋体" w:cs="宋体" w:hint="eastAsia"/>
                <w:color w:val="000000"/>
                <w:kern w:val="0"/>
                <w:szCs w:val="21"/>
              </w:rPr>
              <w:t>分。</w:t>
            </w:r>
          </w:p>
          <w:p w14:paraId="49D1E87B" w14:textId="04EE6B65" w:rsidR="00E659BA" w:rsidRPr="003C35D4" w:rsidRDefault="00E659BA" w:rsidP="00E659BA">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（须</w:t>
            </w:r>
            <w:r w:rsidR="0054180D">
              <w:rPr>
                <w:rFonts w:ascii="宋体" w:eastAsia="宋体" w:hAnsi="宋体" w:cs="宋体" w:hint="eastAsia"/>
                <w:color w:val="000000"/>
                <w:kern w:val="0"/>
                <w:szCs w:val="21"/>
              </w:rPr>
              <w:t>提供承诺函</w:t>
            </w:r>
            <w:r w:rsidRPr="003C35D4">
              <w:rPr>
                <w:rFonts w:ascii="宋体" w:eastAsia="宋体" w:hAnsi="宋体" w:cs="宋体" w:hint="eastAsia"/>
                <w:color w:val="000000"/>
                <w:kern w:val="0"/>
                <w:szCs w:val="21"/>
              </w:rPr>
              <w:t>）</w:t>
            </w:r>
          </w:p>
        </w:tc>
        <w:tc>
          <w:tcPr>
            <w:tcW w:w="635" w:type="dxa"/>
            <w:shd w:val="clear" w:color="auto" w:fill="auto"/>
            <w:vAlign w:val="center"/>
          </w:tcPr>
          <w:p w14:paraId="14D0983E" w14:textId="6E062E14" w:rsidR="00E659BA" w:rsidRPr="003C35D4" w:rsidRDefault="00352BB1">
            <w:pPr>
              <w:widowControl/>
              <w:jc w:val="center"/>
              <w:rPr>
                <w:rFonts w:ascii="宋体" w:eastAsia="宋体" w:hAnsi="宋体" w:cs="宋体"/>
                <w:color w:val="000000"/>
                <w:kern w:val="0"/>
                <w:szCs w:val="21"/>
              </w:rPr>
            </w:pPr>
            <w:r>
              <w:rPr>
                <w:rFonts w:ascii="宋体" w:eastAsia="宋体" w:hAnsi="宋体" w:cs="宋体"/>
                <w:color w:val="000000"/>
                <w:kern w:val="0"/>
                <w:szCs w:val="21"/>
              </w:rPr>
              <w:t>10</w:t>
            </w:r>
          </w:p>
        </w:tc>
      </w:tr>
      <w:tr w:rsidR="00E659BA" w:rsidRPr="001D14E9" w14:paraId="619349FB" w14:textId="77777777" w:rsidTr="00E659BA">
        <w:trPr>
          <w:trHeight w:val="479"/>
        </w:trPr>
        <w:tc>
          <w:tcPr>
            <w:tcW w:w="0" w:type="auto"/>
            <w:shd w:val="clear" w:color="auto" w:fill="auto"/>
            <w:vAlign w:val="center"/>
          </w:tcPr>
          <w:p w14:paraId="4BBE053E" w14:textId="77777777" w:rsidR="00E659BA" w:rsidRPr="001D14E9" w:rsidRDefault="00E659BA">
            <w:pPr>
              <w:widowControl/>
              <w:jc w:val="center"/>
              <w:rPr>
                <w:rFonts w:ascii="宋体" w:eastAsia="宋体" w:hAnsi="宋体" w:cs="宋体"/>
                <w:color w:val="000000"/>
                <w:kern w:val="0"/>
                <w:szCs w:val="21"/>
              </w:rPr>
            </w:pPr>
            <w:r w:rsidRPr="001D14E9">
              <w:rPr>
                <w:rFonts w:ascii="宋体" w:eastAsia="宋体" w:hAnsi="宋体" w:cs="宋体" w:hint="eastAsia"/>
                <w:color w:val="000000"/>
                <w:kern w:val="0"/>
                <w:szCs w:val="21"/>
              </w:rPr>
              <w:t>3</w:t>
            </w:r>
          </w:p>
        </w:tc>
        <w:tc>
          <w:tcPr>
            <w:tcW w:w="1269" w:type="dxa"/>
            <w:shd w:val="clear" w:color="auto" w:fill="auto"/>
            <w:vAlign w:val="center"/>
          </w:tcPr>
          <w:p w14:paraId="53DBFDFA" w14:textId="62F14A7B" w:rsidR="00E659BA" w:rsidRPr="001D14E9" w:rsidRDefault="00E659BA">
            <w:pPr>
              <w:widowControl/>
              <w:jc w:val="left"/>
              <w:rPr>
                <w:rFonts w:ascii="宋体" w:eastAsia="宋体" w:hAnsi="宋体" w:cs="宋体"/>
                <w:color w:val="000000"/>
                <w:kern w:val="0"/>
                <w:szCs w:val="21"/>
              </w:rPr>
            </w:pPr>
            <w:r w:rsidRPr="001D14E9">
              <w:rPr>
                <w:rFonts w:ascii="宋体" w:eastAsia="宋体" w:hAnsi="宋体" w:cs="宋体" w:hint="eastAsia"/>
                <w:color w:val="000000"/>
                <w:kern w:val="0"/>
                <w:szCs w:val="21"/>
              </w:rPr>
              <w:t>人员配备及</w:t>
            </w:r>
            <w:r w:rsidR="00352BB1">
              <w:rPr>
                <w:rFonts w:ascii="宋体" w:eastAsia="宋体" w:hAnsi="宋体" w:cs="宋体" w:hint="eastAsia"/>
                <w:color w:val="000000"/>
                <w:kern w:val="0"/>
                <w:szCs w:val="21"/>
              </w:rPr>
              <w:t>资质</w:t>
            </w:r>
            <w:r w:rsidRPr="001D14E9">
              <w:rPr>
                <w:rFonts w:ascii="宋体" w:eastAsia="宋体" w:hAnsi="宋体" w:cs="宋体" w:hint="eastAsia"/>
                <w:color w:val="000000"/>
                <w:kern w:val="0"/>
                <w:szCs w:val="21"/>
              </w:rPr>
              <w:t>经验</w:t>
            </w:r>
          </w:p>
          <w:p w14:paraId="39AB5396" w14:textId="77777777" w:rsidR="00E659BA" w:rsidRPr="001D14E9" w:rsidRDefault="00E659BA">
            <w:pPr>
              <w:widowControl/>
              <w:jc w:val="left"/>
              <w:rPr>
                <w:rFonts w:ascii="宋体" w:eastAsia="宋体" w:hAnsi="宋体" w:cs="宋体"/>
                <w:color w:val="000000"/>
                <w:kern w:val="0"/>
                <w:szCs w:val="21"/>
              </w:rPr>
            </w:pPr>
          </w:p>
        </w:tc>
        <w:tc>
          <w:tcPr>
            <w:tcW w:w="5965" w:type="dxa"/>
            <w:shd w:val="clear" w:color="auto" w:fill="auto"/>
            <w:vAlign w:val="center"/>
          </w:tcPr>
          <w:p w14:paraId="2A058419" w14:textId="060A0CDA" w:rsidR="00E659BA" w:rsidRDefault="00E659BA" w:rsidP="00351F2C">
            <w:pPr>
              <w:widowControl/>
              <w:jc w:val="left"/>
              <w:rPr>
                <w:rFonts w:ascii="宋体" w:eastAsia="宋体" w:hAnsi="宋体" w:cs="宋体"/>
                <w:color w:val="000000"/>
                <w:kern w:val="0"/>
                <w:szCs w:val="21"/>
              </w:rPr>
            </w:pPr>
            <w:r w:rsidRPr="003C35D4">
              <w:rPr>
                <w:rFonts w:ascii="宋体" w:hAnsi="宋体" w:cs="宋体" w:hint="eastAsia"/>
                <w:color w:val="000000"/>
                <w:kern w:val="0"/>
                <w:szCs w:val="21"/>
              </w:rPr>
              <w:t>投标人针对本项目提供</w:t>
            </w:r>
            <w:r w:rsidR="0054180D">
              <w:rPr>
                <w:rFonts w:ascii="宋体" w:hAnsi="宋体" w:cs="宋体" w:hint="eastAsia"/>
                <w:color w:val="000000"/>
                <w:kern w:val="0"/>
                <w:szCs w:val="21"/>
              </w:rPr>
              <w:t>共2名以上</w:t>
            </w:r>
            <w:r>
              <w:rPr>
                <w:rFonts w:ascii="宋体" w:eastAsia="宋体" w:hAnsi="宋体" w:cs="宋体" w:hint="eastAsia"/>
                <w:color w:val="000000"/>
                <w:kern w:val="0"/>
                <w:szCs w:val="21"/>
              </w:rPr>
              <w:t>项目</w:t>
            </w:r>
            <w:r w:rsidRPr="003C35D4">
              <w:rPr>
                <w:rFonts w:ascii="宋体" w:eastAsia="宋体" w:hAnsi="宋体" w:cs="宋体" w:hint="eastAsia"/>
                <w:color w:val="000000"/>
                <w:kern w:val="0"/>
                <w:szCs w:val="21"/>
              </w:rPr>
              <w:t>人员</w:t>
            </w:r>
            <w:r w:rsidR="00C25062">
              <w:rPr>
                <w:rFonts w:ascii="宋体" w:eastAsia="宋体" w:hAnsi="宋体" w:cs="宋体" w:hint="eastAsia"/>
                <w:color w:val="000000"/>
                <w:kern w:val="0"/>
                <w:szCs w:val="21"/>
              </w:rPr>
              <w:t>（须为自有人员）</w:t>
            </w:r>
            <w:r>
              <w:rPr>
                <w:rFonts w:ascii="宋体" w:eastAsia="宋体" w:hAnsi="宋体" w:cs="宋体" w:hint="eastAsia"/>
                <w:color w:val="000000"/>
                <w:kern w:val="0"/>
                <w:szCs w:val="21"/>
              </w:rPr>
              <w:t>：</w:t>
            </w:r>
          </w:p>
          <w:p w14:paraId="286C24B7" w14:textId="64E853FF" w:rsidR="00E659BA" w:rsidRDefault="00E659BA" w:rsidP="00351F2C">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（1）</w:t>
            </w:r>
            <w:r>
              <w:rPr>
                <w:rFonts w:ascii="宋体" w:eastAsia="宋体" w:hAnsi="宋体" w:cs="宋体" w:hint="eastAsia"/>
                <w:color w:val="000000"/>
                <w:kern w:val="0"/>
                <w:szCs w:val="21"/>
              </w:rPr>
              <w:t>项目经理1名，</w:t>
            </w:r>
            <w:r w:rsidR="00352BB1">
              <w:rPr>
                <w:rFonts w:ascii="宋体" w:eastAsia="宋体" w:hAnsi="宋体" w:cs="宋体" w:hint="eastAsia"/>
                <w:color w:val="000000"/>
                <w:kern w:val="0"/>
                <w:szCs w:val="21"/>
              </w:rPr>
              <w:t>要求</w:t>
            </w:r>
            <w:r>
              <w:rPr>
                <w:rFonts w:ascii="宋体" w:eastAsia="宋体" w:hAnsi="宋体" w:cs="宋体" w:hint="eastAsia"/>
                <w:color w:val="000000"/>
                <w:kern w:val="0"/>
                <w:szCs w:val="21"/>
              </w:rPr>
              <w:t>本科学历及以上，提供工作简历，涉税工作经验</w:t>
            </w:r>
            <w:r>
              <w:rPr>
                <w:rFonts w:ascii="宋体" w:eastAsia="宋体" w:hAnsi="宋体" w:cs="宋体"/>
                <w:color w:val="000000"/>
                <w:kern w:val="0"/>
                <w:szCs w:val="21"/>
              </w:rPr>
              <w:t>5</w:t>
            </w:r>
            <w:r>
              <w:rPr>
                <w:rFonts w:ascii="宋体" w:eastAsia="宋体" w:hAnsi="宋体" w:cs="宋体" w:hint="eastAsia"/>
                <w:color w:val="000000"/>
                <w:kern w:val="0"/>
                <w:szCs w:val="21"/>
              </w:rPr>
              <w:t>年以上</w:t>
            </w:r>
            <w:r w:rsidR="005223AA">
              <w:rPr>
                <w:rFonts w:ascii="宋体" w:eastAsia="宋体" w:hAnsi="宋体" w:cs="宋体" w:hint="eastAsia"/>
                <w:color w:val="000000"/>
                <w:kern w:val="0"/>
                <w:szCs w:val="21"/>
              </w:rPr>
              <w:t>，</w:t>
            </w:r>
            <w:r w:rsidR="005223AA" w:rsidRPr="003C35D4">
              <w:rPr>
                <w:rFonts w:ascii="宋体" w:eastAsia="宋体" w:hAnsi="宋体" w:cs="宋体" w:hint="eastAsia"/>
                <w:color w:val="000000"/>
                <w:kern w:val="0"/>
                <w:szCs w:val="21"/>
              </w:rPr>
              <w:t>持有税务师证书</w:t>
            </w:r>
            <w:r w:rsidR="0054180D">
              <w:rPr>
                <w:rFonts w:ascii="宋体" w:eastAsia="宋体" w:hAnsi="宋体" w:cs="宋体" w:hint="eastAsia"/>
                <w:color w:val="000000"/>
                <w:kern w:val="0"/>
                <w:szCs w:val="21"/>
              </w:rPr>
              <w:t>,</w:t>
            </w:r>
            <w:r>
              <w:rPr>
                <w:rFonts w:ascii="宋体" w:eastAsia="宋体" w:hAnsi="宋体" w:cs="宋体" w:hint="eastAsia"/>
                <w:color w:val="000000"/>
                <w:kern w:val="0"/>
                <w:szCs w:val="21"/>
              </w:rPr>
              <w:t>得</w:t>
            </w:r>
            <w:r w:rsidR="0054180D">
              <w:rPr>
                <w:rFonts w:ascii="宋体" w:eastAsia="宋体" w:hAnsi="宋体" w:cs="宋体"/>
                <w:color w:val="000000"/>
                <w:kern w:val="0"/>
                <w:szCs w:val="21"/>
              </w:rPr>
              <w:t>5</w:t>
            </w:r>
            <w:r>
              <w:rPr>
                <w:rFonts w:ascii="宋体" w:eastAsia="宋体" w:hAnsi="宋体" w:cs="宋体" w:hint="eastAsia"/>
                <w:color w:val="000000"/>
                <w:kern w:val="0"/>
                <w:szCs w:val="21"/>
              </w:rPr>
              <w:t>分</w:t>
            </w:r>
            <w:r w:rsidR="00352BB1">
              <w:rPr>
                <w:rFonts w:ascii="宋体" w:eastAsia="宋体" w:hAnsi="宋体" w:cs="宋体" w:hint="eastAsia"/>
                <w:color w:val="000000"/>
                <w:kern w:val="0"/>
                <w:szCs w:val="21"/>
              </w:rPr>
              <w:t>。</w:t>
            </w:r>
          </w:p>
          <w:p w14:paraId="2C45F15C" w14:textId="2FD73A65" w:rsidR="00E659BA" w:rsidRDefault="00E659BA" w:rsidP="00243D11">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lastRenderedPageBreak/>
              <w:t>（</w:t>
            </w:r>
            <w:r w:rsidRPr="003C35D4">
              <w:rPr>
                <w:rFonts w:ascii="宋体" w:eastAsia="宋体" w:hAnsi="宋体" w:cs="宋体"/>
                <w:color w:val="000000"/>
                <w:kern w:val="0"/>
                <w:szCs w:val="21"/>
              </w:rPr>
              <w:t>2</w:t>
            </w:r>
            <w:r w:rsidRPr="003C35D4">
              <w:rPr>
                <w:rFonts w:ascii="宋体" w:eastAsia="宋体" w:hAnsi="宋体" w:cs="宋体" w:hint="eastAsia"/>
                <w:color w:val="000000"/>
                <w:kern w:val="0"/>
                <w:szCs w:val="21"/>
              </w:rPr>
              <w:t>）</w:t>
            </w:r>
            <w:r w:rsidR="0054180D">
              <w:rPr>
                <w:rFonts w:ascii="宋体" w:eastAsia="宋体" w:hAnsi="宋体" w:cs="宋体" w:hint="eastAsia"/>
                <w:color w:val="000000"/>
                <w:kern w:val="0"/>
                <w:szCs w:val="21"/>
              </w:rPr>
              <w:t>提供1名</w:t>
            </w:r>
            <w:r w:rsidR="0054180D">
              <w:rPr>
                <w:rFonts w:ascii="宋体" w:eastAsia="宋体" w:hAnsi="宋体" w:cs="宋体"/>
                <w:color w:val="000000"/>
                <w:kern w:val="0"/>
                <w:szCs w:val="21"/>
              </w:rPr>
              <w:t>及以上工作人员</w:t>
            </w:r>
            <w:r>
              <w:rPr>
                <w:rFonts w:ascii="宋体" w:eastAsia="宋体" w:hAnsi="宋体" w:cs="宋体" w:hint="eastAsia"/>
                <w:color w:val="000000"/>
                <w:kern w:val="0"/>
                <w:szCs w:val="21"/>
              </w:rPr>
              <w:t>，本科学历及以上，提供工作简历，涉税工作经验</w:t>
            </w:r>
            <w:r>
              <w:rPr>
                <w:rFonts w:ascii="宋体" w:eastAsia="宋体" w:hAnsi="宋体" w:cs="宋体"/>
                <w:color w:val="000000"/>
                <w:kern w:val="0"/>
                <w:szCs w:val="21"/>
              </w:rPr>
              <w:t>2</w:t>
            </w:r>
            <w:r>
              <w:rPr>
                <w:rFonts w:ascii="宋体" w:eastAsia="宋体" w:hAnsi="宋体" w:cs="宋体" w:hint="eastAsia"/>
                <w:color w:val="000000"/>
                <w:kern w:val="0"/>
                <w:szCs w:val="21"/>
              </w:rPr>
              <w:t>年以上</w:t>
            </w:r>
            <w:r w:rsidR="005223AA">
              <w:rPr>
                <w:rFonts w:ascii="宋体" w:eastAsia="宋体" w:hAnsi="宋体" w:cs="宋体" w:hint="eastAsia"/>
                <w:color w:val="000000"/>
                <w:kern w:val="0"/>
                <w:szCs w:val="21"/>
              </w:rPr>
              <w:t>，</w:t>
            </w:r>
            <w:r w:rsidR="005223AA" w:rsidRPr="003C35D4">
              <w:rPr>
                <w:rFonts w:ascii="宋体" w:eastAsia="宋体" w:hAnsi="宋体" w:cs="宋体" w:hint="eastAsia"/>
                <w:color w:val="000000"/>
                <w:kern w:val="0"/>
                <w:szCs w:val="21"/>
              </w:rPr>
              <w:t>持有税务师证书</w:t>
            </w:r>
            <w:r w:rsidR="00352BB1">
              <w:rPr>
                <w:rFonts w:ascii="宋体" w:eastAsia="宋体" w:hAnsi="宋体" w:cs="宋体" w:hint="eastAsia"/>
                <w:color w:val="000000"/>
                <w:kern w:val="0"/>
                <w:szCs w:val="21"/>
              </w:rPr>
              <w:t>；每提供1名工作人员得</w:t>
            </w:r>
            <w:r w:rsidR="0054180D">
              <w:rPr>
                <w:rFonts w:ascii="宋体" w:eastAsia="宋体" w:hAnsi="宋体" w:cs="宋体"/>
                <w:color w:val="000000"/>
                <w:kern w:val="0"/>
                <w:szCs w:val="21"/>
              </w:rPr>
              <w:t>6</w:t>
            </w:r>
            <w:r w:rsidR="00352BB1">
              <w:rPr>
                <w:rFonts w:ascii="宋体" w:eastAsia="宋体" w:hAnsi="宋体" w:cs="宋体" w:hint="eastAsia"/>
                <w:color w:val="000000"/>
                <w:kern w:val="0"/>
                <w:szCs w:val="21"/>
              </w:rPr>
              <w:t>分，最高不超过</w:t>
            </w:r>
            <w:r w:rsidR="0054180D">
              <w:rPr>
                <w:rFonts w:ascii="宋体" w:eastAsia="宋体" w:hAnsi="宋体" w:cs="宋体"/>
                <w:color w:val="000000"/>
                <w:kern w:val="0"/>
                <w:szCs w:val="21"/>
              </w:rPr>
              <w:t>12</w:t>
            </w:r>
            <w:r w:rsidR="00352BB1">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p w14:paraId="31CABFDD" w14:textId="091A9A6B" w:rsidR="00E659BA" w:rsidRPr="00E659BA" w:rsidRDefault="00352BB1" w:rsidP="00243D1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本评分项下（1）和（2）两个子项</w:t>
            </w:r>
            <w:r w:rsidR="005223AA">
              <w:rPr>
                <w:rFonts w:ascii="宋体" w:eastAsia="宋体" w:hAnsi="宋体" w:cs="宋体" w:hint="eastAsia"/>
                <w:color w:val="000000"/>
                <w:kern w:val="0"/>
                <w:szCs w:val="21"/>
              </w:rPr>
              <w:t>合计</w:t>
            </w:r>
            <w:r>
              <w:rPr>
                <w:rFonts w:ascii="宋体" w:eastAsia="宋体" w:hAnsi="宋体" w:cs="宋体" w:hint="eastAsia"/>
                <w:color w:val="000000"/>
                <w:kern w:val="0"/>
                <w:szCs w:val="21"/>
              </w:rPr>
              <w:t>最高得</w:t>
            </w:r>
            <w:r w:rsidR="005223AA">
              <w:rPr>
                <w:rFonts w:ascii="宋体" w:eastAsia="宋体" w:hAnsi="宋体" w:cs="宋体"/>
                <w:color w:val="000000"/>
                <w:kern w:val="0"/>
                <w:szCs w:val="21"/>
              </w:rPr>
              <w:t>17</w:t>
            </w:r>
            <w:r>
              <w:rPr>
                <w:rFonts w:ascii="宋体" w:eastAsia="宋体" w:hAnsi="宋体" w:cs="宋体" w:hint="eastAsia"/>
                <w:color w:val="000000"/>
                <w:kern w:val="0"/>
                <w:szCs w:val="21"/>
              </w:rPr>
              <w:t>分。</w:t>
            </w:r>
          </w:p>
          <w:p w14:paraId="2300CA23" w14:textId="3AAAF81F" w:rsidR="00E659BA" w:rsidRPr="003C35D4" w:rsidRDefault="00E659BA" w:rsidP="00C25062">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（须提供</w:t>
            </w:r>
            <w:r>
              <w:rPr>
                <w:rFonts w:ascii="宋体" w:eastAsia="宋体" w:hAnsi="宋体" w:cs="宋体" w:hint="eastAsia"/>
                <w:color w:val="000000"/>
                <w:kern w:val="0"/>
                <w:szCs w:val="21"/>
              </w:rPr>
              <w:t>学历证书和</w:t>
            </w:r>
            <w:r w:rsidRPr="003C35D4">
              <w:rPr>
                <w:rFonts w:ascii="宋体" w:eastAsia="宋体" w:hAnsi="宋体" w:cs="宋体" w:hint="eastAsia"/>
                <w:color w:val="000000"/>
                <w:kern w:val="0"/>
                <w:szCs w:val="21"/>
              </w:rPr>
              <w:t>资质证书复印件</w:t>
            </w:r>
            <w:r>
              <w:rPr>
                <w:rFonts w:ascii="宋体" w:eastAsia="宋体" w:hAnsi="宋体" w:cs="宋体" w:hint="eastAsia"/>
                <w:color w:val="000000"/>
                <w:kern w:val="0"/>
                <w:szCs w:val="21"/>
              </w:rPr>
              <w:t>及简历</w:t>
            </w:r>
            <w:r w:rsidR="00C25062">
              <w:rPr>
                <w:rFonts w:ascii="宋体" w:eastAsia="宋体" w:hAnsi="宋体" w:cs="宋体" w:hint="eastAsia"/>
                <w:color w:val="000000"/>
                <w:kern w:val="0"/>
                <w:szCs w:val="21"/>
              </w:rPr>
              <w:t>、自有人员承诺书</w:t>
            </w:r>
            <w:r>
              <w:rPr>
                <w:rFonts w:ascii="宋体" w:eastAsia="宋体" w:hAnsi="宋体" w:cs="宋体" w:hint="eastAsia"/>
                <w:color w:val="000000"/>
                <w:kern w:val="0"/>
                <w:szCs w:val="21"/>
              </w:rPr>
              <w:t>并加盖公章）</w:t>
            </w:r>
          </w:p>
        </w:tc>
        <w:tc>
          <w:tcPr>
            <w:tcW w:w="635" w:type="dxa"/>
            <w:shd w:val="clear" w:color="auto" w:fill="auto"/>
            <w:vAlign w:val="center"/>
          </w:tcPr>
          <w:p w14:paraId="70575636" w14:textId="2E2D74DC" w:rsidR="00E659BA" w:rsidRPr="003C35D4" w:rsidRDefault="00352BB1">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17</w:t>
            </w:r>
          </w:p>
        </w:tc>
      </w:tr>
      <w:tr w:rsidR="00E659BA" w:rsidRPr="001D14E9" w14:paraId="5BF7BC32" w14:textId="77777777" w:rsidTr="00E659BA">
        <w:trPr>
          <w:trHeight w:val="702"/>
        </w:trPr>
        <w:tc>
          <w:tcPr>
            <w:tcW w:w="0" w:type="auto"/>
            <w:shd w:val="clear" w:color="auto" w:fill="auto"/>
            <w:vAlign w:val="center"/>
          </w:tcPr>
          <w:p w14:paraId="21D8C65D" w14:textId="77777777" w:rsidR="00E659BA" w:rsidRPr="001D14E9" w:rsidRDefault="00E659BA">
            <w:pPr>
              <w:widowControl/>
              <w:jc w:val="center"/>
              <w:rPr>
                <w:rFonts w:ascii="宋体" w:eastAsia="宋体" w:hAnsi="宋体" w:cs="宋体"/>
                <w:color w:val="000000"/>
                <w:kern w:val="0"/>
                <w:szCs w:val="21"/>
              </w:rPr>
            </w:pPr>
            <w:r w:rsidRPr="001D14E9">
              <w:rPr>
                <w:rFonts w:ascii="宋体" w:eastAsia="宋体" w:hAnsi="宋体" w:cs="宋体"/>
                <w:color w:val="000000"/>
                <w:kern w:val="0"/>
                <w:szCs w:val="21"/>
              </w:rPr>
              <w:lastRenderedPageBreak/>
              <w:t>4</w:t>
            </w:r>
          </w:p>
        </w:tc>
        <w:tc>
          <w:tcPr>
            <w:tcW w:w="1269" w:type="dxa"/>
            <w:shd w:val="clear" w:color="auto" w:fill="auto"/>
            <w:vAlign w:val="center"/>
          </w:tcPr>
          <w:p w14:paraId="143E9EE7" w14:textId="31290C62" w:rsidR="00E659BA" w:rsidRPr="001D14E9" w:rsidRDefault="00E659BA">
            <w:pPr>
              <w:jc w:val="left"/>
              <w:rPr>
                <w:rFonts w:ascii="宋体" w:eastAsia="宋体" w:hAnsi="宋体" w:cs="宋体"/>
                <w:szCs w:val="21"/>
              </w:rPr>
            </w:pPr>
            <w:r>
              <w:rPr>
                <w:rFonts w:ascii="宋体" w:eastAsia="宋体" w:hAnsi="宋体" w:cs="宋体" w:hint="eastAsia"/>
                <w:color w:val="000000"/>
                <w:kern w:val="0"/>
                <w:szCs w:val="21"/>
              </w:rPr>
              <w:t>事务所</w:t>
            </w:r>
            <w:r w:rsidRPr="001D14E9">
              <w:rPr>
                <w:rFonts w:ascii="宋体" w:eastAsia="宋体" w:hAnsi="宋体" w:cs="宋体" w:hint="eastAsia"/>
                <w:color w:val="000000"/>
                <w:kern w:val="0"/>
                <w:szCs w:val="21"/>
              </w:rPr>
              <w:t>服务经验</w:t>
            </w:r>
          </w:p>
          <w:p w14:paraId="4162B17A" w14:textId="77777777" w:rsidR="00E659BA" w:rsidRPr="001D14E9" w:rsidRDefault="00E659BA">
            <w:pPr>
              <w:widowControl/>
              <w:jc w:val="left"/>
              <w:rPr>
                <w:rFonts w:ascii="宋体" w:eastAsia="宋体" w:hAnsi="宋体" w:cs="宋体"/>
                <w:color w:val="000000"/>
                <w:kern w:val="0"/>
                <w:szCs w:val="21"/>
              </w:rPr>
            </w:pPr>
          </w:p>
        </w:tc>
        <w:tc>
          <w:tcPr>
            <w:tcW w:w="5965" w:type="dxa"/>
            <w:shd w:val="clear" w:color="auto" w:fill="auto"/>
            <w:vAlign w:val="center"/>
          </w:tcPr>
          <w:p w14:paraId="71FB0A63" w14:textId="7712EC84" w:rsidR="00E659BA" w:rsidRDefault="00E659BA">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202</w:t>
            </w:r>
            <w:r w:rsidRPr="003C35D4">
              <w:rPr>
                <w:rFonts w:ascii="宋体" w:eastAsia="宋体" w:hAnsi="宋体" w:cs="宋体"/>
                <w:color w:val="000000"/>
                <w:kern w:val="0"/>
                <w:szCs w:val="21"/>
              </w:rPr>
              <w:t>2</w:t>
            </w:r>
            <w:r w:rsidRPr="003C35D4">
              <w:rPr>
                <w:rFonts w:ascii="宋体" w:eastAsia="宋体" w:hAnsi="宋体" w:cs="宋体" w:hint="eastAsia"/>
                <w:color w:val="000000"/>
                <w:kern w:val="0"/>
                <w:szCs w:val="21"/>
              </w:rPr>
              <w:t>年</w:t>
            </w:r>
            <w:r w:rsidRPr="003C35D4">
              <w:rPr>
                <w:rFonts w:ascii="宋体" w:eastAsia="宋体" w:hAnsi="宋体" w:cs="宋体"/>
                <w:color w:val="000000"/>
                <w:kern w:val="0"/>
                <w:szCs w:val="21"/>
              </w:rPr>
              <w:t>1</w:t>
            </w:r>
            <w:r w:rsidRPr="003C35D4">
              <w:rPr>
                <w:rFonts w:ascii="宋体" w:eastAsia="宋体" w:hAnsi="宋体" w:cs="宋体" w:hint="eastAsia"/>
                <w:color w:val="000000"/>
                <w:kern w:val="0"/>
                <w:szCs w:val="21"/>
              </w:rPr>
              <w:t>月</w:t>
            </w:r>
            <w:r w:rsidRPr="003C35D4">
              <w:rPr>
                <w:rFonts w:ascii="宋体" w:eastAsia="宋体" w:hAnsi="宋体" w:cs="宋体"/>
                <w:color w:val="000000"/>
                <w:kern w:val="0"/>
                <w:szCs w:val="21"/>
              </w:rPr>
              <w:t>1</w:t>
            </w:r>
            <w:r w:rsidRPr="003C35D4">
              <w:rPr>
                <w:rFonts w:ascii="宋体" w:eastAsia="宋体" w:hAnsi="宋体" w:cs="宋体" w:hint="eastAsia"/>
                <w:color w:val="000000"/>
                <w:kern w:val="0"/>
                <w:szCs w:val="21"/>
              </w:rPr>
              <w:t>日至今，投标人具有本项目类似的服务经验，每提供一项案例得</w:t>
            </w:r>
            <w:r w:rsidRPr="003C35D4">
              <w:rPr>
                <w:rFonts w:ascii="宋体" w:eastAsia="宋体" w:hAnsi="宋体" w:cs="宋体"/>
                <w:color w:val="000000"/>
                <w:kern w:val="0"/>
                <w:szCs w:val="21"/>
              </w:rPr>
              <w:t>3</w:t>
            </w:r>
            <w:r w:rsidRPr="003C35D4">
              <w:rPr>
                <w:rFonts w:ascii="宋体" w:eastAsia="宋体" w:hAnsi="宋体" w:cs="宋体" w:hint="eastAsia"/>
                <w:color w:val="000000"/>
                <w:kern w:val="0"/>
                <w:szCs w:val="21"/>
              </w:rPr>
              <w:t>分，最高得</w:t>
            </w:r>
            <w:r w:rsidR="005223AA">
              <w:rPr>
                <w:rFonts w:ascii="宋体" w:eastAsia="宋体" w:hAnsi="宋体" w:cs="宋体"/>
                <w:color w:val="000000"/>
                <w:kern w:val="0"/>
                <w:szCs w:val="21"/>
              </w:rPr>
              <w:t>18</w:t>
            </w:r>
            <w:r w:rsidRPr="003C35D4">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p w14:paraId="535C6ED0" w14:textId="2BBD3247" w:rsidR="00E659BA" w:rsidRPr="003C35D4" w:rsidRDefault="00E659BA">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（须提供合同复印件并加盖公章，</w:t>
            </w:r>
            <w:r w:rsidRPr="003C35D4">
              <w:rPr>
                <w:rFonts w:ascii="宋体" w:hAnsi="宋体" w:cs="宋体" w:hint="eastAsia"/>
                <w:color w:val="000000"/>
                <w:kern w:val="0"/>
                <w:szCs w:val="21"/>
              </w:rPr>
              <w:t>最多提供</w:t>
            </w:r>
            <w:r w:rsidR="005223AA">
              <w:rPr>
                <w:rFonts w:ascii="宋体" w:hAnsi="宋体" w:cs="宋体" w:hint="eastAsia"/>
                <w:color w:val="000000"/>
                <w:kern w:val="0"/>
                <w:szCs w:val="21"/>
              </w:rPr>
              <w:t>6</w:t>
            </w:r>
            <w:r w:rsidRPr="003C35D4">
              <w:rPr>
                <w:rFonts w:ascii="宋体" w:hAnsi="宋体" w:cs="宋体" w:hint="eastAsia"/>
                <w:color w:val="000000"/>
                <w:kern w:val="0"/>
                <w:szCs w:val="21"/>
              </w:rPr>
              <w:t>个案例</w:t>
            </w:r>
            <w:r w:rsidRPr="003C35D4">
              <w:rPr>
                <w:rFonts w:ascii="宋体" w:eastAsia="宋体" w:hAnsi="宋体" w:cs="宋体" w:hint="eastAsia"/>
                <w:color w:val="000000"/>
                <w:kern w:val="0"/>
                <w:szCs w:val="21"/>
              </w:rPr>
              <w:t>）</w:t>
            </w:r>
          </w:p>
          <w:p w14:paraId="1C13F88F" w14:textId="079F4ABE" w:rsidR="00E659BA" w:rsidRPr="003C35D4" w:rsidRDefault="00E659BA">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注：合同须为投标人签署，合同无签署日期不得分。</w:t>
            </w:r>
          </w:p>
        </w:tc>
        <w:tc>
          <w:tcPr>
            <w:tcW w:w="635" w:type="dxa"/>
            <w:shd w:val="clear" w:color="auto" w:fill="auto"/>
            <w:vAlign w:val="center"/>
          </w:tcPr>
          <w:p w14:paraId="45334C02" w14:textId="0DC4A161" w:rsidR="00E659BA" w:rsidRPr="003C35D4" w:rsidRDefault="005223AA">
            <w:pPr>
              <w:widowControl/>
              <w:jc w:val="center"/>
              <w:rPr>
                <w:rFonts w:ascii="宋体" w:eastAsia="宋体" w:hAnsi="宋体" w:cs="宋体"/>
                <w:color w:val="000000"/>
                <w:kern w:val="0"/>
                <w:szCs w:val="21"/>
              </w:rPr>
            </w:pPr>
            <w:r>
              <w:rPr>
                <w:rFonts w:ascii="宋体" w:eastAsia="宋体" w:hAnsi="宋体" w:cs="宋体"/>
                <w:color w:val="000000"/>
                <w:kern w:val="0"/>
                <w:szCs w:val="21"/>
              </w:rPr>
              <w:t>18</w:t>
            </w:r>
          </w:p>
        </w:tc>
      </w:tr>
      <w:tr w:rsidR="00E659BA" w14:paraId="6F9977D6" w14:textId="77777777" w:rsidTr="00E659BA">
        <w:trPr>
          <w:trHeight w:val="765"/>
        </w:trPr>
        <w:tc>
          <w:tcPr>
            <w:tcW w:w="0" w:type="auto"/>
            <w:shd w:val="clear" w:color="auto" w:fill="auto"/>
            <w:vAlign w:val="center"/>
          </w:tcPr>
          <w:p w14:paraId="49FBB157" w14:textId="77777777" w:rsidR="00E659BA" w:rsidRPr="001D14E9" w:rsidRDefault="00E659BA">
            <w:pPr>
              <w:widowControl/>
              <w:jc w:val="center"/>
              <w:rPr>
                <w:rFonts w:ascii="宋体" w:eastAsia="宋体" w:hAnsi="宋体" w:cs="宋体"/>
                <w:color w:val="000000"/>
                <w:kern w:val="0"/>
                <w:szCs w:val="21"/>
              </w:rPr>
            </w:pPr>
            <w:r w:rsidRPr="001D14E9">
              <w:rPr>
                <w:rFonts w:ascii="宋体" w:eastAsia="宋体" w:hAnsi="宋体" w:cs="宋体"/>
                <w:color w:val="000000"/>
                <w:kern w:val="0"/>
                <w:szCs w:val="21"/>
              </w:rPr>
              <w:t>5</w:t>
            </w:r>
          </w:p>
        </w:tc>
        <w:tc>
          <w:tcPr>
            <w:tcW w:w="1269" w:type="dxa"/>
            <w:shd w:val="clear" w:color="auto" w:fill="auto"/>
            <w:vAlign w:val="center"/>
          </w:tcPr>
          <w:p w14:paraId="57CF3504" w14:textId="77777777" w:rsidR="00E659BA" w:rsidRPr="001D14E9" w:rsidRDefault="00E659BA">
            <w:pPr>
              <w:widowControl/>
              <w:jc w:val="left"/>
              <w:rPr>
                <w:rFonts w:ascii="宋体" w:eastAsia="宋体" w:hAnsi="宋体" w:cs="宋体"/>
                <w:color w:val="000000"/>
                <w:kern w:val="0"/>
                <w:szCs w:val="21"/>
              </w:rPr>
            </w:pPr>
            <w:r w:rsidRPr="001D14E9">
              <w:rPr>
                <w:rFonts w:ascii="宋体" w:eastAsia="宋体" w:hAnsi="宋体" w:cs="宋体" w:hint="eastAsia"/>
                <w:color w:val="000000"/>
                <w:kern w:val="0"/>
                <w:szCs w:val="21"/>
              </w:rPr>
              <w:t>响应程度</w:t>
            </w:r>
          </w:p>
        </w:tc>
        <w:tc>
          <w:tcPr>
            <w:tcW w:w="5965" w:type="dxa"/>
            <w:shd w:val="clear" w:color="auto" w:fill="auto"/>
            <w:vAlign w:val="center"/>
          </w:tcPr>
          <w:p w14:paraId="7952F660" w14:textId="77777777" w:rsidR="00E659BA" w:rsidRDefault="00E659BA" w:rsidP="00717E1E">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投标人建立的沟通、反馈和响应机制的及时有效性。投标人能否针对招标人的合理要求，及时和有效的回应并提供解决方案</w:t>
            </w:r>
            <w:r>
              <w:rPr>
                <w:rFonts w:ascii="宋体" w:eastAsia="宋体" w:hAnsi="宋体" w:cs="宋体" w:hint="eastAsia"/>
                <w:color w:val="000000"/>
                <w:kern w:val="0"/>
                <w:szCs w:val="21"/>
              </w:rPr>
              <w:t>：</w:t>
            </w:r>
          </w:p>
          <w:p w14:paraId="17688FC1" w14:textId="77777777" w:rsidR="00E659BA" w:rsidRDefault="00E659BA" w:rsidP="00717E1E">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（1）能在24小时之内及时有效沟通咨询事项且提供有效解决方案的，得</w:t>
            </w:r>
            <w:r w:rsidRPr="003C35D4">
              <w:rPr>
                <w:rFonts w:ascii="宋体" w:eastAsia="宋体" w:hAnsi="宋体" w:cs="宋体"/>
                <w:color w:val="000000"/>
                <w:kern w:val="0"/>
                <w:szCs w:val="21"/>
              </w:rPr>
              <w:t>10</w:t>
            </w:r>
            <w:r w:rsidRPr="003C35D4">
              <w:rPr>
                <w:rFonts w:ascii="宋体" w:eastAsia="宋体" w:hAnsi="宋体" w:cs="宋体" w:hint="eastAsia"/>
                <w:color w:val="000000"/>
                <w:kern w:val="0"/>
                <w:szCs w:val="21"/>
              </w:rPr>
              <w:t>分；</w:t>
            </w:r>
          </w:p>
          <w:p w14:paraId="76ECDA60" w14:textId="77777777" w:rsidR="00E659BA" w:rsidRDefault="00E659BA" w:rsidP="00717E1E">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w:t>
            </w:r>
            <w:r w:rsidRPr="003C35D4">
              <w:rPr>
                <w:rFonts w:ascii="宋体" w:eastAsia="宋体" w:hAnsi="宋体" w:cs="宋体"/>
                <w:color w:val="000000"/>
                <w:kern w:val="0"/>
                <w:szCs w:val="21"/>
              </w:rPr>
              <w:t>2</w:t>
            </w:r>
            <w:r w:rsidRPr="003C35D4">
              <w:rPr>
                <w:rFonts w:ascii="宋体" w:eastAsia="宋体" w:hAnsi="宋体" w:cs="宋体" w:hint="eastAsia"/>
                <w:color w:val="000000"/>
                <w:kern w:val="0"/>
                <w:szCs w:val="21"/>
              </w:rPr>
              <w:t>）能在4</w:t>
            </w:r>
            <w:r w:rsidRPr="003C35D4">
              <w:rPr>
                <w:rFonts w:ascii="宋体" w:eastAsia="宋体" w:hAnsi="宋体" w:cs="宋体"/>
                <w:color w:val="000000"/>
                <w:kern w:val="0"/>
                <w:szCs w:val="21"/>
              </w:rPr>
              <w:t>8</w:t>
            </w:r>
            <w:r w:rsidRPr="003C35D4">
              <w:rPr>
                <w:rFonts w:ascii="宋体" w:eastAsia="宋体" w:hAnsi="宋体" w:cs="宋体" w:hint="eastAsia"/>
                <w:color w:val="000000"/>
                <w:kern w:val="0"/>
                <w:szCs w:val="21"/>
              </w:rPr>
              <w:t>小时之内及时有效沟通咨询事项且提供有效解决方案的，得</w:t>
            </w:r>
            <w:r w:rsidRPr="003C35D4">
              <w:rPr>
                <w:rFonts w:ascii="宋体" w:eastAsia="宋体" w:hAnsi="宋体" w:cs="宋体"/>
                <w:color w:val="000000"/>
                <w:kern w:val="0"/>
                <w:szCs w:val="21"/>
              </w:rPr>
              <w:t>7</w:t>
            </w:r>
            <w:r w:rsidRPr="003C35D4">
              <w:rPr>
                <w:rFonts w:ascii="宋体" w:eastAsia="宋体" w:hAnsi="宋体" w:cs="宋体" w:hint="eastAsia"/>
                <w:color w:val="000000"/>
                <w:kern w:val="0"/>
                <w:szCs w:val="21"/>
              </w:rPr>
              <w:t>分；</w:t>
            </w:r>
          </w:p>
          <w:p w14:paraId="73EF706D" w14:textId="77777777" w:rsidR="00E659BA" w:rsidRDefault="00E659BA" w:rsidP="00717E1E">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w:t>
            </w:r>
            <w:r w:rsidRPr="003C35D4">
              <w:rPr>
                <w:rFonts w:ascii="宋体" w:eastAsia="宋体" w:hAnsi="宋体" w:cs="宋体"/>
                <w:color w:val="000000"/>
                <w:kern w:val="0"/>
                <w:szCs w:val="21"/>
              </w:rPr>
              <w:t>3</w:t>
            </w:r>
            <w:r w:rsidRPr="003C35D4">
              <w:rPr>
                <w:rFonts w:ascii="宋体" w:eastAsia="宋体" w:hAnsi="宋体" w:cs="宋体" w:hint="eastAsia"/>
                <w:color w:val="000000"/>
                <w:kern w:val="0"/>
                <w:szCs w:val="21"/>
              </w:rPr>
              <w:t>）能在</w:t>
            </w:r>
            <w:r w:rsidRPr="003C35D4">
              <w:rPr>
                <w:rFonts w:ascii="宋体" w:eastAsia="宋体" w:hAnsi="宋体" w:cs="宋体"/>
                <w:color w:val="000000"/>
                <w:kern w:val="0"/>
                <w:szCs w:val="21"/>
              </w:rPr>
              <w:t>72</w:t>
            </w:r>
            <w:r w:rsidRPr="003C35D4">
              <w:rPr>
                <w:rFonts w:ascii="宋体" w:eastAsia="宋体" w:hAnsi="宋体" w:cs="宋体" w:hint="eastAsia"/>
                <w:color w:val="000000"/>
                <w:kern w:val="0"/>
                <w:szCs w:val="21"/>
              </w:rPr>
              <w:t>小时之内及时有效沟通咨询事项且提供有效解决方案的，得</w:t>
            </w:r>
            <w:r w:rsidRPr="003C35D4">
              <w:rPr>
                <w:rFonts w:ascii="宋体" w:eastAsia="宋体" w:hAnsi="宋体" w:cs="宋体"/>
                <w:color w:val="000000"/>
                <w:kern w:val="0"/>
                <w:szCs w:val="21"/>
              </w:rPr>
              <w:t>4</w:t>
            </w:r>
            <w:r w:rsidRPr="003C35D4">
              <w:rPr>
                <w:rFonts w:ascii="宋体" w:eastAsia="宋体" w:hAnsi="宋体" w:cs="宋体" w:hint="eastAsia"/>
                <w:color w:val="000000"/>
                <w:kern w:val="0"/>
                <w:szCs w:val="21"/>
              </w:rPr>
              <w:t>分；</w:t>
            </w:r>
          </w:p>
          <w:p w14:paraId="0C8EA94F" w14:textId="77777777" w:rsidR="00E659BA" w:rsidRDefault="00E659BA" w:rsidP="00717E1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Pr="003C35D4">
              <w:rPr>
                <w:rFonts w:ascii="宋体" w:eastAsia="宋体" w:hAnsi="宋体" w:cs="宋体" w:hint="eastAsia"/>
                <w:color w:val="000000"/>
                <w:kern w:val="0"/>
                <w:szCs w:val="21"/>
              </w:rPr>
              <w:t>超过</w:t>
            </w:r>
            <w:r w:rsidRPr="003C35D4">
              <w:rPr>
                <w:rFonts w:ascii="宋体" w:eastAsia="宋体" w:hAnsi="宋体" w:cs="宋体"/>
                <w:color w:val="000000"/>
                <w:kern w:val="0"/>
                <w:szCs w:val="21"/>
              </w:rPr>
              <w:t>72</w:t>
            </w:r>
            <w:r w:rsidRPr="003C35D4">
              <w:rPr>
                <w:rFonts w:ascii="宋体" w:eastAsia="宋体" w:hAnsi="宋体" w:cs="宋体" w:hint="eastAsia"/>
                <w:color w:val="000000"/>
                <w:kern w:val="0"/>
                <w:szCs w:val="21"/>
              </w:rPr>
              <w:t>小时沟通咨询事项并提供有效解决方案的，得0分。</w:t>
            </w:r>
          </w:p>
          <w:p w14:paraId="7A375A31" w14:textId="5484FA99" w:rsidR="00E659BA" w:rsidRPr="003C35D4" w:rsidRDefault="00E659BA" w:rsidP="00717E1E">
            <w:pPr>
              <w:widowControl/>
              <w:jc w:val="left"/>
              <w:rPr>
                <w:rFonts w:ascii="宋体" w:eastAsia="宋体" w:hAnsi="宋体" w:cs="宋体"/>
                <w:color w:val="000000"/>
                <w:kern w:val="0"/>
                <w:szCs w:val="21"/>
              </w:rPr>
            </w:pPr>
            <w:r w:rsidRPr="003C35D4">
              <w:rPr>
                <w:rFonts w:ascii="宋体" w:eastAsia="宋体" w:hAnsi="宋体" w:cs="宋体" w:hint="eastAsia"/>
                <w:color w:val="000000"/>
                <w:kern w:val="0"/>
                <w:szCs w:val="21"/>
              </w:rPr>
              <w:t>（须提供承诺函并加盖公章）</w:t>
            </w:r>
          </w:p>
        </w:tc>
        <w:tc>
          <w:tcPr>
            <w:tcW w:w="635" w:type="dxa"/>
            <w:shd w:val="clear" w:color="auto" w:fill="auto"/>
            <w:vAlign w:val="center"/>
          </w:tcPr>
          <w:p w14:paraId="388C0B47" w14:textId="07265723" w:rsidR="00E659BA" w:rsidRPr="003C35D4" w:rsidRDefault="00E659BA">
            <w:pPr>
              <w:widowControl/>
              <w:jc w:val="center"/>
              <w:rPr>
                <w:rFonts w:ascii="宋体" w:eastAsia="宋体" w:hAnsi="宋体" w:cs="宋体"/>
                <w:color w:val="000000"/>
                <w:kern w:val="0"/>
                <w:szCs w:val="21"/>
              </w:rPr>
            </w:pPr>
            <w:r w:rsidRPr="003C35D4">
              <w:rPr>
                <w:rFonts w:ascii="宋体" w:eastAsia="宋体" w:hAnsi="宋体" w:cs="宋体"/>
                <w:color w:val="000000"/>
                <w:kern w:val="0"/>
                <w:szCs w:val="21"/>
              </w:rPr>
              <w:t>10</w:t>
            </w:r>
          </w:p>
        </w:tc>
      </w:tr>
    </w:tbl>
    <w:p w14:paraId="6D972CCC" w14:textId="51320AC4" w:rsidR="00342F81" w:rsidRDefault="00342F81" w:rsidP="00C41388">
      <w:pPr>
        <w:spacing w:line="300" w:lineRule="auto"/>
        <w:ind w:firstLineChars="200" w:firstLine="480"/>
        <w:rPr>
          <w:rFonts w:ascii="宋体" w:hAnsi="宋体"/>
          <w:sz w:val="24"/>
        </w:rPr>
      </w:pPr>
    </w:p>
    <w:sectPr w:rsidR="00342F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74CD" w14:textId="77777777" w:rsidR="00ED43A3" w:rsidRDefault="00ED43A3">
      <w:r>
        <w:separator/>
      </w:r>
    </w:p>
  </w:endnote>
  <w:endnote w:type="continuationSeparator" w:id="0">
    <w:p w14:paraId="133D4C39" w14:textId="77777777" w:rsidR="00ED43A3" w:rsidRDefault="00ED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utura Bk">
    <w:altName w:val="Arial"/>
    <w:charset w:val="00"/>
    <w:family w:val="swiss"/>
    <w:pitch w:val="default"/>
    <w:sig w:usb0="00000000"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614576"/>
    </w:sdtPr>
    <w:sdtEndPr>
      <w:rPr>
        <w:rFonts w:asciiTheme="minorEastAsia" w:hAnsiTheme="minorEastAsia"/>
        <w:sz w:val="21"/>
        <w:szCs w:val="21"/>
      </w:rPr>
    </w:sdtEndPr>
    <w:sdtContent>
      <w:p w14:paraId="61D4ED38" w14:textId="38D7F224" w:rsidR="00342F81" w:rsidRDefault="00D86493">
        <w:pPr>
          <w:pStyle w:val="a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00F77B10" w:rsidRPr="00F77B10">
          <w:rPr>
            <w:rFonts w:asciiTheme="minorEastAsia" w:hAnsiTheme="minorEastAsia"/>
            <w:noProof/>
            <w:sz w:val="21"/>
            <w:szCs w:val="21"/>
            <w:lang w:val="zh-CN"/>
          </w:rPr>
          <w:t>10</w:t>
        </w:r>
        <w:r>
          <w:rPr>
            <w:rFonts w:asciiTheme="minorEastAsia" w:hAnsiTheme="min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64E1D" w14:textId="77777777" w:rsidR="00ED43A3" w:rsidRDefault="00ED43A3">
      <w:r>
        <w:separator/>
      </w:r>
    </w:p>
  </w:footnote>
  <w:footnote w:type="continuationSeparator" w:id="0">
    <w:p w14:paraId="3CE801FF" w14:textId="77777777" w:rsidR="00ED43A3" w:rsidRDefault="00ED43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lvlText w:val="%3)"/>
      <w:lvlJc w:val="left"/>
      <w:pPr>
        <w:ind w:left="456" w:hanging="360"/>
      </w:pPr>
      <w:rPr>
        <w:rFonts w:hint="default"/>
      </w:rPr>
    </w:lvl>
    <w:lvl w:ilvl="3">
      <w:start w:val="1"/>
      <w:numFmt w:val="decimal"/>
      <w:lvlText w:val="%1.%2.%3.%4"/>
      <w:lvlJc w:val="left"/>
      <w:pPr>
        <w:tabs>
          <w:tab w:val="left" w:pos="1440"/>
        </w:tabs>
        <w:ind w:left="1000" w:hanging="100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mQ3OGQ3MWIxNjM0NzM0YzIzOThmN2FmMTM2YjMifQ=="/>
  </w:docVars>
  <w:rsids>
    <w:rsidRoot w:val="008B32B7"/>
    <w:rsid w:val="00001B43"/>
    <w:rsid w:val="000059C4"/>
    <w:rsid w:val="00006ED6"/>
    <w:rsid w:val="00013F7E"/>
    <w:rsid w:val="00015194"/>
    <w:rsid w:val="000151DB"/>
    <w:rsid w:val="00015ABC"/>
    <w:rsid w:val="00016FD1"/>
    <w:rsid w:val="00027F79"/>
    <w:rsid w:val="0003066C"/>
    <w:rsid w:val="000315FC"/>
    <w:rsid w:val="000431E3"/>
    <w:rsid w:val="00053A63"/>
    <w:rsid w:val="00054F4B"/>
    <w:rsid w:val="00054FBD"/>
    <w:rsid w:val="00055299"/>
    <w:rsid w:val="00056051"/>
    <w:rsid w:val="00070FB3"/>
    <w:rsid w:val="000723C0"/>
    <w:rsid w:val="00075783"/>
    <w:rsid w:val="0007717C"/>
    <w:rsid w:val="00083C33"/>
    <w:rsid w:val="00085702"/>
    <w:rsid w:val="000928F1"/>
    <w:rsid w:val="000944B1"/>
    <w:rsid w:val="000A0432"/>
    <w:rsid w:val="000A162C"/>
    <w:rsid w:val="000A1AC7"/>
    <w:rsid w:val="000A4F79"/>
    <w:rsid w:val="000B13FC"/>
    <w:rsid w:val="000B3B27"/>
    <w:rsid w:val="000B42EC"/>
    <w:rsid w:val="000B44AC"/>
    <w:rsid w:val="000B4E38"/>
    <w:rsid w:val="000D5CE9"/>
    <w:rsid w:val="000D7167"/>
    <w:rsid w:val="000F7A37"/>
    <w:rsid w:val="00101BA4"/>
    <w:rsid w:val="001045DB"/>
    <w:rsid w:val="0011196A"/>
    <w:rsid w:val="00124798"/>
    <w:rsid w:val="001253CC"/>
    <w:rsid w:val="00125E13"/>
    <w:rsid w:val="00126490"/>
    <w:rsid w:val="001272E4"/>
    <w:rsid w:val="001332DA"/>
    <w:rsid w:val="00142A3E"/>
    <w:rsid w:val="00146DFC"/>
    <w:rsid w:val="00147FD5"/>
    <w:rsid w:val="00150FCE"/>
    <w:rsid w:val="00151533"/>
    <w:rsid w:val="00152B19"/>
    <w:rsid w:val="00160B41"/>
    <w:rsid w:val="00161953"/>
    <w:rsid w:val="00162A0D"/>
    <w:rsid w:val="0016601F"/>
    <w:rsid w:val="0016623F"/>
    <w:rsid w:val="001675AA"/>
    <w:rsid w:val="001746E7"/>
    <w:rsid w:val="001768D5"/>
    <w:rsid w:val="00183F68"/>
    <w:rsid w:val="00194527"/>
    <w:rsid w:val="001954D9"/>
    <w:rsid w:val="001A20FB"/>
    <w:rsid w:val="001A7140"/>
    <w:rsid w:val="001B1066"/>
    <w:rsid w:val="001B47AE"/>
    <w:rsid w:val="001C0370"/>
    <w:rsid w:val="001C0CAD"/>
    <w:rsid w:val="001C49CA"/>
    <w:rsid w:val="001C58BE"/>
    <w:rsid w:val="001C6C61"/>
    <w:rsid w:val="001D14E9"/>
    <w:rsid w:val="001D2BDF"/>
    <w:rsid w:val="001D65AA"/>
    <w:rsid w:val="001E07A1"/>
    <w:rsid w:val="001E28C2"/>
    <w:rsid w:val="001E2F25"/>
    <w:rsid w:val="001F5358"/>
    <w:rsid w:val="001F5B4D"/>
    <w:rsid w:val="001F721B"/>
    <w:rsid w:val="001F7A87"/>
    <w:rsid w:val="00201623"/>
    <w:rsid w:val="0020372A"/>
    <w:rsid w:val="00217AC2"/>
    <w:rsid w:val="00222422"/>
    <w:rsid w:val="002228D3"/>
    <w:rsid w:val="002250F4"/>
    <w:rsid w:val="00231BF8"/>
    <w:rsid w:val="00232894"/>
    <w:rsid w:val="00232C62"/>
    <w:rsid w:val="00243D11"/>
    <w:rsid w:val="00244C3A"/>
    <w:rsid w:val="002462C8"/>
    <w:rsid w:val="002502A8"/>
    <w:rsid w:val="00266367"/>
    <w:rsid w:val="00273CC6"/>
    <w:rsid w:val="002759F3"/>
    <w:rsid w:val="002800D0"/>
    <w:rsid w:val="00285E11"/>
    <w:rsid w:val="00286E6F"/>
    <w:rsid w:val="00287BC4"/>
    <w:rsid w:val="002921EA"/>
    <w:rsid w:val="002A4FAF"/>
    <w:rsid w:val="002B1431"/>
    <w:rsid w:val="002B527E"/>
    <w:rsid w:val="002C1517"/>
    <w:rsid w:val="002C7285"/>
    <w:rsid w:val="002D5CEC"/>
    <w:rsid w:val="002D7859"/>
    <w:rsid w:val="002E07C8"/>
    <w:rsid w:val="002E2FCB"/>
    <w:rsid w:val="002E59E1"/>
    <w:rsid w:val="002E656C"/>
    <w:rsid w:val="002F0212"/>
    <w:rsid w:val="002F3989"/>
    <w:rsid w:val="00301710"/>
    <w:rsid w:val="00301CA4"/>
    <w:rsid w:val="00310DBF"/>
    <w:rsid w:val="00316E31"/>
    <w:rsid w:val="00317960"/>
    <w:rsid w:val="00323165"/>
    <w:rsid w:val="00326745"/>
    <w:rsid w:val="00327D0E"/>
    <w:rsid w:val="00330B9B"/>
    <w:rsid w:val="00332897"/>
    <w:rsid w:val="003350DF"/>
    <w:rsid w:val="00335744"/>
    <w:rsid w:val="00337825"/>
    <w:rsid w:val="00342F81"/>
    <w:rsid w:val="003430A1"/>
    <w:rsid w:val="0034329B"/>
    <w:rsid w:val="00344D6D"/>
    <w:rsid w:val="00344E34"/>
    <w:rsid w:val="0034548E"/>
    <w:rsid w:val="00351F2C"/>
    <w:rsid w:val="00352BB1"/>
    <w:rsid w:val="00356949"/>
    <w:rsid w:val="00372951"/>
    <w:rsid w:val="00372F39"/>
    <w:rsid w:val="0037385B"/>
    <w:rsid w:val="0037459D"/>
    <w:rsid w:val="003773D6"/>
    <w:rsid w:val="0038038A"/>
    <w:rsid w:val="00381A8F"/>
    <w:rsid w:val="00382184"/>
    <w:rsid w:val="003844A8"/>
    <w:rsid w:val="00384A1D"/>
    <w:rsid w:val="0038531F"/>
    <w:rsid w:val="0039106C"/>
    <w:rsid w:val="003911A4"/>
    <w:rsid w:val="003A10D3"/>
    <w:rsid w:val="003A74D8"/>
    <w:rsid w:val="003B0186"/>
    <w:rsid w:val="003B7B58"/>
    <w:rsid w:val="003C10BD"/>
    <w:rsid w:val="003C296C"/>
    <w:rsid w:val="003C35D4"/>
    <w:rsid w:val="003C3E94"/>
    <w:rsid w:val="003D1E4E"/>
    <w:rsid w:val="003D2498"/>
    <w:rsid w:val="003D4C62"/>
    <w:rsid w:val="003D63BD"/>
    <w:rsid w:val="003E7B39"/>
    <w:rsid w:val="003E7C0E"/>
    <w:rsid w:val="003F2DBF"/>
    <w:rsid w:val="003F6E15"/>
    <w:rsid w:val="003F710F"/>
    <w:rsid w:val="003F7FDA"/>
    <w:rsid w:val="004000F2"/>
    <w:rsid w:val="00405A4C"/>
    <w:rsid w:val="0040674A"/>
    <w:rsid w:val="00407EAD"/>
    <w:rsid w:val="00412EF4"/>
    <w:rsid w:val="00417EFF"/>
    <w:rsid w:val="00426A6F"/>
    <w:rsid w:val="00427047"/>
    <w:rsid w:val="00434F4A"/>
    <w:rsid w:val="0044056C"/>
    <w:rsid w:val="00443328"/>
    <w:rsid w:val="00443BCC"/>
    <w:rsid w:val="0044797F"/>
    <w:rsid w:val="004525F6"/>
    <w:rsid w:val="00457470"/>
    <w:rsid w:val="004630C7"/>
    <w:rsid w:val="00463DA8"/>
    <w:rsid w:val="0046751C"/>
    <w:rsid w:val="004713D4"/>
    <w:rsid w:val="00471A37"/>
    <w:rsid w:val="00481A35"/>
    <w:rsid w:val="00482AA3"/>
    <w:rsid w:val="00482E47"/>
    <w:rsid w:val="00483BCA"/>
    <w:rsid w:val="004A0904"/>
    <w:rsid w:val="004A6EB0"/>
    <w:rsid w:val="004B39B4"/>
    <w:rsid w:val="004B6002"/>
    <w:rsid w:val="004B6E4B"/>
    <w:rsid w:val="004C24F4"/>
    <w:rsid w:val="004C3B2C"/>
    <w:rsid w:val="004C4620"/>
    <w:rsid w:val="004C674F"/>
    <w:rsid w:val="004D0AEE"/>
    <w:rsid w:val="004D12D7"/>
    <w:rsid w:val="004D5791"/>
    <w:rsid w:val="004D6759"/>
    <w:rsid w:val="004E0313"/>
    <w:rsid w:val="004E2150"/>
    <w:rsid w:val="004E40D9"/>
    <w:rsid w:val="004E53DD"/>
    <w:rsid w:val="004F3978"/>
    <w:rsid w:val="004F4210"/>
    <w:rsid w:val="004F4F60"/>
    <w:rsid w:val="004F5E1B"/>
    <w:rsid w:val="00501A16"/>
    <w:rsid w:val="00502812"/>
    <w:rsid w:val="00506E1C"/>
    <w:rsid w:val="0051183C"/>
    <w:rsid w:val="00516271"/>
    <w:rsid w:val="00520F78"/>
    <w:rsid w:val="00521429"/>
    <w:rsid w:val="005223AA"/>
    <w:rsid w:val="00524F32"/>
    <w:rsid w:val="005328EE"/>
    <w:rsid w:val="00536ED2"/>
    <w:rsid w:val="0054180D"/>
    <w:rsid w:val="00545BB8"/>
    <w:rsid w:val="00546A9A"/>
    <w:rsid w:val="00553D69"/>
    <w:rsid w:val="00555E7F"/>
    <w:rsid w:val="005564CD"/>
    <w:rsid w:val="00560585"/>
    <w:rsid w:val="00561ADF"/>
    <w:rsid w:val="00562DC1"/>
    <w:rsid w:val="0056330F"/>
    <w:rsid w:val="005634DC"/>
    <w:rsid w:val="00566849"/>
    <w:rsid w:val="00574332"/>
    <w:rsid w:val="00575DFA"/>
    <w:rsid w:val="00581C63"/>
    <w:rsid w:val="005844A6"/>
    <w:rsid w:val="00585AC3"/>
    <w:rsid w:val="005912F5"/>
    <w:rsid w:val="0059459A"/>
    <w:rsid w:val="005A07D7"/>
    <w:rsid w:val="005A1C18"/>
    <w:rsid w:val="005B2974"/>
    <w:rsid w:val="005B3C6D"/>
    <w:rsid w:val="005C16EC"/>
    <w:rsid w:val="005C3D81"/>
    <w:rsid w:val="005C5C37"/>
    <w:rsid w:val="005D4AD3"/>
    <w:rsid w:val="005D604C"/>
    <w:rsid w:val="005E3B4C"/>
    <w:rsid w:val="005F1C01"/>
    <w:rsid w:val="005F1E46"/>
    <w:rsid w:val="00602028"/>
    <w:rsid w:val="00603D1A"/>
    <w:rsid w:val="006073EF"/>
    <w:rsid w:val="00613203"/>
    <w:rsid w:val="00614A02"/>
    <w:rsid w:val="00631DC7"/>
    <w:rsid w:val="00634902"/>
    <w:rsid w:val="006431ED"/>
    <w:rsid w:val="006435B2"/>
    <w:rsid w:val="006528D4"/>
    <w:rsid w:val="0065721E"/>
    <w:rsid w:val="006616B3"/>
    <w:rsid w:val="006631FB"/>
    <w:rsid w:val="00663960"/>
    <w:rsid w:val="00666B6B"/>
    <w:rsid w:val="00671DC6"/>
    <w:rsid w:val="00674AC7"/>
    <w:rsid w:val="00674F8F"/>
    <w:rsid w:val="00675885"/>
    <w:rsid w:val="00681AAA"/>
    <w:rsid w:val="00690530"/>
    <w:rsid w:val="00691DFC"/>
    <w:rsid w:val="006A399D"/>
    <w:rsid w:val="006A4BE8"/>
    <w:rsid w:val="006B197F"/>
    <w:rsid w:val="006B1F02"/>
    <w:rsid w:val="006B207F"/>
    <w:rsid w:val="006B259E"/>
    <w:rsid w:val="006B5B40"/>
    <w:rsid w:val="006C0B27"/>
    <w:rsid w:val="006C17CF"/>
    <w:rsid w:val="006C3141"/>
    <w:rsid w:val="006C4372"/>
    <w:rsid w:val="006C61F5"/>
    <w:rsid w:val="006C6F12"/>
    <w:rsid w:val="006D1FD1"/>
    <w:rsid w:val="006D38E7"/>
    <w:rsid w:val="006D553D"/>
    <w:rsid w:val="006D620F"/>
    <w:rsid w:val="006F22E1"/>
    <w:rsid w:val="006F6ADF"/>
    <w:rsid w:val="00701DA2"/>
    <w:rsid w:val="00704CC7"/>
    <w:rsid w:val="0070555C"/>
    <w:rsid w:val="00710934"/>
    <w:rsid w:val="007110B9"/>
    <w:rsid w:val="007151BF"/>
    <w:rsid w:val="00715FA5"/>
    <w:rsid w:val="00717E1E"/>
    <w:rsid w:val="007222DB"/>
    <w:rsid w:val="00724642"/>
    <w:rsid w:val="0072579C"/>
    <w:rsid w:val="007356AE"/>
    <w:rsid w:val="00740777"/>
    <w:rsid w:val="00752A12"/>
    <w:rsid w:val="007535AF"/>
    <w:rsid w:val="00762B58"/>
    <w:rsid w:val="00763D94"/>
    <w:rsid w:val="00766BC6"/>
    <w:rsid w:val="00771D66"/>
    <w:rsid w:val="00786AA1"/>
    <w:rsid w:val="00790548"/>
    <w:rsid w:val="007932EF"/>
    <w:rsid w:val="0079429A"/>
    <w:rsid w:val="00794F6B"/>
    <w:rsid w:val="00797871"/>
    <w:rsid w:val="00797EE9"/>
    <w:rsid w:val="007A25AB"/>
    <w:rsid w:val="007A4F29"/>
    <w:rsid w:val="007B3548"/>
    <w:rsid w:val="007C008D"/>
    <w:rsid w:val="007C264E"/>
    <w:rsid w:val="007C4DEE"/>
    <w:rsid w:val="007D16FB"/>
    <w:rsid w:val="007D5441"/>
    <w:rsid w:val="007D7163"/>
    <w:rsid w:val="007E4A12"/>
    <w:rsid w:val="007F044B"/>
    <w:rsid w:val="007F078C"/>
    <w:rsid w:val="007F1E8B"/>
    <w:rsid w:val="007F3EB3"/>
    <w:rsid w:val="007F5CD6"/>
    <w:rsid w:val="007F74F6"/>
    <w:rsid w:val="00803420"/>
    <w:rsid w:val="00803448"/>
    <w:rsid w:val="008100DF"/>
    <w:rsid w:val="00810BDD"/>
    <w:rsid w:val="00816047"/>
    <w:rsid w:val="00820A13"/>
    <w:rsid w:val="00821393"/>
    <w:rsid w:val="00824645"/>
    <w:rsid w:val="00825B4F"/>
    <w:rsid w:val="00827BA1"/>
    <w:rsid w:val="008360E3"/>
    <w:rsid w:val="00837658"/>
    <w:rsid w:val="008418AE"/>
    <w:rsid w:val="00846521"/>
    <w:rsid w:val="00850885"/>
    <w:rsid w:val="00851239"/>
    <w:rsid w:val="0085367C"/>
    <w:rsid w:val="00863007"/>
    <w:rsid w:val="00864938"/>
    <w:rsid w:val="00867415"/>
    <w:rsid w:val="008733A8"/>
    <w:rsid w:val="00877B36"/>
    <w:rsid w:val="008835A7"/>
    <w:rsid w:val="0088596B"/>
    <w:rsid w:val="008901D3"/>
    <w:rsid w:val="008907CF"/>
    <w:rsid w:val="008913B3"/>
    <w:rsid w:val="008A200E"/>
    <w:rsid w:val="008A2EC3"/>
    <w:rsid w:val="008A4531"/>
    <w:rsid w:val="008A6DD5"/>
    <w:rsid w:val="008A7A8A"/>
    <w:rsid w:val="008B2FEB"/>
    <w:rsid w:val="008B32B7"/>
    <w:rsid w:val="008B368B"/>
    <w:rsid w:val="008B6025"/>
    <w:rsid w:val="008C6415"/>
    <w:rsid w:val="008D014D"/>
    <w:rsid w:val="008D06F3"/>
    <w:rsid w:val="008D30E3"/>
    <w:rsid w:val="008D4D9A"/>
    <w:rsid w:val="008E1C7A"/>
    <w:rsid w:val="008F2770"/>
    <w:rsid w:val="008F6A88"/>
    <w:rsid w:val="008F6C28"/>
    <w:rsid w:val="00901D30"/>
    <w:rsid w:val="009043A3"/>
    <w:rsid w:val="00906C3C"/>
    <w:rsid w:val="009167DB"/>
    <w:rsid w:val="0091776F"/>
    <w:rsid w:val="00923648"/>
    <w:rsid w:val="00923C0A"/>
    <w:rsid w:val="00930D2C"/>
    <w:rsid w:val="0093243F"/>
    <w:rsid w:val="00937DA9"/>
    <w:rsid w:val="00940AA2"/>
    <w:rsid w:val="00941609"/>
    <w:rsid w:val="009458EC"/>
    <w:rsid w:val="00950436"/>
    <w:rsid w:val="00957398"/>
    <w:rsid w:val="00967423"/>
    <w:rsid w:val="009677B0"/>
    <w:rsid w:val="00973BBD"/>
    <w:rsid w:val="00974026"/>
    <w:rsid w:val="00980CD9"/>
    <w:rsid w:val="00982B56"/>
    <w:rsid w:val="009833B0"/>
    <w:rsid w:val="009841BF"/>
    <w:rsid w:val="00984E12"/>
    <w:rsid w:val="009856E1"/>
    <w:rsid w:val="00994A4C"/>
    <w:rsid w:val="00995ECA"/>
    <w:rsid w:val="009A047B"/>
    <w:rsid w:val="009A26F1"/>
    <w:rsid w:val="009B0623"/>
    <w:rsid w:val="009B3D12"/>
    <w:rsid w:val="009C191A"/>
    <w:rsid w:val="009D2E08"/>
    <w:rsid w:val="009D3D3A"/>
    <w:rsid w:val="009D4D03"/>
    <w:rsid w:val="009D5CDA"/>
    <w:rsid w:val="009D7DC6"/>
    <w:rsid w:val="009F141D"/>
    <w:rsid w:val="009F5B99"/>
    <w:rsid w:val="009F6535"/>
    <w:rsid w:val="00A006E5"/>
    <w:rsid w:val="00A00CEA"/>
    <w:rsid w:val="00A02246"/>
    <w:rsid w:val="00A12F74"/>
    <w:rsid w:val="00A13E0A"/>
    <w:rsid w:val="00A15D8E"/>
    <w:rsid w:val="00A16265"/>
    <w:rsid w:val="00A2014E"/>
    <w:rsid w:val="00A220DB"/>
    <w:rsid w:val="00A22FCD"/>
    <w:rsid w:val="00A2670D"/>
    <w:rsid w:val="00A30E8F"/>
    <w:rsid w:val="00A32D9F"/>
    <w:rsid w:val="00A34C22"/>
    <w:rsid w:val="00A36401"/>
    <w:rsid w:val="00A36CB1"/>
    <w:rsid w:val="00A37042"/>
    <w:rsid w:val="00A43331"/>
    <w:rsid w:val="00A45139"/>
    <w:rsid w:val="00A45C86"/>
    <w:rsid w:val="00A479A9"/>
    <w:rsid w:val="00A517C7"/>
    <w:rsid w:val="00A5234A"/>
    <w:rsid w:val="00A62CC4"/>
    <w:rsid w:val="00A636D2"/>
    <w:rsid w:val="00A648F5"/>
    <w:rsid w:val="00A64C9A"/>
    <w:rsid w:val="00A65950"/>
    <w:rsid w:val="00A7026A"/>
    <w:rsid w:val="00A7287A"/>
    <w:rsid w:val="00A7331A"/>
    <w:rsid w:val="00A73471"/>
    <w:rsid w:val="00A82A48"/>
    <w:rsid w:val="00A902B5"/>
    <w:rsid w:val="00A926D4"/>
    <w:rsid w:val="00A96AAF"/>
    <w:rsid w:val="00AA0DF3"/>
    <w:rsid w:val="00AA1C9B"/>
    <w:rsid w:val="00AA2B06"/>
    <w:rsid w:val="00AA3000"/>
    <w:rsid w:val="00AA33BD"/>
    <w:rsid w:val="00AA5779"/>
    <w:rsid w:val="00AB1E20"/>
    <w:rsid w:val="00AB2230"/>
    <w:rsid w:val="00AB2C58"/>
    <w:rsid w:val="00AB3DD4"/>
    <w:rsid w:val="00AB672E"/>
    <w:rsid w:val="00AB6D51"/>
    <w:rsid w:val="00AC1E47"/>
    <w:rsid w:val="00AC692B"/>
    <w:rsid w:val="00AD534F"/>
    <w:rsid w:val="00AE72A7"/>
    <w:rsid w:val="00AF0048"/>
    <w:rsid w:val="00B05723"/>
    <w:rsid w:val="00B12AAE"/>
    <w:rsid w:val="00B23979"/>
    <w:rsid w:val="00B32684"/>
    <w:rsid w:val="00B3495A"/>
    <w:rsid w:val="00B407DC"/>
    <w:rsid w:val="00B415A7"/>
    <w:rsid w:val="00B46DB2"/>
    <w:rsid w:val="00B46F45"/>
    <w:rsid w:val="00B57DBC"/>
    <w:rsid w:val="00B6123C"/>
    <w:rsid w:val="00B673C4"/>
    <w:rsid w:val="00B72BF6"/>
    <w:rsid w:val="00B739A1"/>
    <w:rsid w:val="00B80E03"/>
    <w:rsid w:val="00B87C1F"/>
    <w:rsid w:val="00B903BA"/>
    <w:rsid w:val="00B92F7A"/>
    <w:rsid w:val="00B93B3F"/>
    <w:rsid w:val="00B96575"/>
    <w:rsid w:val="00BA0CEE"/>
    <w:rsid w:val="00BA3332"/>
    <w:rsid w:val="00BA5B5D"/>
    <w:rsid w:val="00BB05E0"/>
    <w:rsid w:val="00BB1BD3"/>
    <w:rsid w:val="00BC31D3"/>
    <w:rsid w:val="00BE2D69"/>
    <w:rsid w:val="00BE3937"/>
    <w:rsid w:val="00BE421E"/>
    <w:rsid w:val="00BF0BBF"/>
    <w:rsid w:val="00BF37EA"/>
    <w:rsid w:val="00C00D58"/>
    <w:rsid w:val="00C043C6"/>
    <w:rsid w:val="00C10F6F"/>
    <w:rsid w:val="00C11267"/>
    <w:rsid w:val="00C14F09"/>
    <w:rsid w:val="00C1590A"/>
    <w:rsid w:val="00C25062"/>
    <w:rsid w:val="00C41388"/>
    <w:rsid w:val="00C417F5"/>
    <w:rsid w:val="00C43AFD"/>
    <w:rsid w:val="00C47FCD"/>
    <w:rsid w:val="00C5405F"/>
    <w:rsid w:val="00C554DF"/>
    <w:rsid w:val="00C571FE"/>
    <w:rsid w:val="00C60C20"/>
    <w:rsid w:val="00C627EC"/>
    <w:rsid w:val="00C67137"/>
    <w:rsid w:val="00C72024"/>
    <w:rsid w:val="00C72232"/>
    <w:rsid w:val="00C7261B"/>
    <w:rsid w:val="00C73945"/>
    <w:rsid w:val="00C846F5"/>
    <w:rsid w:val="00C86457"/>
    <w:rsid w:val="00C86E58"/>
    <w:rsid w:val="00C96775"/>
    <w:rsid w:val="00C96A4A"/>
    <w:rsid w:val="00C97B8D"/>
    <w:rsid w:val="00CA15DB"/>
    <w:rsid w:val="00CA529F"/>
    <w:rsid w:val="00CA6214"/>
    <w:rsid w:val="00CA7167"/>
    <w:rsid w:val="00CB1BFB"/>
    <w:rsid w:val="00CB3D4A"/>
    <w:rsid w:val="00CB40B0"/>
    <w:rsid w:val="00CB78F1"/>
    <w:rsid w:val="00CC0CC6"/>
    <w:rsid w:val="00CD1DC2"/>
    <w:rsid w:val="00CD58CB"/>
    <w:rsid w:val="00CD74EB"/>
    <w:rsid w:val="00CE07E3"/>
    <w:rsid w:val="00CE354F"/>
    <w:rsid w:val="00CF33E0"/>
    <w:rsid w:val="00CF3ABD"/>
    <w:rsid w:val="00D000D3"/>
    <w:rsid w:val="00D00D00"/>
    <w:rsid w:val="00D01C51"/>
    <w:rsid w:val="00D04BF7"/>
    <w:rsid w:val="00D0515A"/>
    <w:rsid w:val="00D0539E"/>
    <w:rsid w:val="00D05DCB"/>
    <w:rsid w:val="00D1530F"/>
    <w:rsid w:val="00D21A7F"/>
    <w:rsid w:val="00D315B1"/>
    <w:rsid w:val="00D348C5"/>
    <w:rsid w:val="00D35914"/>
    <w:rsid w:val="00D363F7"/>
    <w:rsid w:val="00D42A93"/>
    <w:rsid w:val="00D54E36"/>
    <w:rsid w:val="00D57F66"/>
    <w:rsid w:val="00D73000"/>
    <w:rsid w:val="00D8095E"/>
    <w:rsid w:val="00D82C2C"/>
    <w:rsid w:val="00D83D7E"/>
    <w:rsid w:val="00D86493"/>
    <w:rsid w:val="00D877D6"/>
    <w:rsid w:val="00D90A72"/>
    <w:rsid w:val="00D9175D"/>
    <w:rsid w:val="00D91CE9"/>
    <w:rsid w:val="00D96EAA"/>
    <w:rsid w:val="00D96FC6"/>
    <w:rsid w:val="00DB1EE4"/>
    <w:rsid w:val="00DB466B"/>
    <w:rsid w:val="00DB731C"/>
    <w:rsid w:val="00DC5E4D"/>
    <w:rsid w:val="00DC5EF7"/>
    <w:rsid w:val="00DC5F75"/>
    <w:rsid w:val="00DC74CD"/>
    <w:rsid w:val="00DD0668"/>
    <w:rsid w:val="00DD2B2A"/>
    <w:rsid w:val="00DD38CB"/>
    <w:rsid w:val="00DE1F77"/>
    <w:rsid w:val="00DE23A5"/>
    <w:rsid w:val="00DE2AD7"/>
    <w:rsid w:val="00DE524E"/>
    <w:rsid w:val="00DE78F7"/>
    <w:rsid w:val="00DF12E1"/>
    <w:rsid w:val="00DF1B23"/>
    <w:rsid w:val="00DF44B0"/>
    <w:rsid w:val="00DF50D4"/>
    <w:rsid w:val="00DF5544"/>
    <w:rsid w:val="00DF7AA8"/>
    <w:rsid w:val="00DF7EF0"/>
    <w:rsid w:val="00E03016"/>
    <w:rsid w:val="00E03E71"/>
    <w:rsid w:val="00E115F9"/>
    <w:rsid w:val="00E16170"/>
    <w:rsid w:val="00E16D94"/>
    <w:rsid w:val="00E246BE"/>
    <w:rsid w:val="00E27715"/>
    <w:rsid w:val="00E301C4"/>
    <w:rsid w:val="00E31391"/>
    <w:rsid w:val="00E353F2"/>
    <w:rsid w:val="00E375CB"/>
    <w:rsid w:val="00E433A0"/>
    <w:rsid w:val="00E44143"/>
    <w:rsid w:val="00E50F43"/>
    <w:rsid w:val="00E51236"/>
    <w:rsid w:val="00E54AFD"/>
    <w:rsid w:val="00E577C7"/>
    <w:rsid w:val="00E6078D"/>
    <w:rsid w:val="00E6314F"/>
    <w:rsid w:val="00E640EC"/>
    <w:rsid w:val="00E659BA"/>
    <w:rsid w:val="00E71D80"/>
    <w:rsid w:val="00E72D0E"/>
    <w:rsid w:val="00E75283"/>
    <w:rsid w:val="00E76607"/>
    <w:rsid w:val="00E807E8"/>
    <w:rsid w:val="00E81F57"/>
    <w:rsid w:val="00E83384"/>
    <w:rsid w:val="00E87500"/>
    <w:rsid w:val="00E91176"/>
    <w:rsid w:val="00E93568"/>
    <w:rsid w:val="00E968A0"/>
    <w:rsid w:val="00EA2671"/>
    <w:rsid w:val="00EA3305"/>
    <w:rsid w:val="00EA4F01"/>
    <w:rsid w:val="00EA6EB9"/>
    <w:rsid w:val="00EB0A21"/>
    <w:rsid w:val="00EB4801"/>
    <w:rsid w:val="00EC3F66"/>
    <w:rsid w:val="00EC432A"/>
    <w:rsid w:val="00EC446D"/>
    <w:rsid w:val="00ED080C"/>
    <w:rsid w:val="00ED0DF0"/>
    <w:rsid w:val="00ED3AEF"/>
    <w:rsid w:val="00ED43A3"/>
    <w:rsid w:val="00ED4B4A"/>
    <w:rsid w:val="00ED7F57"/>
    <w:rsid w:val="00EE28AF"/>
    <w:rsid w:val="00EE32A2"/>
    <w:rsid w:val="00EE7F69"/>
    <w:rsid w:val="00EF0B26"/>
    <w:rsid w:val="00EF61BD"/>
    <w:rsid w:val="00EF7E11"/>
    <w:rsid w:val="00F02EDB"/>
    <w:rsid w:val="00F037CD"/>
    <w:rsid w:val="00F0628F"/>
    <w:rsid w:val="00F06C02"/>
    <w:rsid w:val="00F07B61"/>
    <w:rsid w:val="00F10118"/>
    <w:rsid w:val="00F122C8"/>
    <w:rsid w:val="00F15DBC"/>
    <w:rsid w:val="00F17AF5"/>
    <w:rsid w:val="00F17D28"/>
    <w:rsid w:val="00F21524"/>
    <w:rsid w:val="00F2181F"/>
    <w:rsid w:val="00F24158"/>
    <w:rsid w:val="00F26965"/>
    <w:rsid w:val="00F2730F"/>
    <w:rsid w:val="00F31AED"/>
    <w:rsid w:val="00F35659"/>
    <w:rsid w:val="00F36ED5"/>
    <w:rsid w:val="00F4635C"/>
    <w:rsid w:val="00F4710F"/>
    <w:rsid w:val="00F4763E"/>
    <w:rsid w:val="00F57CDE"/>
    <w:rsid w:val="00F57E0C"/>
    <w:rsid w:val="00F65FE8"/>
    <w:rsid w:val="00F71EC7"/>
    <w:rsid w:val="00F7606F"/>
    <w:rsid w:val="00F77B10"/>
    <w:rsid w:val="00F8063A"/>
    <w:rsid w:val="00F85C0A"/>
    <w:rsid w:val="00F91754"/>
    <w:rsid w:val="00F91ABA"/>
    <w:rsid w:val="00FA277B"/>
    <w:rsid w:val="00FA3B18"/>
    <w:rsid w:val="00FB2127"/>
    <w:rsid w:val="00FB2567"/>
    <w:rsid w:val="00FB3804"/>
    <w:rsid w:val="00FC2562"/>
    <w:rsid w:val="00FC5520"/>
    <w:rsid w:val="00FD1C34"/>
    <w:rsid w:val="00FD458F"/>
    <w:rsid w:val="00FE15C1"/>
    <w:rsid w:val="00FF0D85"/>
    <w:rsid w:val="00FF1435"/>
    <w:rsid w:val="00FF7E7D"/>
    <w:rsid w:val="015F43D1"/>
    <w:rsid w:val="017B11E4"/>
    <w:rsid w:val="01B83FB1"/>
    <w:rsid w:val="021F4265"/>
    <w:rsid w:val="03AD58A1"/>
    <w:rsid w:val="04845678"/>
    <w:rsid w:val="0771296F"/>
    <w:rsid w:val="088100CD"/>
    <w:rsid w:val="09DA3F01"/>
    <w:rsid w:val="0AC11D8F"/>
    <w:rsid w:val="0B04224A"/>
    <w:rsid w:val="0B1E71B2"/>
    <w:rsid w:val="0BB2614A"/>
    <w:rsid w:val="0C446457"/>
    <w:rsid w:val="0DAA63C0"/>
    <w:rsid w:val="0F1430DB"/>
    <w:rsid w:val="102C333C"/>
    <w:rsid w:val="122F22A3"/>
    <w:rsid w:val="176C6BB0"/>
    <w:rsid w:val="17AB2FF9"/>
    <w:rsid w:val="18532F00"/>
    <w:rsid w:val="1A463D56"/>
    <w:rsid w:val="1A9D6217"/>
    <w:rsid w:val="1B6C00C4"/>
    <w:rsid w:val="1C170E93"/>
    <w:rsid w:val="1C2269D4"/>
    <w:rsid w:val="1D594678"/>
    <w:rsid w:val="1DE30F31"/>
    <w:rsid w:val="1EDD3012"/>
    <w:rsid w:val="1F413615"/>
    <w:rsid w:val="204A02A8"/>
    <w:rsid w:val="21617F9F"/>
    <w:rsid w:val="23543B98"/>
    <w:rsid w:val="23AB3753"/>
    <w:rsid w:val="25DB2A6F"/>
    <w:rsid w:val="26121868"/>
    <w:rsid w:val="281B5E22"/>
    <w:rsid w:val="28B430AA"/>
    <w:rsid w:val="28D9041B"/>
    <w:rsid w:val="29BB5166"/>
    <w:rsid w:val="29E03A2B"/>
    <w:rsid w:val="2CDC3D8D"/>
    <w:rsid w:val="2CFD00AB"/>
    <w:rsid w:val="2D4E3DAD"/>
    <w:rsid w:val="2EF55777"/>
    <w:rsid w:val="2F42165B"/>
    <w:rsid w:val="311A514F"/>
    <w:rsid w:val="326E6078"/>
    <w:rsid w:val="33C1599D"/>
    <w:rsid w:val="391C0644"/>
    <w:rsid w:val="39654509"/>
    <w:rsid w:val="3A904C1D"/>
    <w:rsid w:val="3BC96FF4"/>
    <w:rsid w:val="3CEC55E0"/>
    <w:rsid w:val="3D5E7496"/>
    <w:rsid w:val="3FE73926"/>
    <w:rsid w:val="413E735F"/>
    <w:rsid w:val="42366E25"/>
    <w:rsid w:val="42A07CD1"/>
    <w:rsid w:val="42F1404F"/>
    <w:rsid w:val="434D7F2B"/>
    <w:rsid w:val="45993D60"/>
    <w:rsid w:val="46D974D6"/>
    <w:rsid w:val="47CC32A8"/>
    <w:rsid w:val="4AD853EB"/>
    <w:rsid w:val="4CC50B32"/>
    <w:rsid w:val="4CD9638C"/>
    <w:rsid w:val="4D371DCB"/>
    <w:rsid w:val="4D7757D0"/>
    <w:rsid w:val="4FD30AE0"/>
    <w:rsid w:val="500E459E"/>
    <w:rsid w:val="5123132C"/>
    <w:rsid w:val="512A70D2"/>
    <w:rsid w:val="51F872B4"/>
    <w:rsid w:val="544C6E5C"/>
    <w:rsid w:val="556C2C3E"/>
    <w:rsid w:val="569C6DA8"/>
    <w:rsid w:val="571C04BE"/>
    <w:rsid w:val="590D7AE9"/>
    <w:rsid w:val="59865BB2"/>
    <w:rsid w:val="5A9F5F73"/>
    <w:rsid w:val="5C270EC2"/>
    <w:rsid w:val="5CEB6393"/>
    <w:rsid w:val="5DDB634D"/>
    <w:rsid w:val="63A728E8"/>
    <w:rsid w:val="64526CF8"/>
    <w:rsid w:val="65436640"/>
    <w:rsid w:val="669C06FE"/>
    <w:rsid w:val="66BA2932"/>
    <w:rsid w:val="66F41688"/>
    <w:rsid w:val="670267B3"/>
    <w:rsid w:val="6814385F"/>
    <w:rsid w:val="69524A69"/>
    <w:rsid w:val="6B15282D"/>
    <w:rsid w:val="6F7B35A7"/>
    <w:rsid w:val="725211D7"/>
    <w:rsid w:val="72D25C76"/>
    <w:rsid w:val="759C4727"/>
    <w:rsid w:val="75B50D3D"/>
    <w:rsid w:val="75D60775"/>
    <w:rsid w:val="770A0FFA"/>
    <w:rsid w:val="77EF5C1A"/>
    <w:rsid w:val="7AC35E02"/>
    <w:rsid w:val="7ACF36F2"/>
    <w:rsid w:val="7E0A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5F3CB"/>
  <w15:docId w15:val="{A5DE81CB-1784-4AC3-8DB5-EB92B2F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numPr>
        <w:numId w:val="1"/>
      </w:numPr>
      <w:spacing w:before="240" w:after="60"/>
      <w:outlineLvl w:val="0"/>
    </w:pPr>
    <w:rPr>
      <w:rFonts w:ascii="Futura Bk" w:eastAsia="宋体" w:hAnsi="Futura Bk"/>
      <w:b/>
      <w:kern w:val="28"/>
      <w:sz w:val="28"/>
    </w:rPr>
  </w:style>
  <w:style w:type="paragraph" w:styleId="2">
    <w:name w:val="heading 2"/>
    <w:basedOn w:val="a"/>
    <w:next w:val="a"/>
    <w:link w:val="20"/>
    <w:unhideWhenUsed/>
    <w:qFormat/>
    <w:pPr>
      <w:keepNext/>
      <w:numPr>
        <w:ilvl w:val="1"/>
        <w:numId w:val="1"/>
      </w:numPr>
      <w:spacing w:before="240" w:after="60"/>
      <w:outlineLvl w:val="1"/>
    </w:pPr>
    <w:rPr>
      <w:rFonts w:ascii="Futura Bk" w:eastAsia="宋体"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360" w:lineRule="auto"/>
      <w:ind w:leftChars="62" w:left="130" w:firstLineChars="150" w:firstLine="390"/>
    </w:pPr>
    <w:rPr>
      <w:rFonts w:ascii="宋体" w:eastAsia="宋体" w:hAnsi="Times New Roman" w:cs="Times New Roman"/>
      <w:spacing w:val="10"/>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annotation reference"/>
    <w:basedOn w:val="a0"/>
    <w:uiPriority w:val="99"/>
    <w:semiHidden/>
    <w:unhideWhenUsed/>
    <w:qFormat/>
    <w:rPr>
      <w:sz w:val="21"/>
      <w:szCs w:val="21"/>
    </w:rPr>
  </w:style>
  <w:style w:type="character" w:customStyle="1" w:styleId="a6">
    <w:name w:val="正文文本缩进 字符"/>
    <w:basedOn w:val="a0"/>
    <w:link w:val="a5"/>
    <w:qFormat/>
    <w:rPr>
      <w:rFonts w:ascii="宋体" w:eastAsia="宋体" w:hAnsi="Times New Roman" w:cs="Times New Roman"/>
      <w:spacing w:val="10"/>
      <w:sz w:val="24"/>
      <w:szCs w:val="20"/>
    </w:rPr>
  </w:style>
  <w:style w:type="paragraph" w:customStyle="1" w:styleId="11">
    <w:name w:val="列出段落1"/>
    <w:basedOn w:val="a"/>
    <w:uiPriority w:val="34"/>
    <w:qFormat/>
    <w:pPr>
      <w:ind w:firstLineChars="200" w:firstLine="420"/>
    </w:pPr>
    <w:rPr>
      <w:rFonts w:ascii="Times New Roman" w:eastAsia="宋体" w:hAnsi="Times New Roman" w:cs="Times New Roman"/>
      <w:snapToGrid w:val="0"/>
      <w:spacing w:val="-2"/>
      <w:kern w:val="0"/>
      <w:sz w:val="24"/>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f4">
    <w:name w:val="List Paragraph"/>
    <w:basedOn w:val="a"/>
    <w:link w:val="af5"/>
    <w:uiPriority w:val="34"/>
    <w:qFormat/>
    <w:pPr>
      <w:snapToGrid w:val="0"/>
      <w:ind w:firstLineChars="200" w:firstLine="420"/>
    </w:pPr>
    <w:rPr>
      <w:rFonts w:ascii="Times New Roman" w:eastAsia="宋体" w:hAnsi="Times New Roman" w:cs="Times New Roman"/>
      <w:spacing w:val="-2"/>
      <w:kern w:val="0"/>
      <w:sz w:val="24"/>
      <w:szCs w:val="20"/>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qFormat/>
    <w:rPr>
      <w:rFonts w:ascii="Futura Bk" w:eastAsia="宋体" w:hAnsi="Futura Bk"/>
      <w:b/>
      <w:kern w:val="28"/>
      <w:sz w:val="28"/>
    </w:rPr>
  </w:style>
  <w:style w:type="character" w:customStyle="1" w:styleId="20">
    <w:name w:val="标题 2 字符"/>
    <w:basedOn w:val="a0"/>
    <w:link w:val="2"/>
    <w:qFormat/>
    <w:rPr>
      <w:rFonts w:ascii="Futura Bk" w:eastAsia="宋体" w:hAnsi="Futura Bk"/>
      <w:b/>
      <w:sz w:val="24"/>
    </w:rPr>
  </w:style>
  <w:style w:type="character" w:customStyle="1" w:styleId="af5">
    <w:name w:val="列出段落 字符"/>
    <w:link w:val="af4"/>
    <w:uiPriority w:val="34"/>
    <w:qFormat/>
    <w:rPr>
      <w:rFonts w:ascii="Times New Roman" w:eastAsia="宋体" w:hAnsi="Times New Roman" w:cs="Times New Roman"/>
      <w:spacing w:val="-2"/>
      <w:kern w:val="0"/>
      <w:sz w:val="24"/>
      <w:szCs w:val="20"/>
    </w:rPr>
  </w:style>
  <w:style w:type="character" w:customStyle="1" w:styleId="a8">
    <w:name w:val="批注框文本 字符"/>
    <w:basedOn w:val="a0"/>
    <w:link w:val="a7"/>
    <w:uiPriority w:val="99"/>
    <w:semiHidden/>
    <w:qFormat/>
    <w:rPr>
      <w:sz w:val="18"/>
      <w:szCs w:val="18"/>
    </w:rPr>
  </w:style>
  <w:style w:type="character" w:customStyle="1" w:styleId="ae">
    <w:name w:val="副标题 字符"/>
    <w:basedOn w:val="a0"/>
    <w:link w:val="ad"/>
    <w:uiPriority w:val="11"/>
    <w:qFormat/>
    <w:rPr>
      <w:rFonts w:asciiTheme="majorHAnsi" w:eastAsia="宋体" w:hAnsiTheme="majorHAnsi" w:cstheme="majorBidi"/>
      <w:b/>
      <w:bCs/>
      <w:kern w:val="28"/>
      <w:sz w:val="32"/>
      <w:szCs w:val="32"/>
    </w:rPr>
  </w:style>
  <w:style w:type="paragraph" w:customStyle="1" w:styleId="12">
    <w:name w:val="1），自动编号列出段落"/>
    <w:basedOn w:val="a"/>
    <w:next w:val="af4"/>
    <w:link w:val="Char"/>
    <w:uiPriority w:val="34"/>
    <w:qFormat/>
    <w:pPr>
      <w:snapToGrid w:val="0"/>
      <w:ind w:firstLineChars="200" w:firstLine="420"/>
    </w:pPr>
    <w:rPr>
      <w:rFonts w:ascii="Times New Roman" w:eastAsia="宋体" w:hAnsi="Times New Roman" w:cs="Times New Roman"/>
      <w:spacing w:val="-2"/>
      <w:kern w:val="0"/>
      <w:sz w:val="24"/>
      <w:szCs w:val="20"/>
    </w:rPr>
  </w:style>
  <w:style w:type="character" w:customStyle="1" w:styleId="Char">
    <w:name w:val="列出段落 Char"/>
    <w:link w:val="12"/>
    <w:uiPriority w:val="34"/>
    <w:qFormat/>
    <w:rPr>
      <w:rFonts w:ascii="Times New Roman" w:eastAsia="宋体" w:hAnsi="Times New Roman" w:cs="Times New Roman"/>
      <w:spacing w:val="-2"/>
      <w:kern w:val="0"/>
      <w:sz w:val="24"/>
      <w:szCs w:val="20"/>
    </w:rPr>
  </w:style>
  <w:style w:type="character" w:customStyle="1" w:styleId="Char0">
    <w:name w:val="正文文本缩进 Char"/>
    <w:qFormat/>
    <w:rPr>
      <w:rFonts w:ascii="宋体" w:eastAsia="宋体" w:hAnsi="Times New Roman" w:cs="Times New Roman"/>
      <w:spacing w:val="10"/>
      <w:sz w:val="24"/>
      <w:szCs w:val="20"/>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13">
    <w:name w:val="正文文本缩进 字符1"/>
    <w:qFormat/>
    <w:rPr>
      <w:rFonts w:ascii="宋体"/>
      <w:spacing w:val="10"/>
      <w:kern w:val="2"/>
      <w:sz w:val="24"/>
    </w:rPr>
  </w:style>
  <w:style w:type="paragraph" w:customStyle="1" w:styleId="att">
    <w:name w:val="att"/>
    <w:basedOn w:val="a"/>
    <w:qFormat/>
    <w:pPr>
      <w:spacing w:line="360" w:lineRule="auto"/>
    </w:pPr>
    <w:rPr>
      <w:rFonts w:ascii="Times New Roman" w:eastAsia="楷体_GB2312" w:hAnsi="Times New Roman" w:cs="Times New Roman"/>
      <w:sz w:val="24"/>
      <w:szCs w:val="20"/>
    </w:rPr>
  </w:style>
  <w:style w:type="paragraph" w:customStyle="1" w:styleId="14">
    <w:name w:val="列表段落1"/>
    <w:basedOn w:val="a"/>
    <w:next w:val="af4"/>
    <w:qFormat/>
    <w:pPr>
      <w:snapToGrid w:val="0"/>
      <w:ind w:firstLineChars="200" w:firstLine="420"/>
    </w:pPr>
    <w:rPr>
      <w:rFonts w:ascii="Times New Roman" w:eastAsia="宋体" w:hAnsi="Times New Roman" w:cs="Times New Roman"/>
      <w:spacing w:val="-2"/>
      <w:kern w:val="0"/>
      <w:sz w:val="24"/>
      <w:szCs w:val="20"/>
    </w:rPr>
  </w:style>
  <w:style w:type="paragraph" w:styleId="af6">
    <w:name w:val="Normal Indent"/>
    <w:basedOn w:val="a"/>
    <w:uiPriority w:val="99"/>
    <w:qFormat/>
    <w:rsid w:val="002D5CEC"/>
    <w:pPr>
      <w:ind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AC1F1-9C8C-49EE-9486-3ECF4E9D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786</Words>
  <Characters>4486</Characters>
  <Application>Microsoft Office Word</Application>
  <DocSecurity>0</DocSecurity>
  <Lines>37</Lines>
  <Paragraphs>10</Paragraphs>
  <ScaleCrop>false</ScaleCrop>
  <Company>Microsoft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lshwang</dc:creator>
  <cp:lastModifiedBy>刘小俊</cp:lastModifiedBy>
  <cp:revision>41</cp:revision>
  <cp:lastPrinted>2025-09-03T03:35:00Z</cp:lastPrinted>
  <dcterms:created xsi:type="dcterms:W3CDTF">2025-08-20T03:21:00Z</dcterms:created>
  <dcterms:modified xsi:type="dcterms:W3CDTF">2025-09-03T06:15:00Z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4D45D7F5C784457C957D6A3059441D5A_12</vt:lpwstr>
  </property>
</Properties>
</file>