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43346" w14:textId="77777777" w:rsidR="00146112" w:rsidRDefault="00146112">
      <w:pPr>
        <w:autoSpaceDE w:val="0"/>
        <w:autoSpaceDN w:val="0"/>
        <w:adjustRightInd w:val="0"/>
        <w:spacing w:line="360" w:lineRule="auto"/>
        <w:jc w:val="center"/>
        <w:rPr>
          <w:rFonts w:ascii="宋体" w:hAnsi="宋体"/>
          <w:b/>
          <w:snapToGrid w:val="0"/>
          <w:spacing w:val="-2"/>
          <w:kern w:val="0"/>
          <w:sz w:val="36"/>
          <w:szCs w:val="20"/>
        </w:rPr>
      </w:pPr>
    </w:p>
    <w:p w14:paraId="121FFD84" w14:textId="77777777" w:rsidR="00146112" w:rsidRDefault="00187068">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信息公司行情系统</w:t>
      </w:r>
      <w:proofErr w:type="gramStart"/>
      <w:r>
        <w:rPr>
          <w:rFonts w:ascii="宋体" w:hAnsi="宋体" w:hint="eastAsia"/>
          <w:b/>
          <w:snapToGrid w:val="0"/>
          <w:spacing w:val="-2"/>
          <w:kern w:val="0"/>
          <w:sz w:val="36"/>
          <w:szCs w:val="20"/>
        </w:rPr>
        <w:t>应用维保服务</w:t>
      </w:r>
      <w:proofErr w:type="gramEnd"/>
      <w:r>
        <w:rPr>
          <w:rFonts w:ascii="宋体" w:hAnsi="宋体" w:hint="eastAsia"/>
          <w:b/>
          <w:snapToGrid w:val="0"/>
          <w:spacing w:val="-2"/>
          <w:kern w:val="0"/>
          <w:sz w:val="36"/>
          <w:szCs w:val="20"/>
        </w:rPr>
        <w:t>采购书</w:t>
      </w:r>
    </w:p>
    <w:p w14:paraId="704D78CF" w14:textId="77777777" w:rsidR="00146112" w:rsidRDefault="00146112">
      <w:pPr>
        <w:autoSpaceDE w:val="0"/>
        <w:autoSpaceDN w:val="0"/>
        <w:adjustRightInd w:val="0"/>
        <w:spacing w:line="360" w:lineRule="auto"/>
        <w:rPr>
          <w:rFonts w:ascii="宋体" w:hAnsi="宋体"/>
          <w:b/>
          <w:snapToGrid w:val="0"/>
          <w:spacing w:val="-2"/>
          <w:kern w:val="0"/>
          <w:sz w:val="36"/>
          <w:szCs w:val="20"/>
        </w:rPr>
      </w:pPr>
    </w:p>
    <w:p w14:paraId="67207E74" w14:textId="77777777" w:rsidR="00146112" w:rsidRDefault="00187068">
      <w:pPr>
        <w:autoSpaceDE w:val="0"/>
        <w:autoSpaceDN w:val="0"/>
        <w:adjustRightInd w:val="0"/>
        <w:spacing w:line="360" w:lineRule="auto"/>
        <w:outlineLvl w:val="0"/>
        <w:rPr>
          <w:rFonts w:ascii="黑体" w:eastAsia="黑体" w:cs="黑体"/>
          <w:kern w:val="0"/>
          <w:sz w:val="28"/>
          <w:szCs w:val="28"/>
        </w:rPr>
      </w:pPr>
      <w:r>
        <w:rPr>
          <w:rFonts w:ascii="黑体" w:eastAsia="黑体" w:cs="黑体" w:hint="eastAsia"/>
          <w:kern w:val="0"/>
          <w:sz w:val="28"/>
          <w:szCs w:val="28"/>
        </w:rPr>
        <w:t>一、项目需求</w:t>
      </w:r>
    </w:p>
    <w:p w14:paraId="64A01FA6" w14:textId="77777777" w:rsidR="00146112" w:rsidRDefault="00187068">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、项目名称：信息公司行情系统</w:t>
      </w:r>
      <w:proofErr w:type="gramStart"/>
      <w:r>
        <w:rPr>
          <w:rFonts w:ascii="宋体" w:cs="宋体" w:hint="eastAsia"/>
          <w:kern w:val="0"/>
          <w:sz w:val="24"/>
        </w:rPr>
        <w:t>应用维保服务</w:t>
      </w:r>
      <w:proofErr w:type="gramEnd"/>
      <w:r>
        <w:rPr>
          <w:rFonts w:ascii="宋体" w:cs="宋体" w:hint="eastAsia"/>
          <w:kern w:val="0"/>
          <w:sz w:val="24"/>
        </w:rPr>
        <w:t>采购。</w:t>
      </w:r>
    </w:p>
    <w:p w14:paraId="6DEB18A4" w14:textId="77777777" w:rsidR="00146112" w:rsidRDefault="00187068">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、采购</w:t>
      </w:r>
      <w:r>
        <w:rPr>
          <w:rFonts w:ascii="宋体" w:cs="宋体"/>
          <w:kern w:val="0"/>
          <w:sz w:val="24"/>
        </w:rPr>
        <w:t>需求</w:t>
      </w:r>
      <w:r>
        <w:rPr>
          <w:rFonts w:ascii="宋体" w:cs="宋体" w:hint="eastAsia"/>
          <w:kern w:val="0"/>
          <w:sz w:val="24"/>
        </w:rPr>
        <w:t>：见</w:t>
      </w:r>
      <w:r>
        <w:rPr>
          <w:rFonts w:ascii="宋体" w:cs="宋体"/>
          <w:kern w:val="0"/>
          <w:sz w:val="24"/>
        </w:rPr>
        <w:t>附件1</w:t>
      </w:r>
      <w:r>
        <w:rPr>
          <w:rFonts w:ascii="宋体" w:cs="宋体" w:hint="eastAsia"/>
          <w:kern w:val="0"/>
          <w:sz w:val="24"/>
        </w:rPr>
        <w:t>。</w:t>
      </w:r>
    </w:p>
    <w:p w14:paraId="6F1D36A6" w14:textId="77777777" w:rsidR="00146112" w:rsidRDefault="00187068">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3、投标</w:t>
      </w:r>
      <w:r>
        <w:rPr>
          <w:rFonts w:ascii="宋体" w:hAnsi="宋体" w:cs="宋体"/>
          <w:kern w:val="0"/>
          <w:sz w:val="24"/>
        </w:rPr>
        <w:t>金额</w:t>
      </w:r>
      <w:r>
        <w:rPr>
          <w:rFonts w:ascii="宋体" w:hAnsi="宋体" w:cs="宋体" w:hint="eastAsia"/>
          <w:kern w:val="0"/>
          <w:sz w:val="24"/>
        </w:rPr>
        <w:t>：小于12万元 人民币（含税</w:t>
      </w:r>
      <w:r>
        <w:rPr>
          <w:rFonts w:ascii="宋体" w:hAnsi="宋体" w:cs="宋体"/>
          <w:kern w:val="0"/>
          <w:sz w:val="24"/>
        </w:rPr>
        <w:t>）</w:t>
      </w:r>
      <w:r>
        <w:rPr>
          <w:rFonts w:ascii="宋体" w:hAnsi="宋体" w:cs="宋体" w:hint="eastAsia"/>
          <w:kern w:val="0"/>
          <w:sz w:val="24"/>
        </w:rPr>
        <w:t>。</w:t>
      </w:r>
    </w:p>
    <w:p w14:paraId="4EC66DDF" w14:textId="77777777" w:rsidR="00146112" w:rsidRDefault="00187068">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、中标方式：</w:t>
      </w:r>
      <w:r>
        <w:rPr>
          <w:rFonts w:ascii="宋体" w:hAnsi="宋体" w:cs="宋体" w:hint="eastAsia"/>
          <w:kern w:val="0"/>
          <w:sz w:val="24"/>
        </w:rPr>
        <w:t>本项目采用竞争性磋商采购方式，根据本</w:t>
      </w:r>
      <w:proofErr w:type="gramStart"/>
      <w:r>
        <w:rPr>
          <w:rFonts w:ascii="宋体" w:hAnsi="宋体" w:cs="宋体" w:hint="eastAsia"/>
          <w:kern w:val="0"/>
          <w:sz w:val="24"/>
        </w:rPr>
        <w:t>采购书</w:t>
      </w:r>
      <w:proofErr w:type="gramEnd"/>
      <w:r>
        <w:rPr>
          <w:rFonts w:ascii="宋体" w:hAnsi="宋体" w:cs="宋体" w:hint="eastAsia"/>
          <w:kern w:val="0"/>
          <w:sz w:val="24"/>
        </w:rPr>
        <w:t>“评分</w:t>
      </w:r>
      <w:r>
        <w:rPr>
          <w:rFonts w:ascii="宋体" w:hAnsi="宋体" w:cs="宋体"/>
          <w:kern w:val="0"/>
          <w:sz w:val="24"/>
        </w:rPr>
        <w:t>标准”</w:t>
      </w:r>
      <w:r>
        <w:rPr>
          <w:rFonts w:ascii="宋体" w:hAnsi="宋体" w:cs="宋体" w:hint="eastAsia"/>
          <w:kern w:val="0"/>
          <w:sz w:val="24"/>
        </w:rPr>
        <w:t>对</w:t>
      </w:r>
      <w:r>
        <w:rPr>
          <w:rFonts w:ascii="宋体" w:hAnsi="宋体" w:cs="宋体"/>
          <w:kern w:val="0"/>
          <w:sz w:val="24"/>
        </w:rPr>
        <w:t>各</w:t>
      </w:r>
      <w:r>
        <w:rPr>
          <w:rFonts w:ascii="宋体" w:hAnsi="宋体" w:cs="宋体" w:hint="eastAsia"/>
          <w:kern w:val="0"/>
          <w:sz w:val="24"/>
        </w:rPr>
        <w:t>投标文件</w:t>
      </w:r>
      <w:r>
        <w:rPr>
          <w:rFonts w:ascii="宋体" w:hAnsi="宋体" w:cs="宋体"/>
          <w:kern w:val="0"/>
          <w:sz w:val="24"/>
        </w:rPr>
        <w:t>进行评分，</w:t>
      </w:r>
      <w:r>
        <w:rPr>
          <w:rFonts w:ascii="宋体" w:hAnsi="宋体" w:cs="宋体" w:hint="eastAsia"/>
          <w:kern w:val="0"/>
          <w:sz w:val="24"/>
        </w:rPr>
        <w:t>总分最高的投标人为第一中标候选人，得分并列的，以投标价格较低的投标人为第一中标候选人，价格相同的则以随机方式抽取第一中标候选人。</w:t>
      </w:r>
    </w:p>
    <w:p w14:paraId="2D71EFAF" w14:textId="77777777" w:rsidR="00146112" w:rsidRDefault="00187068">
      <w:pPr>
        <w:pStyle w:val="ab"/>
        <w:numPr>
          <w:ilvl w:val="0"/>
          <w:numId w:val="1"/>
        </w:numPr>
        <w:autoSpaceDE w:val="0"/>
        <w:autoSpaceDN w:val="0"/>
        <w:adjustRightInd w:val="0"/>
        <w:spacing w:before="100" w:beforeAutospacing="1" w:line="360" w:lineRule="auto"/>
        <w:ind w:firstLineChars="0"/>
        <w:outlineLvl w:val="0"/>
        <w:rPr>
          <w:rFonts w:ascii="黑体" w:eastAsia="黑体" w:cs="黑体"/>
          <w:kern w:val="0"/>
          <w:sz w:val="28"/>
          <w:szCs w:val="28"/>
        </w:rPr>
      </w:pPr>
      <w:r>
        <w:rPr>
          <w:rFonts w:ascii="黑体" w:eastAsia="黑体" w:cs="黑体" w:hint="eastAsia"/>
          <w:kern w:val="0"/>
          <w:sz w:val="28"/>
          <w:szCs w:val="28"/>
        </w:rPr>
        <w:t>商务要求</w:t>
      </w:r>
    </w:p>
    <w:p w14:paraId="0704E717" w14:textId="77777777" w:rsidR="00146112" w:rsidRDefault="001870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1、投标人须是在国内注册的独立法人或</w:t>
      </w:r>
      <w:r>
        <w:rPr>
          <w:rFonts w:ascii="宋体" w:hAnsi="宋体" w:cs="宋体"/>
          <w:kern w:val="0"/>
          <w:sz w:val="24"/>
        </w:rPr>
        <w:t>其他组织</w:t>
      </w:r>
      <w:r>
        <w:rPr>
          <w:rFonts w:ascii="宋体" w:hAnsi="宋体" w:cs="宋体" w:hint="eastAsia"/>
          <w:kern w:val="0"/>
          <w:sz w:val="24"/>
        </w:rPr>
        <w:t>，提供营业执照（或事业单位、社会团体相关证书）的复印件。</w:t>
      </w:r>
    </w:p>
    <w:p w14:paraId="5259711E" w14:textId="77777777" w:rsidR="00146112" w:rsidRDefault="00187068">
      <w:pPr>
        <w:autoSpaceDE w:val="0"/>
        <w:autoSpaceDN w:val="0"/>
        <w:adjustRightInd w:val="0"/>
        <w:spacing w:line="360" w:lineRule="auto"/>
        <w:ind w:firstLineChars="200" w:firstLine="480"/>
        <w:jc w:val="left"/>
        <w:rPr>
          <w:rFonts w:ascii="宋体" w:hAnsi="宋体" w:cs="宋体"/>
          <w:kern w:val="0"/>
          <w:sz w:val="24"/>
        </w:rPr>
      </w:pPr>
      <w:bookmarkStart w:id="0" w:name="_Hlk517275196"/>
      <w:r>
        <w:rPr>
          <w:rFonts w:ascii="宋体" w:hAnsi="宋体" w:cs="宋体" w:hint="eastAsia"/>
          <w:kern w:val="0"/>
          <w:sz w:val="24"/>
        </w:rPr>
        <w:t>2、投标人必须能够提供上海和深圳本地化技术支持和服务。</w:t>
      </w:r>
    </w:p>
    <w:p w14:paraId="7A3AE754" w14:textId="77777777" w:rsidR="00146112" w:rsidRDefault="001870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3、投标人须提交投标总价，总价为提供1年的行情系统</w:t>
      </w:r>
      <w:proofErr w:type="gramStart"/>
      <w:r>
        <w:rPr>
          <w:rFonts w:ascii="宋体" w:hAnsi="宋体" w:cs="宋体" w:hint="eastAsia"/>
          <w:kern w:val="0"/>
          <w:sz w:val="24"/>
        </w:rPr>
        <w:t>应用维保服务</w:t>
      </w:r>
      <w:proofErr w:type="gramEnd"/>
      <w:r>
        <w:rPr>
          <w:rFonts w:ascii="宋体" w:hAnsi="宋体" w:cs="宋体" w:hint="eastAsia"/>
          <w:kern w:val="0"/>
          <w:sz w:val="24"/>
        </w:rPr>
        <w:t>的所有服务费用，包括但不限于服务费、相应的税费等。</w:t>
      </w:r>
    </w:p>
    <w:p w14:paraId="01F0A390" w14:textId="77777777" w:rsidR="00146112" w:rsidRDefault="001870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4、付款方式：合同签订后，支付合同金额的50%；服务期满，中标人提供服务报告，招标人验收通过后，支付剩余50%。</w:t>
      </w:r>
    </w:p>
    <w:p w14:paraId="07BF774D" w14:textId="77777777" w:rsidR="00146112" w:rsidRDefault="001870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kern w:val="0"/>
          <w:sz w:val="24"/>
        </w:rPr>
        <w:t>5</w:t>
      </w:r>
      <w:r>
        <w:rPr>
          <w:rFonts w:ascii="宋体" w:hAnsi="宋体" w:cs="宋体" w:hint="eastAsia"/>
          <w:kern w:val="0"/>
          <w:sz w:val="24"/>
        </w:rPr>
        <w:t>、</w:t>
      </w:r>
      <w:bookmarkEnd w:id="0"/>
      <w:r>
        <w:rPr>
          <w:rFonts w:ascii="宋体" w:hAnsi="宋体" w:cs="宋体" w:hint="eastAsia"/>
          <w:kern w:val="0"/>
          <w:sz w:val="24"/>
        </w:rPr>
        <w:t>投标金额为含税金额，包括服务和产品出售（如有）的所有税费。本项目需开具增值税专用发票，如所提供的产品或服务税率不同，须按照相应税率分别开具发票（合同</w:t>
      </w:r>
      <w:r>
        <w:rPr>
          <w:rFonts w:ascii="宋体" w:hAnsi="宋体" w:cs="宋体"/>
          <w:kern w:val="0"/>
          <w:sz w:val="24"/>
        </w:rPr>
        <w:t>金额不变</w:t>
      </w:r>
      <w:r>
        <w:rPr>
          <w:rFonts w:ascii="宋体" w:hAnsi="宋体" w:cs="宋体" w:hint="eastAsia"/>
          <w:kern w:val="0"/>
          <w:sz w:val="24"/>
        </w:rPr>
        <w:t>）。</w:t>
      </w:r>
    </w:p>
    <w:p w14:paraId="0DBB9059" w14:textId="77777777" w:rsidR="00146112" w:rsidRDefault="00187068">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6、投标人提供的项目团队人员应为与投标人直接签订劳动合同并为其缴纳社保的正式员工（须提供承诺函并加盖公章）。</w:t>
      </w:r>
    </w:p>
    <w:p w14:paraId="23341765" w14:textId="77777777" w:rsidR="00146112" w:rsidRDefault="00187068">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7、投标人未被“信用中国”网站（www.creditchina.gov.cn）列入失信被执行人、重大税收违法失信主体、政府采购严重违法失信行为记录名单。投标人需提供递交投标文件截止日期前一个月内通过“信用中国”网站</w:t>
      </w:r>
      <w:r>
        <w:rPr>
          <w:rFonts w:ascii="宋体" w:hAnsi="宋体" w:cs="宋体" w:hint="eastAsia"/>
          <w:kern w:val="0"/>
          <w:sz w:val="24"/>
        </w:rPr>
        <w:lastRenderedPageBreak/>
        <w:t>（www.creditchina.gov.cn）“信用服务”栏对投标人“失信被执行人”、“重大税收违法失信主体”、“政府采购严重违法失信行为记录名单”情况的查询记录截图，截</w:t>
      </w:r>
      <w:proofErr w:type="gramStart"/>
      <w:r>
        <w:rPr>
          <w:rFonts w:ascii="宋体" w:hAnsi="宋体" w:cs="宋体" w:hint="eastAsia"/>
          <w:kern w:val="0"/>
          <w:sz w:val="24"/>
        </w:rPr>
        <w:t>图要求</w:t>
      </w:r>
      <w:proofErr w:type="gramEnd"/>
      <w:r>
        <w:rPr>
          <w:rFonts w:ascii="宋体" w:hAnsi="宋体" w:cs="宋体" w:hint="eastAsia"/>
          <w:kern w:val="0"/>
          <w:sz w:val="24"/>
        </w:rPr>
        <w:t>显示查询时间。如未提供有效截图，投标文件将被否决。如查询期间跳转非“信用中国网站”，以最终跳转的网页查询记录截图为准：</w:t>
      </w:r>
    </w:p>
    <w:p w14:paraId="1DF9C6C6" w14:textId="77777777" w:rsidR="00146112" w:rsidRDefault="00187068">
      <w:pPr>
        <w:pStyle w:val="Default"/>
        <w:autoSpaceDE/>
        <w:autoSpaceDN/>
        <w:spacing w:line="360" w:lineRule="auto"/>
        <w:rPr>
          <w:rFonts w:hAnsi="宋体"/>
          <w:color w:val="auto"/>
        </w:rPr>
      </w:pPr>
      <w:r>
        <w:rPr>
          <w:rFonts w:hAnsi="宋体" w:hint="eastAsia"/>
          <w:color w:val="auto"/>
        </w:rPr>
        <w:t>①“失信被执行人”情况查询记录截图（须包含投标人全称、查询结果及查询时间）；</w:t>
      </w:r>
    </w:p>
    <w:p w14:paraId="3ED5D092" w14:textId="77777777" w:rsidR="00146112" w:rsidRDefault="00187068">
      <w:pPr>
        <w:pStyle w:val="Default"/>
        <w:autoSpaceDE/>
        <w:autoSpaceDN/>
        <w:spacing w:line="360" w:lineRule="auto"/>
        <w:rPr>
          <w:rFonts w:hAnsi="宋体"/>
          <w:color w:val="auto"/>
        </w:rPr>
      </w:pPr>
      <w:r>
        <w:rPr>
          <w:rFonts w:hAnsi="宋体" w:hint="eastAsia"/>
          <w:color w:val="auto"/>
        </w:rPr>
        <w:t>②“重大税收违法失信主体”情况查询记录截图（须包含投标人全称、查询结果及查询时间）；</w:t>
      </w:r>
    </w:p>
    <w:p w14:paraId="5300E074" w14:textId="77777777" w:rsidR="00146112" w:rsidRDefault="00187068">
      <w:pPr>
        <w:pStyle w:val="Default"/>
        <w:autoSpaceDE/>
        <w:autoSpaceDN/>
        <w:spacing w:line="360" w:lineRule="auto"/>
        <w:rPr>
          <w:rFonts w:hAnsi="宋体"/>
          <w:color w:val="auto"/>
        </w:rPr>
      </w:pPr>
      <w:r>
        <w:rPr>
          <w:rFonts w:hAnsi="宋体" w:hint="eastAsia"/>
          <w:color w:val="auto"/>
        </w:rPr>
        <w:t>③“政府采购严重违法失信行为记录名单”情况查询记录截图（须包含投标人全称、查询结果及查询时间）。</w:t>
      </w:r>
    </w:p>
    <w:p w14:paraId="575069FD" w14:textId="77777777" w:rsidR="00146112" w:rsidRDefault="00187068">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8、</w:t>
      </w:r>
      <w:r>
        <w:rPr>
          <w:rFonts w:ascii="宋体" w:hAnsi="宋体" w:cs="宋体"/>
          <w:kern w:val="0"/>
          <w:sz w:val="24"/>
        </w:rPr>
        <w:t>本项目不支持联合投标</w:t>
      </w:r>
      <w:r>
        <w:rPr>
          <w:rFonts w:ascii="宋体" w:hAnsi="宋体" w:cs="宋体" w:hint="eastAsia"/>
          <w:kern w:val="0"/>
          <w:sz w:val="24"/>
        </w:rPr>
        <w:t>，本项目不得转包或分包。</w:t>
      </w:r>
    </w:p>
    <w:p w14:paraId="47C111F5" w14:textId="77777777" w:rsidR="00146112" w:rsidRDefault="001870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9、</w:t>
      </w:r>
      <w:r>
        <w:rPr>
          <w:rFonts w:asciiTheme="minorEastAsia" w:hAnsiTheme="minorEastAsia" w:cs="宋体" w:hint="eastAsia"/>
          <w:color w:val="000000"/>
          <w:sz w:val="24"/>
        </w:rPr>
        <w:t>供应商在投标过程中参与围标、串标或陪标等舞弊或作假行为的，一经核实，上海黄金交易所及上海黄金交易信息咨询有限公司有权要求其2年内不得参与交易所系统内任何招标采购工作。同时，对已成交的上述作假行为供应商，应取消其成交资格；对已签订合同的，则视为违约，违约金比例为合同金额的20%，守约方有权终止合同，违约方须返还已经收到的全部合同款项。若因上述情况造成交易所或守约方其他损失的，须进行赔偿。</w:t>
      </w:r>
    </w:p>
    <w:p w14:paraId="0FDA83D9" w14:textId="77777777" w:rsidR="00146112" w:rsidRDefault="00187068">
      <w:pPr>
        <w:autoSpaceDE w:val="0"/>
        <w:autoSpaceDN w:val="0"/>
        <w:adjustRightInd w:val="0"/>
        <w:spacing w:line="360" w:lineRule="auto"/>
        <w:ind w:leftChars="200" w:left="900" w:hangingChars="200" w:hanging="480"/>
        <w:rPr>
          <w:rFonts w:ascii="宋体" w:hAnsi="宋体" w:cs="宋体"/>
          <w:kern w:val="0"/>
          <w:sz w:val="24"/>
        </w:rPr>
      </w:pPr>
      <w:r>
        <w:rPr>
          <w:rFonts w:ascii="宋体" w:hAnsi="宋体" w:cs="宋体" w:hint="eastAsia"/>
          <w:kern w:val="0"/>
          <w:sz w:val="24"/>
        </w:rPr>
        <w:t>10、</w:t>
      </w:r>
      <w:r>
        <w:rPr>
          <w:rFonts w:asciiTheme="minorEastAsia" w:hAnsiTheme="minorEastAsia" w:cs="宋体" w:hint="eastAsia"/>
          <w:sz w:val="24"/>
        </w:rPr>
        <w:t>投标有效期：从提交投标文件的截止之日起算不少于90天。</w:t>
      </w:r>
    </w:p>
    <w:p w14:paraId="54DAC7E2" w14:textId="77777777" w:rsidR="00146112" w:rsidRDefault="00187068">
      <w:pPr>
        <w:autoSpaceDE w:val="0"/>
        <w:autoSpaceDN w:val="0"/>
        <w:adjustRightInd w:val="0"/>
        <w:spacing w:line="360" w:lineRule="auto"/>
        <w:ind w:leftChars="200" w:left="900" w:hangingChars="200" w:hanging="480"/>
        <w:rPr>
          <w:rFonts w:ascii="宋体" w:hAnsi="宋体" w:cs="宋体"/>
          <w:kern w:val="0"/>
          <w:sz w:val="24"/>
        </w:rPr>
      </w:pPr>
      <w:r>
        <w:rPr>
          <w:rFonts w:ascii="宋体" w:hAnsi="宋体" w:cs="宋体" w:hint="eastAsia"/>
          <w:kern w:val="0"/>
          <w:sz w:val="24"/>
        </w:rPr>
        <w:t>11、投标人参与投标表示同意上述所有条款。</w:t>
      </w:r>
    </w:p>
    <w:p w14:paraId="683307CF" w14:textId="77777777" w:rsidR="00146112" w:rsidRDefault="00187068">
      <w:pPr>
        <w:autoSpaceDE w:val="0"/>
        <w:autoSpaceDN w:val="0"/>
        <w:adjustRightInd w:val="0"/>
        <w:spacing w:before="100" w:beforeAutospacing="1" w:line="360" w:lineRule="auto"/>
        <w:outlineLvl w:val="0"/>
        <w:rPr>
          <w:rFonts w:ascii="黑体" w:eastAsia="黑体" w:cs="黑体"/>
          <w:kern w:val="0"/>
          <w:sz w:val="28"/>
          <w:szCs w:val="28"/>
        </w:rPr>
      </w:pPr>
      <w:r>
        <w:rPr>
          <w:rFonts w:ascii="黑体" w:eastAsia="黑体" w:cs="黑体" w:hint="eastAsia"/>
          <w:kern w:val="0"/>
          <w:sz w:val="28"/>
          <w:szCs w:val="28"/>
        </w:rPr>
        <w:t>三、响应文件</w:t>
      </w:r>
    </w:p>
    <w:p w14:paraId="08BF80D2" w14:textId="77777777" w:rsidR="00146112" w:rsidRDefault="00187068">
      <w:pPr>
        <w:autoSpaceDE w:val="0"/>
        <w:autoSpaceDN w:val="0"/>
        <w:adjustRightInd w:val="0"/>
        <w:spacing w:line="360" w:lineRule="auto"/>
        <w:ind w:firstLineChars="200" w:firstLine="480"/>
        <w:rPr>
          <w:rFonts w:ascii="宋体" w:hAnsi="宋体"/>
          <w:sz w:val="24"/>
        </w:rPr>
      </w:pPr>
      <w:r>
        <w:rPr>
          <w:rFonts w:ascii="宋体" w:hAnsi="宋体" w:cs="宋体" w:hint="eastAsia"/>
          <w:kern w:val="0"/>
          <w:sz w:val="24"/>
        </w:rPr>
        <w:t>响应文件应由：商务报价文件，技术文件（针对本项目的技术或服务偏离说明表，采购文件要求提供的其他资料），商务文件（证明其为合格服务商的有关资格证明文件，采购文件要求提供的其他资料）。</w:t>
      </w:r>
    </w:p>
    <w:p w14:paraId="35BDABFE" w14:textId="77777777" w:rsidR="00146112" w:rsidRDefault="00187068">
      <w:pPr>
        <w:autoSpaceDE w:val="0"/>
        <w:autoSpaceDN w:val="0"/>
        <w:adjustRightInd w:val="0"/>
        <w:spacing w:line="360" w:lineRule="auto"/>
        <w:ind w:firstLineChars="200" w:firstLine="482"/>
        <w:rPr>
          <w:rFonts w:ascii="宋体" w:hAnsi="宋体" w:cs="宋体"/>
          <w:b/>
          <w:kern w:val="0"/>
          <w:sz w:val="24"/>
        </w:rPr>
      </w:pPr>
      <w:r>
        <w:rPr>
          <w:rFonts w:ascii="宋体" w:hAnsi="宋体" w:cs="宋体" w:hint="eastAsia"/>
          <w:b/>
          <w:kern w:val="0"/>
          <w:sz w:val="24"/>
        </w:rPr>
        <w:t>1、响应人的商务报价文件（需加盖公章）</w:t>
      </w:r>
    </w:p>
    <w:p w14:paraId="487BEF7D" w14:textId="77777777" w:rsidR="00146112" w:rsidRDefault="00187068">
      <w:pPr>
        <w:autoSpaceDE w:val="0"/>
        <w:autoSpaceDN w:val="0"/>
        <w:adjustRightInd w:val="0"/>
        <w:spacing w:line="360" w:lineRule="auto"/>
        <w:ind w:firstLineChars="200" w:firstLine="480"/>
        <w:rPr>
          <w:rFonts w:ascii="宋体" w:hAnsi="宋体"/>
          <w:b/>
          <w:sz w:val="24"/>
        </w:rPr>
      </w:pPr>
      <w:r>
        <w:rPr>
          <w:rFonts w:asciiTheme="minorEastAsia" w:hAnsiTheme="minorEastAsia" w:hint="eastAsia"/>
          <w:color w:val="000000"/>
          <w:sz w:val="24"/>
        </w:rPr>
        <w:t>报价单，可单独密封</w:t>
      </w:r>
      <w:r>
        <w:rPr>
          <w:rFonts w:ascii="宋体" w:hAnsi="宋体" w:hint="eastAsia"/>
          <w:b/>
          <w:sz w:val="24"/>
        </w:rPr>
        <w:t>。</w:t>
      </w:r>
    </w:p>
    <w:p w14:paraId="5D83A709" w14:textId="77777777" w:rsidR="00146112" w:rsidRDefault="00187068">
      <w:pPr>
        <w:autoSpaceDE w:val="0"/>
        <w:autoSpaceDN w:val="0"/>
        <w:adjustRightInd w:val="0"/>
        <w:spacing w:line="360" w:lineRule="auto"/>
        <w:ind w:firstLineChars="200" w:firstLine="482"/>
        <w:rPr>
          <w:rFonts w:ascii="宋体" w:hAnsi="宋体" w:cs="宋体"/>
          <w:b/>
          <w:kern w:val="0"/>
          <w:sz w:val="24"/>
        </w:rPr>
      </w:pPr>
      <w:r>
        <w:rPr>
          <w:rFonts w:ascii="宋体" w:hAnsi="宋体" w:cs="宋体" w:hint="eastAsia"/>
          <w:b/>
          <w:kern w:val="0"/>
          <w:sz w:val="24"/>
        </w:rPr>
        <w:t>2、响应人的商务文件</w:t>
      </w:r>
    </w:p>
    <w:p w14:paraId="1EABEBD3" w14:textId="77777777" w:rsidR="00146112" w:rsidRDefault="00187068">
      <w:pPr>
        <w:autoSpaceDE w:val="0"/>
        <w:autoSpaceDN w:val="0"/>
        <w:adjustRightInd w:val="0"/>
        <w:spacing w:line="360" w:lineRule="auto"/>
        <w:ind w:firstLineChars="200" w:firstLine="480"/>
        <w:rPr>
          <w:rFonts w:ascii="宋体" w:hAnsi="宋体"/>
          <w:sz w:val="24"/>
        </w:rPr>
      </w:pPr>
      <w:r>
        <w:rPr>
          <w:rFonts w:ascii="宋体" w:hAnsi="宋体" w:hint="eastAsia"/>
          <w:sz w:val="24"/>
        </w:rPr>
        <w:t>响应人提交的证明其有资格进行投标且有能力履行合同的资格证明文件应包括下列文件（未提供相应材料或</w:t>
      </w:r>
      <w:r>
        <w:rPr>
          <w:rFonts w:ascii="宋体" w:hAnsi="宋体"/>
          <w:sz w:val="24"/>
        </w:rPr>
        <w:t>材料无效者</w:t>
      </w:r>
      <w:proofErr w:type="gramStart"/>
      <w:r>
        <w:rPr>
          <w:rFonts w:ascii="宋体" w:hAnsi="宋体" w:hint="eastAsia"/>
          <w:sz w:val="24"/>
        </w:rPr>
        <w:t>以</w:t>
      </w:r>
      <w:r>
        <w:rPr>
          <w:rFonts w:ascii="宋体" w:hAnsi="宋体"/>
          <w:sz w:val="24"/>
        </w:rPr>
        <w:t>废标计</w:t>
      </w:r>
      <w:proofErr w:type="gramEnd"/>
      <w:r>
        <w:rPr>
          <w:rFonts w:ascii="宋体" w:hAnsi="宋体" w:hint="eastAsia"/>
          <w:sz w:val="24"/>
        </w:rPr>
        <w:t>）：</w:t>
      </w:r>
    </w:p>
    <w:p w14:paraId="4482B22D" w14:textId="77777777" w:rsidR="00146112" w:rsidRDefault="00187068">
      <w:pPr>
        <w:pStyle w:val="ab"/>
        <w:numPr>
          <w:ilvl w:val="0"/>
          <w:numId w:val="2"/>
        </w:numPr>
        <w:autoSpaceDE w:val="0"/>
        <w:autoSpaceDN w:val="0"/>
        <w:adjustRightInd w:val="0"/>
        <w:snapToGrid w:val="0"/>
        <w:spacing w:line="360" w:lineRule="auto"/>
        <w:ind w:firstLineChars="0"/>
        <w:rPr>
          <w:rFonts w:ascii="宋体" w:hAnsi="宋体"/>
          <w:sz w:val="24"/>
        </w:rPr>
      </w:pPr>
      <w:r>
        <w:rPr>
          <w:rFonts w:ascii="宋体" w:hAnsi="宋体" w:hint="eastAsia"/>
          <w:sz w:val="24"/>
        </w:rPr>
        <w:t>提供企业法人营业执照、税务登记证、组织机构代码证；或</w:t>
      </w:r>
      <w:r>
        <w:rPr>
          <w:rFonts w:ascii="宋体" w:hAnsi="宋体"/>
          <w:sz w:val="24"/>
        </w:rPr>
        <w:t>上述证件的</w:t>
      </w:r>
      <w:r>
        <w:rPr>
          <w:rFonts w:ascii="宋体" w:hAnsi="宋体"/>
          <w:sz w:val="24"/>
        </w:rPr>
        <w:lastRenderedPageBreak/>
        <w:t>三证合一件</w:t>
      </w:r>
      <w:r>
        <w:rPr>
          <w:rFonts w:ascii="宋体" w:hAnsi="宋体" w:hint="eastAsia"/>
          <w:sz w:val="24"/>
        </w:rPr>
        <w:t>，</w:t>
      </w:r>
      <w:r>
        <w:rPr>
          <w:rFonts w:ascii="宋体" w:hAnsi="宋体"/>
          <w:sz w:val="24"/>
        </w:rPr>
        <w:t>以上均为复印件。</w:t>
      </w:r>
    </w:p>
    <w:p w14:paraId="64FA4ED9" w14:textId="77777777" w:rsidR="00146112" w:rsidRDefault="00187068">
      <w:pPr>
        <w:pStyle w:val="ab"/>
        <w:numPr>
          <w:ilvl w:val="0"/>
          <w:numId w:val="2"/>
        </w:numPr>
        <w:autoSpaceDE w:val="0"/>
        <w:autoSpaceDN w:val="0"/>
        <w:adjustRightInd w:val="0"/>
        <w:snapToGrid w:val="0"/>
        <w:spacing w:line="360" w:lineRule="auto"/>
        <w:ind w:firstLineChars="0"/>
        <w:rPr>
          <w:rFonts w:ascii="宋体" w:hAnsi="宋体"/>
          <w:sz w:val="24"/>
        </w:rPr>
      </w:pPr>
      <w:r>
        <w:rPr>
          <w:rFonts w:asciiTheme="minorEastAsia" w:hAnsiTheme="minorEastAsia" w:hint="eastAsia"/>
          <w:color w:val="000000"/>
          <w:sz w:val="24"/>
        </w:rPr>
        <w:t>法定代表人（投资人/负责人）授权书</w:t>
      </w:r>
      <w:r>
        <w:rPr>
          <w:rFonts w:ascii="宋体" w:hAnsi="宋体" w:hint="eastAsia"/>
          <w:sz w:val="24"/>
        </w:rPr>
        <w:t>（格式见附件</w:t>
      </w:r>
      <w:r>
        <w:rPr>
          <w:rFonts w:ascii="宋体" w:hAnsi="宋体"/>
          <w:sz w:val="24"/>
        </w:rPr>
        <w:t>2</w:t>
      </w:r>
      <w:r>
        <w:rPr>
          <w:rFonts w:ascii="宋体" w:hAnsi="宋体" w:hint="eastAsia"/>
          <w:sz w:val="24"/>
        </w:rPr>
        <w:t>），法定代表人及授权委托人的身份证（复印件）；</w:t>
      </w:r>
    </w:p>
    <w:p w14:paraId="71AFC740" w14:textId="77777777" w:rsidR="00146112" w:rsidRDefault="00187068">
      <w:pPr>
        <w:pStyle w:val="ab"/>
        <w:numPr>
          <w:ilvl w:val="0"/>
          <w:numId w:val="2"/>
        </w:numPr>
        <w:autoSpaceDE w:val="0"/>
        <w:autoSpaceDN w:val="0"/>
        <w:adjustRightInd w:val="0"/>
        <w:snapToGrid w:val="0"/>
        <w:spacing w:line="360" w:lineRule="auto"/>
        <w:ind w:firstLineChars="0"/>
        <w:rPr>
          <w:rFonts w:ascii="宋体" w:hAnsi="宋体"/>
          <w:sz w:val="24"/>
        </w:rPr>
      </w:pPr>
      <w:r>
        <w:rPr>
          <w:rFonts w:ascii="宋体" w:hAnsi="宋体" w:hint="eastAsia"/>
          <w:sz w:val="24"/>
        </w:rPr>
        <w:t>提交针对商务要求的响应。</w:t>
      </w:r>
    </w:p>
    <w:p w14:paraId="7F7BDC14" w14:textId="77777777" w:rsidR="00146112" w:rsidRDefault="00187068">
      <w:pPr>
        <w:pStyle w:val="ab"/>
        <w:numPr>
          <w:ilvl w:val="0"/>
          <w:numId w:val="2"/>
        </w:numPr>
        <w:autoSpaceDE w:val="0"/>
        <w:autoSpaceDN w:val="0"/>
        <w:adjustRightInd w:val="0"/>
        <w:snapToGrid w:val="0"/>
        <w:spacing w:line="360" w:lineRule="auto"/>
        <w:ind w:firstLineChars="0"/>
        <w:rPr>
          <w:rFonts w:ascii="宋体" w:hAnsi="宋体"/>
          <w:sz w:val="24"/>
        </w:rPr>
      </w:pPr>
      <w:r>
        <w:rPr>
          <w:rFonts w:ascii="宋体" w:hAnsi="宋体" w:cs="宋体" w:hint="eastAsia"/>
          <w:sz w:val="24"/>
        </w:rPr>
        <w:t>其他响应人认为有必要提供的资料。</w:t>
      </w:r>
    </w:p>
    <w:p w14:paraId="4DB6F8F4" w14:textId="77777777" w:rsidR="00146112" w:rsidRDefault="00187068">
      <w:pPr>
        <w:autoSpaceDE w:val="0"/>
        <w:autoSpaceDN w:val="0"/>
        <w:adjustRightInd w:val="0"/>
        <w:spacing w:line="360" w:lineRule="auto"/>
        <w:rPr>
          <w:rFonts w:ascii="宋体" w:hAnsi="宋体" w:cs="宋体"/>
          <w:kern w:val="0"/>
          <w:sz w:val="24"/>
        </w:rPr>
      </w:pPr>
      <w:r>
        <w:rPr>
          <w:rFonts w:ascii="宋体" w:hAnsi="宋体" w:cs="宋体" w:hint="eastAsia"/>
          <w:kern w:val="0"/>
          <w:sz w:val="24"/>
        </w:rPr>
        <w:t>商务条款响应表参考格式如下：</w:t>
      </w:r>
    </w:p>
    <w:p w14:paraId="7F79950F" w14:textId="77777777" w:rsidR="00146112" w:rsidRDefault="00187068">
      <w:pPr>
        <w:spacing w:line="360" w:lineRule="auto"/>
        <w:jc w:val="center"/>
        <w:rPr>
          <w:rFonts w:ascii="宋体" w:hAnsi="Courier New"/>
          <w:b/>
          <w:sz w:val="24"/>
        </w:rPr>
      </w:pPr>
      <w:r>
        <w:rPr>
          <w:rFonts w:ascii="宋体" w:hAnsi="Courier New"/>
          <w:b/>
          <w:sz w:val="24"/>
        </w:rPr>
        <w:t>商务条款响应/偏离表</w:t>
      </w:r>
    </w:p>
    <w:p w14:paraId="76585A48" w14:textId="77777777" w:rsidR="00146112" w:rsidRDefault="00187068">
      <w:pPr>
        <w:spacing w:line="360" w:lineRule="auto"/>
        <w:rPr>
          <w:sz w:val="24"/>
        </w:rPr>
      </w:pPr>
      <w:r>
        <w:rPr>
          <w:rFonts w:hint="eastAsia"/>
          <w:sz w:val="24"/>
        </w:rPr>
        <w:t>响应</w:t>
      </w:r>
      <w:r>
        <w:rPr>
          <w:sz w:val="24"/>
        </w:rPr>
        <w:t>人名称：</w:t>
      </w:r>
    </w:p>
    <w:tbl>
      <w:tblPr>
        <w:tblW w:w="79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43"/>
        <w:gridCol w:w="2126"/>
        <w:gridCol w:w="2410"/>
        <w:gridCol w:w="1276"/>
        <w:gridCol w:w="1275"/>
      </w:tblGrid>
      <w:tr w:rsidR="00146112" w14:paraId="0D4B987B" w14:textId="77777777">
        <w:trPr>
          <w:trHeight w:val="170"/>
        </w:trPr>
        <w:tc>
          <w:tcPr>
            <w:tcW w:w="843" w:type="dxa"/>
            <w:vAlign w:val="center"/>
          </w:tcPr>
          <w:p w14:paraId="368C637C" w14:textId="77777777" w:rsidR="00146112" w:rsidRDefault="00187068">
            <w:pPr>
              <w:spacing w:line="360" w:lineRule="auto"/>
              <w:rPr>
                <w:rFonts w:ascii="宋体" w:hAnsi="Courier New"/>
                <w:sz w:val="24"/>
              </w:rPr>
            </w:pPr>
            <w:r>
              <w:rPr>
                <w:rFonts w:ascii="宋体" w:hAnsi="Courier New" w:hint="eastAsia"/>
                <w:sz w:val="24"/>
              </w:rPr>
              <w:t>序号</w:t>
            </w:r>
          </w:p>
        </w:tc>
        <w:tc>
          <w:tcPr>
            <w:tcW w:w="2126" w:type="dxa"/>
            <w:vAlign w:val="center"/>
          </w:tcPr>
          <w:p w14:paraId="42D1521B" w14:textId="77777777" w:rsidR="00146112" w:rsidRDefault="00187068">
            <w:pPr>
              <w:spacing w:line="360" w:lineRule="auto"/>
              <w:rPr>
                <w:rFonts w:ascii="宋体" w:hAnsi="Courier New"/>
                <w:sz w:val="24"/>
              </w:rPr>
            </w:pPr>
            <w:r>
              <w:rPr>
                <w:rFonts w:ascii="宋体" w:hAnsi="Courier New" w:hint="eastAsia"/>
                <w:sz w:val="24"/>
              </w:rPr>
              <w:t>商务条款</w:t>
            </w:r>
          </w:p>
        </w:tc>
        <w:tc>
          <w:tcPr>
            <w:tcW w:w="2410" w:type="dxa"/>
            <w:vAlign w:val="center"/>
          </w:tcPr>
          <w:p w14:paraId="7347A947" w14:textId="77777777" w:rsidR="00146112" w:rsidRDefault="00187068">
            <w:pPr>
              <w:spacing w:line="360" w:lineRule="auto"/>
              <w:rPr>
                <w:rFonts w:ascii="宋体" w:hAnsi="Courier New"/>
                <w:sz w:val="24"/>
              </w:rPr>
            </w:pPr>
            <w:r>
              <w:rPr>
                <w:rFonts w:ascii="宋体" w:hAnsi="Courier New" w:hint="eastAsia"/>
                <w:sz w:val="24"/>
              </w:rPr>
              <w:t>响应</w:t>
            </w:r>
          </w:p>
        </w:tc>
        <w:tc>
          <w:tcPr>
            <w:tcW w:w="1276" w:type="dxa"/>
            <w:vAlign w:val="center"/>
          </w:tcPr>
          <w:p w14:paraId="1F35EFF9" w14:textId="77777777" w:rsidR="00146112" w:rsidRDefault="00187068">
            <w:pPr>
              <w:spacing w:line="360" w:lineRule="auto"/>
              <w:rPr>
                <w:rFonts w:ascii="宋体" w:hAnsi="Courier New"/>
                <w:sz w:val="24"/>
              </w:rPr>
            </w:pPr>
            <w:r>
              <w:rPr>
                <w:rFonts w:ascii="宋体" w:hAnsi="Courier New" w:hint="eastAsia"/>
                <w:sz w:val="24"/>
              </w:rPr>
              <w:t>是否偏离</w:t>
            </w:r>
          </w:p>
        </w:tc>
        <w:tc>
          <w:tcPr>
            <w:tcW w:w="1275" w:type="dxa"/>
            <w:vAlign w:val="center"/>
          </w:tcPr>
          <w:p w14:paraId="7343DB93" w14:textId="77777777" w:rsidR="00146112" w:rsidRDefault="00187068">
            <w:pPr>
              <w:spacing w:line="360" w:lineRule="auto"/>
              <w:rPr>
                <w:rFonts w:ascii="宋体" w:hAnsi="Courier New"/>
                <w:sz w:val="24"/>
              </w:rPr>
            </w:pPr>
            <w:r>
              <w:rPr>
                <w:rFonts w:ascii="宋体" w:hAnsi="Courier New" w:hint="eastAsia"/>
                <w:sz w:val="24"/>
              </w:rPr>
              <w:t>说明</w:t>
            </w:r>
          </w:p>
        </w:tc>
      </w:tr>
      <w:tr w:rsidR="00146112" w14:paraId="2A20713F" w14:textId="77777777">
        <w:trPr>
          <w:trHeight w:val="236"/>
        </w:trPr>
        <w:tc>
          <w:tcPr>
            <w:tcW w:w="843" w:type="dxa"/>
          </w:tcPr>
          <w:p w14:paraId="282566C0" w14:textId="77777777" w:rsidR="00146112" w:rsidRDefault="00146112">
            <w:pPr>
              <w:spacing w:line="360" w:lineRule="auto"/>
              <w:rPr>
                <w:sz w:val="24"/>
              </w:rPr>
            </w:pPr>
          </w:p>
        </w:tc>
        <w:tc>
          <w:tcPr>
            <w:tcW w:w="2126" w:type="dxa"/>
          </w:tcPr>
          <w:p w14:paraId="3DE392D7" w14:textId="77777777" w:rsidR="00146112" w:rsidRDefault="00146112">
            <w:pPr>
              <w:spacing w:line="360" w:lineRule="auto"/>
              <w:rPr>
                <w:sz w:val="24"/>
              </w:rPr>
            </w:pPr>
          </w:p>
        </w:tc>
        <w:tc>
          <w:tcPr>
            <w:tcW w:w="2410" w:type="dxa"/>
          </w:tcPr>
          <w:p w14:paraId="5E8519B2" w14:textId="77777777" w:rsidR="00146112" w:rsidRDefault="00146112">
            <w:pPr>
              <w:spacing w:line="360" w:lineRule="auto"/>
              <w:rPr>
                <w:sz w:val="24"/>
              </w:rPr>
            </w:pPr>
          </w:p>
        </w:tc>
        <w:tc>
          <w:tcPr>
            <w:tcW w:w="1276" w:type="dxa"/>
          </w:tcPr>
          <w:p w14:paraId="3337A877" w14:textId="77777777" w:rsidR="00146112" w:rsidRDefault="00146112">
            <w:pPr>
              <w:spacing w:line="360" w:lineRule="auto"/>
              <w:rPr>
                <w:sz w:val="24"/>
              </w:rPr>
            </w:pPr>
          </w:p>
        </w:tc>
        <w:tc>
          <w:tcPr>
            <w:tcW w:w="1275" w:type="dxa"/>
          </w:tcPr>
          <w:p w14:paraId="7946BF29" w14:textId="77777777" w:rsidR="00146112" w:rsidRDefault="00146112">
            <w:pPr>
              <w:spacing w:line="360" w:lineRule="auto"/>
              <w:rPr>
                <w:sz w:val="24"/>
              </w:rPr>
            </w:pPr>
          </w:p>
        </w:tc>
      </w:tr>
      <w:tr w:rsidR="00146112" w14:paraId="45A53964" w14:textId="77777777">
        <w:trPr>
          <w:trHeight w:val="156"/>
        </w:trPr>
        <w:tc>
          <w:tcPr>
            <w:tcW w:w="843" w:type="dxa"/>
          </w:tcPr>
          <w:p w14:paraId="39A54059" w14:textId="77777777" w:rsidR="00146112" w:rsidRDefault="00146112">
            <w:pPr>
              <w:spacing w:line="360" w:lineRule="auto"/>
              <w:rPr>
                <w:sz w:val="24"/>
              </w:rPr>
            </w:pPr>
          </w:p>
        </w:tc>
        <w:tc>
          <w:tcPr>
            <w:tcW w:w="2126" w:type="dxa"/>
          </w:tcPr>
          <w:p w14:paraId="13A27498" w14:textId="77777777" w:rsidR="00146112" w:rsidRDefault="00146112">
            <w:pPr>
              <w:spacing w:line="360" w:lineRule="auto"/>
              <w:rPr>
                <w:sz w:val="24"/>
              </w:rPr>
            </w:pPr>
          </w:p>
        </w:tc>
        <w:tc>
          <w:tcPr>
            <w:tcW w:w="2410" w:type="dxa"/>
          </w:tcPr>
          <w:p w14:paraId="5A5FB206" w14:textId="77777777" w:rsidR="00146112" w:rsidRDefault="00146112">
            <w:pPr>
              <w:spacing w:line="360" w:lineRule="auto"/>
              <w:rPr>
                <w:sz w:val="24"/>
              </w:rPr>
            </w:pPr>
          </w:p>
        </w:tc>
        <w:tc>
          <w:tcPr>
            <w:tcW w:w="1276" w:type="dxa"/>
          </w:tcPr>
          <w:p w14:paraId="243D82F9" w14:textId="77777777" w:rsidR="00146112" w:rsidRDefault="00146112">
            <w:pPr>
              <w:spacing w:line="360" w:lineRule="auto"/>
              <w:rPr>
                <w:sz w:val="24"/>
              </w:rPr>
            </w:pPr>
          </w:p>
        </w:tc>
        <w:tc>
          <w:tcPr>
            <w:tcW w:w="1275" w:type="dxa"/>
          </w:tcPr>
          <w:p w14:paraId="66D6486C" w14:textId="77777777" w:rsidR="00146112" w:rsidRDefault="00146112">
            <w:pPr>
              <w:spacing w:line="360" w:lineRule="auto"/>
              <w:rPr>
                <w:sz w:val="24"/>
              </w:rPr>
            </w:pPr>
          </w:p>
        </w:tc>
      </w:tr>
      <w:tr w:rsidR="00146112" w14:paraId="31B2943F" w14:textId="77777777">
        <w:trPr>
          <w:trHeight w:val="205"/>
        </w:trPr>
        <w:tc>
          <w:tcPr>
            <w:tcW w:w="843" w:type="dxa"/>
          </w:tcPr>
          <w:p w14:paraId="6E978937" w14:textId="77777777" w:rsidR="00146112" w:rsidRDefault="00146112">
            <w:pPr>
              <w:spacing w:line="360" w:lineRule="auto"/>
              <w:rPr>
                <w:sz w:val="24"/>
              </w:rPr>
            </w:pPr>
          </w:p>
        </w:tc>
        <w:tc>
          <w:tcPr>
            <w:tcW w:w="2126" w:type="dxa"/>
          </w:tcPr>
          <w:p w14:paraId="467805A8" w14:textId="77777777" w:rsidR="00146112" w:rsidRDefault="00146112">
            <w:pPr>
              <w:spacing w:line="360" w:lineRule="auto"/>
              <w:rPr>
                <w:sz w:val="24"/>
              </w:rPr>
            </w:pPr>
          </w:p>
        </w:tc>
        <w:tc>
          <w:tcPr>
            <w:tcW w:w="2410" w:type="dxa"/>
          </w:tcPr>
          <w:p w14:paraId="057DCF7B" w14:textId="77777777" w:rsidR="00146112" w:rsidRDefault="00146112">
            <w:pPr>
              <w:spacing w:line="360" w:lineRule="auto"/>
              <w:rPr>
                <w:sz w:val="24"/>
              </w:rPr>
            </w:pPr>
          </w:p>
        </w:tc>
        <w:tc>
          <w:tcPr>
            <w:tcW w:w="1276" w:type="dxa"/>
          </w:tcPr>
          <w:p w14:paraId="468D662B" w14:textId="77777777" w:rsidR="00146112" w:rsidRDefault="00146112">
            <w:pPr>
              <w:spacing w:line="360" w:lineRule="auto"/>
              <w:rPr>
                <w:sz w:val="24"/>
              </w:rPr>
            </w:pPr>
          </w:p>
        </w:tc>
        <w:tc>
          <w:tcPr>
            <w:tcW w:w="1275" w:type="dxa"/>
          </w:tcPr>
          <w:p w14:paraId="39955A36" w14:textId="77777777" w:rsidR="00146112" w:rsidRDefault="00146112">
            <w:pPr>
              <w:spacing w:line="360" w:lineRule="auto"/>
              <w:rPr>
                <w:sz w:val="24"/>
              </w:rPr>
            </w:pPr>
          </w:p>
        </w:tc>
      </w:tr>
    </w:tbl>
    <w:p w14:paraId="09394CF0" w14:textId="77777777" w:rsidR="00146112" w:rsidRDefault="00187068">
      <w:pPr>
        <w:autoSpaceDE w:val="0"/>
        <w:autoSpaceDN w:val="0"/>
        <w:adjustRightInd w:val="0"/>
        <w:spacing w:line="360" w:lineRule="auto"/>
        <w:ind w:firstLineChars="200" w:firstLine="480"/>
        <w:rPr>
          <w:rFonts w:ascii="宋体" w:hAnsi="宋体" w:cs="宋体"/>
          <w:b/>
          <w:kern w:val="0"/>
          <w:sz w:val="24"/>
        </w:rPr>
      </w:pPr>
      <w:r>
        <w:rPr>
          <w:rFonts w:asciiTheme="minorEastAsia" w:hAnsiTheme="minorEastAsia" w:hint="eastAsia"/>
          <w:sz w:val="24"/>
        </w:rPr>
        <w:t>响应人代表签字：</w:t>
      </w:r>
    </w:p>
    <w:p w14:paraId="76493BB9" w14:textId="77777777" w:rsidR="00146112" w:rsidRDefault="00187068">
      <w:pPr>
        <w:autoSpaceDE w:val="0"/>
        <w:autoSpaceDN w:val="0"/>
        <w:adjustRightInd w:val="0"/>
        <w:spacing w:line="360" w:lineRule="auto"/>
        <w:ind w:firstLineChars="200" w:firstLine="480"/>
        <w:rPr>
          <w:rFonts w:ascii="宋体" w:hAnsi="宋体"/>
          <w:sz w:val="24"/>
        </w:rPr>
      </w:pPr>
      <w:r>
        <w:rPr>
          <w:rFonts w:ascii="宋体" w:hAnsi="宋体" w:hint="eastAsia"/>
          <w:sz w:val="24"/>
        </w:rPr>
        <w:t>响应人提交的针对招标需求的响应。参考格式</w:t>
      </w:r>
      <w:r>
        <w:rPr>
          <w:rFonts w:ascii="宋体" w:hAnsi="宋体"/>
          <w:sz w:val="24"/>
        </w:rPr>
        <w:t>见下表：</w:t>
      </w:r>
    </w:p>
    <w:p w14:paraId="72850C4F" w14:textId="77777777" w:rsidR="00146112" w:rsidRDefault="00187068">
      <w:pPr>
        <w:spacing w:line="360" w:lineRule="auto"/>
        <w:jc w:val="center"/>
        <w:rPr>
          <w:rFonts w:ascii="宋体" w:hAnsi="Courier New"/>
          <w:b/>
          <w:sz w:val="24"/>
        </w:rPr>
      </w:pPr>
      <w:r>
        <w:rPr>
          <w:rFonts w:ascii="宋体" w:hAnsi="Courier New"/>
          <w:b/>
          <w:sz w:val="24"/>
        </w:rPr>
        <w:t>规格、技术参数响应/偏离表</w:t>
      </w:r>
    </w:p>
    <w:p w14:paraId="75362650" w14:textId="77777777" w:rsidR="00146112" w:rsidRDefault="00187068">
      <w:pPr>
        <w:spacing w:line="360" w:lineRule="auto"/>
        <w:rPr>
          <w:rFonts w:ascii="宋体" w:hAnsi="Courier New"/>
          <w:sz w:val="24"/>
        </w:rPr>
      </w:pPr>
      <w:r>
        <w:rPr>
          <w:rFonts w:ascii="宋体" w:hAnsi="Courier New" w:hint="eastAsia"/>
          <w:sz w:val="24"/>
        </w:rPr>
        <w:t>响应</w:t>
      </w:r>
      <w:r>
        <w:rPr>
          <w:rFonts w:ascii="宋体" w:hAnsi="Courier New"/>
          <w:sz w:val="24"/>
        </w:rPr>
        <w:t>人名称：</w:t>
      </w:r>
    </w:p>
    <w:tbl>
      <w:tblPr>
        <w:tblW w:w="8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43"/>
        <w:gridCol w:w="2126"/>
        <w:gridCol w:w="2268"/>
        <w:gridCol w:w="1418"/>
        <w:gridCol w:w="1417"/>
      </w:tblGrid>
      <w:tr w:rsidR="00146112" w14:paraId="390D0E52" w14:textId="77777777">
        <w:trPr>
          <w:trHeight w:val="170"/>
        </w:trPr>
        <w:tc>
          <w:tcPr>
            <w:tcW w:w="843" w:type="dxa"/>
            <w:vAlign w:val="center"/>
          </w:tcPr>
          <w:p w14:paraId="3968AF64" w14:textId="77777777" w:rsidR="00146112" w:rsidRDefault="00187068">
            <w:pPr>
              <w:spacing w:line="360" w:lineRule="auto"/>
              <w:rPr>
                <w:rFonts w:ascii="宋体" w:hAnsi="Courier New"/>
                <w:sz w:val="24"/>
              </w:rPr>
            </w:pPr>
            <w:r>
              <w:rPr>
                <w:rFonts w:ascii="宋体" w:hAnsi="Courier New" w:hint="eastAsia"/>
                <w:sz w:val="24"/>
              </w:rPr>
              <w:t>序号</w:t>
            </w:r>
          </w:p>
        </w:tc>
        <w:tc>
          <w:tcPr>
            <w:tcW w:w="2126" w:type="dxa"/>
            <w:vAlign w:val="center"/>
          </w:tcPr>
          <w:p w14:paraId="001D7190" w14:textId="77777777" w:rsidR="00146112" w:rsidRDefault="00187068">
            <w:pPr>
              <w:spacing w:line="360" w:lineRule="auto"/>
              <w:rPr>
                <w:rFonts w:ascii="宋体" w:hAnsi="Courier New"/>
                <w:sz w:val="24"/>
              </w:rPr>
            </w:pPr>
            <w:r>
              <w:rPr>
                <w:rFonts w:ascii="宋体" w:hAnsi="Courier New" w:hint="eastAsia"/>
                <w:sz w:val="24"/>
              </w:rPr>
              <w:t>技术条款</w:t>
            </w:r>
          </w:p>
        </w:tc>
        <w:tc>
          <w:tcPr>
            <w:tcW w:w="2268" w:type="dxa"/>
            <w:vAlign w:val="center"/>
          </w:tcPr>
          <w:p w14:paraId="049A59D0" w14:textId="77777777" w:rsidR="00146112" w:rsidRDefault="00187068">
            <w:pPr>
              <w:spacing w:line="360" w:lineRule="auto"/>
              <w:rPr>
                <w:rFonts w:ascii="宋体" w:hAnsi="Courier New"/>
                <w:sz w:val="24"/>
              </w:rPr>
            </w:pPr>
            <w:r>
              <w:rPr>
                <w:rFonts w:ascii="宋体" w:hAnsi="Courier New" w:hint="eastAsia"/>
                <w:sz w:val="24"/>
              </w:rPr>
              <w:t>响应</w:t>
            </w:r>
          </w:p>
        </w:tc>
        <w:tc>
          <w:tcPr>
            <w:tcW w:w="1418" w:type="dxa"/>
            <w:vAlign w:val="center"/>
          </w:tcPr>
          <w:p w14:paraId="30743264" w14:textId="77777777" w:rsidR="00146112" w:rsidRDefault="00187068">
            <w:pPr>
              <w:spacing w:line="360" w:lineRule="auto"/>
              <w:rPr>
                <w:rFonts w:ascii="宋体" w:hAnsi="Courier New"/>
                <w:sz w:val="24"/>
              </w:rPr>
            </w:pPr>
            <w:r>
              <w:rPr>
                <w:rFonts w:ascii="宋体" w:hAnsi="Courier New" w:hint="eastAsia"/>
                <w:sz w:val="24"/>
              </w:rPr>
              <w:t>是否偏离</w:t>
            </w:r>
          </w:p>
        </w:tc>
        <w:tc>
          <w:tcPr>
            <w:tcW w:w="1417" w:type="dxa"/>
            <w:vAlign w:val="center"/>
          </w:tcPr>
          <w:p w14:paraId="74BE0685" w14:textId="77777777" w:rsidR="00146112" w:rsidRDefault="00187068">
            <w:pPr>
              <w:spacing w:line="360" w:lineRule="auto"/>
              <w:rPr>
                <w:rFonts w:ascii="宋体" w:hAnsi="Courier New"/>
                <w:sz w:val="24"/>
              </w:rPr>
            </w:pPr>
            <w:r>
              <w:rPr>
                <w:rFonts w:ascii="宋体" w:hAnsi="Courier New" w:hint="eastAsia"/>
                <w:sz w:val="24"/>
              </w:rPr>
              <w:t>说明</w:t>
            </w:r>
          </w:p>
        </w:tc>
      </w:tr>
      <w:tr w:rsidR="00146112" w14:paraId="3AB6C56B" w14:textId="77777777">
        <w:trPr>
          <w:trHeight w:val="236"/>
        </w:trPr>
        <w:tc>
          <w:tcPr>
            <w:tcW w:w="843" w:type="dxa"/>
          </w:tcPr>
          <w:p w14:paraId="44EB3488" w14:textId="77777777" w:rsidR="00146112" w:rsidRDefault="00146112">
            <w:pPr>
              <w:spacing w:line="360" w:lineRule="auto"/>
              <w:rPr>
                <w:sz w:val="24"/>
              </w:rPr>
            </w:pPr>
          </w:p>
        </w:tc>
        <w:tc>
          <w:tcPr>
            <w:tcW w:w="2126" w:type="dxa"/>
          </w:tcPr>
          <w:p w14:paraId="0E4B2FF5" w14:textId="77777777" w:rsidR="00146112" w:rsidRDefault="00146112">
            <w:pPr>
              <w:spacing w:line="360" w:lineRule="auto"/>
              <w:rPr>
                <w:sz w:val="24"/>
              </w:rPr>
            </w:pPr>
          </w:p>
        </w:tc>
        <w:tc>
          <w:tcPr>
            <w:tcW w:w="2268" w:type="dxa"/>
          </w:tcPr>
          <w:p w14:paraId="757B88B7" w14:textId="77777777" w:rsidR="00146112" w:rsidRDefault="00146112">
            <w:pPr>
              <w:spacing w:line="360" w:lineRule="auto"/>
              <w:rPr>
                <w:sz w:val="24"/>
              </w:rPr>
            </w:pPr>
          </w:p>
        </w:tc>
        <w:tc>
          <w:tcPr>
            <w:tcW w:w="1418" w:type="dxa"/>
          </w:tcPr>
          <w:p w14:paraId="1F38D5F5" w14:textId="77777777" w:rsidR="00146112" w:rsidRDefault="00146112">
            <w:pPr>
              <w:spacing w:line="360" w:lineRule="auto"/>
              <w:rPr>
                <w:sz w:val="24"/>
              </w:rPr>
            </w:pPr>
          </w:p>
        </w:tc>
        <w:tc>
          <w:tcPr>
            <w:tcW w:w="1417" w:type="dxa"/>
          </w:tcPr>
          <w:p w14:paraId="6274ED0C" w14:textId="77777777" w:rsidR="00146112" w:rsidRDefault="00146112">
            <w:pPr>
              <w:spacing w:line="360" w:lineRule="auto"/>
              <w:rPr>
                <w:sz w:val="24"/>
              </w:rPr>
            </w:pPr>
          </w:p>
        </w:tc>
      </w:tr>
      <w:tr w:rsidR="00146112" w14:paraId="443E710C" w14:textId="77777777">
        <w:trPr>
          <w:trHeight w:val="156"/>
        </w:trPr>
        <w:tc>
          <w:tcPr>
            <w:tcW w:w="843" w:type="dxa"/>
          </w:tcPr>
          <w:p w14:paraId="10C06E78" w14:textId="77777777" w:rsidR="00146112" w:rsidRDefault="00146112">
            <w:pPr>
              <w:spacing w:line="360" w:lineRule="auto"/>
              <w:rPr>
                <w:sz w:val="24"/>
              </w:rPr>
            </w:pPr>
          </w:p>
        </w:tc>
        <w:tc>
          <w:tcPr>
            <w:tcW w:w="2126" w:type="dxa"/>
          </w:tcPr>
          <w:p w14:paraId="415AA7D8" w14:textId="77777777" w:rsidR="00146112" w:rsidRDefault="00146112">
            <w:pPr>
              <w:spacing w:line="360" w:lineRule="auto"/>
              <w:rPr>
                <w:sz w:val="24"/>
              </w:rPr>
            </w:pPr>
          </w:p>
        </w:tc>
        <w:tc>
          <w:tcPr>
            <w:tcW w:w="2268" w:type="dxa"/>
          </w:tcPr>
          <w:p w14:paraId="4DE5D06D" w14:textId="77777777" w:rsidR="00146112" w:rsidRDefault="00146112">
            <w:pPr>
              <w:spacing w:line="360" w:lineRule="auto"/>
              <w:rPr>
                <w:sz w:val="24"/>
              </w:rPr>
            </w:pPr>
          </w:p>
        </w:tc>
        <w:tc>
          <w:tcPr>
            <w:tcW w:w="1418" w:type="dxa"/>
          </w:tcPr>
          <w:p w14:paraId="0479BFF7" w14:textId="77777777" w:rsidR="00146112" w:rsidRDefault="00146112">
            <w:pPr>
              <w:spacing w:line="360" w:lineRule="auto"/>
              <w:rPr>
                <w:sz w:val="24"/>
              </w:rPr>
            </w:pPr>
          </w:p>
        </w:tc>
        <w:tc>
          <w:tcPr>
            <w:tcW w:w="1417" w:type="dxa"/>
          </w:tcPr>
          <w:p w14:paraId="4DC61C74" w14:textId="77777777" w:rsidR="00146112" w:rsidRDefault="00146112">
            <w:pPr>
              <w:spacing w:line="360" w:lineRule="auto"/>
              <w:rPr>
                <w:sz w:val="24"/>
              </w:rPr>
            </w:pPr>
          </w:p>
        </w:tc>
      </w:tr>
      <w:tr w:rsidR="00146112" w14:paraId="409CF272" w14:textId="77777777">
        <w:trPr>
          <w:trHeight w:val="205"/>
        </w:trPr>
        <w:tc>
          <w:tcPr>
            <w:tcW w:w="843" w:type="dxa"/>
          </w:tcPr>
          <w:p w14:paraId="2A83AA35" w14:textId="77777777" w:rsidR="00146112" w:rsidRDefault="00146112">
            <w:pPr>
              <w:spacing w:line="360" w:lineRule="auto"/>
              <w:rPr>
                <w:sz w:val="24"/>
              </w:rPr>
            </w:pPr>
          </w:p>
        </w:tc>
        <w:tc>
          <w:tcPr>
            <w:tcW w:w="2126" w:type="dxa"/>
          </w:tcPr>
          <w:p w14:paraId="18258CB9" w14:textId="77777777" w:rsidR="00146112" w:rsidRDefault="00146112">
            <w:pPr>
              <w:spacing w:line="360" w:lineRule="auto"/>
              <w:rPr>
                <w:sz w:val="24"/>
              </w:rPr>
            </w:pPr>
          </w:p>
        </w:tc>
        <w:tc>
          <w:tcPr>
            <w:tcW w:w="2268" w:type="dxa"/>
          </w:tcPr>
          <w:p w14:paraId="73944409" w14:textId="77777777" w:rsidR="00146112" w:rsidRDefault="00146112">
            <w:pPr>
              <w:spacing w:line="360" w:lineRule="auto"/>
              <w:rPr>
                <w:sz w:val="24"/>
              </w:rPr>
            </w:pPr>
          </w:p>
        </w:tc>
        <w:tc>
          <w:tcPr>
            <w:tcW w:w="1418" w:type="dxa"/>
          </w:tcPr>
          <w:p w14:paraId="1A02FB44" w14:textId="77777777" w:rsidR="00146112" w:rsidRDefault="00146112">
            <w:pPr>
              <w:spacing w:line="360" w:lineRule="auto"/>
              <w:rPr>
                <w:sz w:val="24"/>
              </w:rPr>
            </w:pPr>
          </w:p>
        </w:tc>
        <w:tc>
          <w:tcPr>
            <w:tcW w:w="1417" w:type="dxa"/>
          </w:tcPr>
          <w:p w14:paraId="7F6E2C0D" w14:textId="77777777" w:rsidR="00146112" w:rsidRDefault="00146112">
            <w:pPr>
              <w:spacing w:line="360" w:lineRule="auto"/>
              <w:rPr>
                <w:sz w:val="24"/>
              </w:rPr>
            </w:pPr>
          </w:p>
        </w:tc>
      </w:tr>
    </w:tbl>
    <w:p w14:paraId="600DE5D7" w14:textId="77777777" w:rsidR="00146112" w:rsidRDefault="00187068">
      <w:pPr>
        <w:spacing w:before="100" w:beforeAutospacing="1" w:after="100" w:afterAutospacing="1" w:line="360" w:lineRule="auto"/>
        <w:ind w:firstLineChars="350" w:firstLine="840"/>
        <w:rPr>
          <w:rFonts w:ascii="宋体" w:hAnsi="Courier New"/>
          <w:sz w:val="24"/>
        </w:rPr>
      </w:pPr>
      <w:r>
        <w:rPr>
          <w:rFonts w:asciiTheme="minorEastAsia" w:hAnsiTheme="minorEastAsia" w:hint="eastAsia"/>
          <w:color w:val="000000"/>
          <w:sz w:val="24"/>
        </w:rPr>
        <w:t>响应</w:t>
      </w:r>
      <w:r>
        <w:rPr>
          <w:rFonts w:asciiTheme="minorEastAsia" w:hAnsiTheme="minorEastAsia"/>
          <w:color w:val="000000"/>
          <w:sz w:val="24"/>
        </w:rPr>
        <w:t>人</w:t>
      </w:r>
      <w:r>
        <w:rPr>
          <w:rFonts w:asciiTheme="minorEastAsia" w:hAnsiTheme="minorEastAsia"/>
          <w:sz w:val="24"/>
        </w:rPr>
        <w:t>代表</w:t>
      </w:r>
      <w:r>
        <w:rPr>
          <w:rFonts w:asciiTheme="minorEastAsia" w:hAnsiTheme="minorEastAsia"/>
          <w:color w:val="000000"/>
          <w:sz w:val="24"/>
        </w:rPr>
        <w:t>签字：____________________</w:t>
      </w:r>
      <w:r>
        <w:rPr>
          <w:rFonts w:asciiTheme="minorEastAsia" w:hAnsiTheme="minorEastAsia" w:hint="eastAsia"/>
          <w:color w:val="000000"/>
          <w:sz w:val="24"/>
        </w:rPr>
        <w:t>（盖章）</w:t>
      </w:r>
    </w:p>
    <w:p w14:paraId="34CD9B8B" w14:textId="77777777" w:rsidR="00146112" w:rsidRDefault="00187068">
      <w:pPr>
        <w:autoSpaceDE w:val="0"/>
        <w:autoSpaceDN w:val="0"/>
        <w:adjustRightInd w:val="0"/>
        <w:spacing w:line="360" w:lineRule="auto"/>
        <w:ind w:firstLineChars="200" w:firstLine="482"/>
        <w:rPr>
          <w:rFonts w:ascii="宋体" w:hAnsi="宋体" w:cs="宋体"/>
          <w:b/>
          <w:kern w:val="0"/>
          <w:sz w:val="24"/>
        </w:rPr>
      </w:pPr>
      <w:r>
        <w:rPr>
          <w:rFonts w:ascii="宋体" w:hAnsi="宋体" w:cs="宋体" w:hint="eastAsia"/>
          <w:b/>
          <w:kern w:val="0"/>
          <w:sz w:val="24"/>
        </w:rPr>
        <w:t>4</w:t>
      </w:r>
      <w:r>
        <w:rPr>
          <w:rFonts w:ascii="宋体" w:hAnsi="宋体" w:cs="宋体"/>
          <w:b/>
          <w:kern w:val="0"/>
          <w:sz w:val="24"/>
        </w:rPr>
        <w:t>、</w:t>
      </w:r>
      <w:r>
        <w:rPr>
          <w:rFonts w:ascii="宋体" w:hAnsi="宋体" w:cs="宋体" w:hint="eastAsia"/>
          <w:b/>
          <w:kern w:val="0"/>
          <w:sz w:val="24"/>
        </w:rPr>
        <w:t>响应文件要求</w:t>
      </w:r>
    </w:p>
    <w:p w14:paraId="4ED4E3EF" w14:textId="77777777" w:rsidR="00146112" w:rsidRDefault="00187068">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响应人的响应文件必须按照</w:t>
      </w:r>
      <w:proofErr w:type="gramStart"/>
      <w:r>
        <w:rPr>
          <w:rFonts w:ascii="宋体" w:hAnsi="宋体" w:cs="宋体" w:hint="eastAsia"/>
          <w:kern w:val="0"/>
          <w:sz w:val="24"/>
        </w:rPr>
        <w:t>采购书</w:t>
      </w:r>
      <w:proofErr w:type="gramEnd"/>
      <w:r>
        <w:rPr>
          <w:rFonts w:ascii="宋体" w:hAnsi="宋体" w:cs="宋体" w:hint="eastAsia"/>
          <w:kern w:val="0"/>
          <w:sz w:val="24"/>
        </w:rPr>
        <w:t>要求制作。</w:t>
      </w:r>
      <w:r>
        <w:rPr>
          <w:rFonts w:ascii="宋体" w:hAnsi="宋体" w:cs="宋体"/>
          <w:kern w:val="0"/>
          <w:sz w:val="24"/>
        </w:rPr>
        <w:t xml:space="preserve"> </w:t>
      </w:r>
    </w:p>
    <w:p w14:paraId="583929C1" w14:textId="77777777" w:rsidR="00146112" w:rsidRDefault="00187068">
      <w:pPr>
        <w:autoSpaceDE w:val="0"/>
        <w:autoSpaceDN w:val="0"/>
        <w:adjustRightInd w:val="0"/>
        <w:spacing w:line="360" w:lineRule="auto"/>
        <w:ind w:firstLineChars="200" w:firstLine="560"/>
        <w:rPr>
          <w:rFonts w:ascii="黑体" w:eastAsia="黑体" w:cs="黑体"/>
          <w:kern w:val="0"/>
          <w:sz w:val="28"/>
          <w:szCs w:val="28"/>
        </w:rPr>
      </w:pPr>
      <w:r>
        <w:rPr>
          <w:rFonts w:ascii="黑体" w:eastAsia="黑体" w:cs="黑体" w:hint="eastAsia"/>
          <w:kern w:val="0"/>
          <w:sz w:val="28"/>
          <w:szCs w:val="28"/>
        </w:rPr>
        <w:t>四</w:t>
      </w:r>
      <w:r>
        <w:rPr>
          <w:rFonts w:ascii="黑体" w:eastAsia="黑体" w:cs="黑体"/>
          <w:kern w:val="0"/>
          <w:sz w:val="28"/>
          <w:szCs w:val="28"/>
        </w:rPr>
        <w:t>、评分标准</w:t>
      </w:r>
    </w:p>
    <w:p w14:paraId="2403BA77" w14:textId="77777777" w:rsidR="00146112" w:rsidRDefault="00187068">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评分标准见</w:t>
      </w:r>
      <w:r>
        <w:rPr>
          <w:rFonts w:ascii="宋体" w:hAnsi="宋体" w:cs="宋体"/>
          <w:kern w:val="0"/>
          <w:sz w:val="24"/>
        </w:rPr>
        <w:t>附件</w:t>
      </w:r>
      <w:r>
        <w:rPr>
          <w:rFonts w:ascii="宋体" w:hAnsi="宋体" w:cs="宋体" w:hint="eastAsia"/>
          <w:kern w:val="0"/>
          <w:sz w:val="24"/>
        </w:rPr>
        <w:t>3。</w:t>
      </w:r>
    </w:p>
    <w:p w14:paraId="3E15298B" w14:textId="77777777" w:rsidR="00146112" w:rsidRDefault="00187068">
      <w:pPr>
        <w:autoSpaceDE w:val="0"/>
        <w:autoSpaceDN w:val="0"/>
        <w:adjustRightInd w:val="0"/>
        <w:spacing w:before="100" w:beforeAutospacing="1" w:line="360" w:lineRule="auto"/>
        <w:outlineLvl w:val="0"/>
        <w:rPr>
          <w:rFonts w:ascii="黑体" w:eastAsia="黑体" w:cs="黑体"/>
          <w:kern w:val="0"/>
          <w:sz w:val="28"/>
          <w:szCs w:val="28"/>
        </w:rPr>
      </w:pPr>
      <w:r>
        <w:rPr>
          <w:rFonts w:ascii="黑体" w:eastAsia="黑体" w:cs="黑体" w:hint="eastAsia"/>
          <w:kern w:val="0"/>
          <w:sz w:val="28"/>
          <w:szCs w:val="28"/>
        </w:rPr>
        <w:t>五、采购程序安排</w:t>
      </w:r>
    </w:p>
    <w:p w14:paraId="4CE789D2" w14:textId="77777777" w:rsidR="00146112" w:rsidRDefault="00187068">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1、递交投标文件截止时间</w:t>
      </w:r>
    </w:p>
    <w:p w14:paraId="699F0C56" w14:textId="6CFD0B42" w:rsidR="00146112" w:rsidRDefault="00187068">
      <w:pPr>
        <w:autoSpaceDE w:val="0"/>
        <w:autoSpaceDN w:val="0"/>
        <w:adjustRightInd w:val="0"/>
        <w:spacing w:line="360" w:lineRule="auto"/>
        <w:ind w:firstLineChars="200" w:firstLine="480"/>
        <w:rPr>
          <w:rFonts w:ascii="宋体" w:hAnsi="宋体" w:cs="宋体"/>
          <w:kern w:val="0"/>
          <w:sz w:val="24"/>
        </w:rPr>
      </w:pPr>
      <w:r>
        <w:rPr>
          <w:rFonts w:ascii="宋体" w:hAnsi="宋体" w:cs="宋体"/>
          <w:kern w:val="0"/>
          <w:sz w:val="24"/>
        </w:rPr>
        <w:lastRenderedPageBreak/>
        <w:t>20</w:t>
      </w:r>
      <w:r>
        <w:rPr>
          <w:rFonts w:ascii="宋体" w:hAnsi="宋体" w:cs="宋体" w:hint="eastAsia"/>
          <w:kern w:val="0"/>
          <w:sz w:val="24"/>
        </w:rPr>
        <w:t>24年1</w:t>
      </w:r>
      <w:r>
        <w:rPr>
          <w:rFonts w:ascii="宋体" w:hAnsi="宋体" w:cs="宋体"/>
          <w:kern w:val="0"/>
          <w:sz w:val="24"/>
        </w:rPr>
        <w:t>2</w:t>
      </w:r>
      <w:r>
        <w:rPr>
          <w:rFonts w:ascii="宋体" w:hAnsi="宋体" w:cs="宋体" w:hint="eastAsia"/>
          <w:kern w:val="0"/>
          <w:sz w:val="24"/>
        </w:rPr>
        <w:t>月</w:t>
      </w:r>
      <w:r w:rsidR="00740AA7">
        <w:rPr>
          <w:rFonts w:ascii="宋体" w:hAnsi="宋体" w:cs="宋体" w:hint="eastAsia"/>
          <w:kern w:val="0"/>
          <w:sz w:val="24"/>
        </w:rPr>
        <w:t>5</w:t>
      </w:r>
      <w:r>
        <w:rPr>
          <w:rFonts w:ascii="宋体" w:hAnsi="宋体" w:cs="宋体" w:hint="eastAsia"/>
          <w:kern w:val="0"/>
          <w:sz w:val="24"/>
        </w:rPr>
        <w:t>日下午15：30前，响应单位将响应文件加盖公章并密封后(一式3份，</w:t>
      </w:r>
      <w:r>
        <w:rPr>
          <w:rFonts w:ascii="宋体" w:hAnsi="宋体" w:cs="宋体"/>
          <w:kern w:val="0"/>
          <w:sz w:val="24"/>
        </w:rPr>
        <w:t>正</w:t>
      </w:r>
      <w:r>
        <w:rPr>
          <w:rFonts w:ascii="宋体" w:hAnsi="宋体" w:cs="宋体" w:hint="eastAsia"/>
          <w:kern w:val="0"/>
          <w:sz w:val="24"/>
        </w:rPr>
        <w:t>本1份，</w:t>
      </w:r>
      <w:r>
        <w:rPr>
          <w:rFonts w:ascii="宋体" w:hAnsi="宋体" w:cs="宋体"/>
          <w:kern w:val="0"/>
          <w:sz w:val="24"/>
        </w:rPr>
        <w:t>副本</w:t>
      </w:r>
      <w:r>
        <w:rPr>
          <w:rFonts w:ascii="宋体" w:hAnsi="宋体" w:cs="宋体" w:hint="eastAsia"/>
          <w:kern w:val="0"/>
          <w:sz w:val="24"/>
        </w:rPr>
        <w:t>2</w:t>
      </w:r>
      <w:r>
        <w:rPr>
          <w:rFonts w:ascii="宋体" w:hAnsi="宋体" w:cs="宋体"/>
          <w:kern w:val="0"/>
          <w:sz w:val="24"/>
        </w:rPr>
        <w:t>份</w:t>
      </w:r>
      <w:r>
        <w:rPr>
          <w:rFonts w:ascii="宋体" w:hAnsi="宋体" w:cs="宋体" w:hint="eastAsia"/>
          <w:kern w:val="0"/>
          <w:sz w:val="24"/>
        </w:rPr>
        <w:t>)，送至</w:t>
      </w:r>
      <w:bookmarkStart w:id="1" w:name="_GoBack"/>
      <w:bookmarkEnd w:id="1"/>
      <w:r>
        <w:rPr>
          <w:rFonts w:ascii="宋体" w:hAnsi="宋体" w:cs="宋体" w:hint="eastAsia"/>
          <w:kern w:val="0"/>
          <w:sz w:val="24"/>
        </w:rPr>
        <w:t>上海黄金交易信息咨询有限公司，地址：上海市黄浦区中山南路699号，接收人：胡文威，</w:t>
      </w:r>
      <w:r>
        <w:rPr>
          <w:rFonts w:ascii="宋体" w:hAnsi="宋体" w:cs="宋体"/>
          <w:kern w:val="0"/>
          <w:sz w:val="24"/>
        </w:rPr>
        <w:t>021-33</w:t>
      </w:r>
      <w:r>
        <w:rPr>
          <w:rFonts w:ascii="宋体" w:hAnsi="宋体" w:cs="宋体" w:hint="eastAsia"/>
          <w:kern w:val="0"/>
          <w:sz w:val="24"/>
        </w:rPr>
        <w:t>128661。同时请附上联系人名片。</w:t>
      </w:r>
    </w:p>
    <w:p w14:paraId="15A93149" w14:textId="77777777" w:rsidR="00146112" w:rsidRDefault="00146112">
      <w:pPr>
        <w:autoSpaceDE w:val="0"/>
        <w:autoSpaceDN w:val="0"/>
        <w:adjustRightInd w:val="0"/>
        <w:spacing w:line="360" w:lineRule="auto"/>
        <w:ind w:firstLineChars="200" w:firstLine="480"/>
        <w:rPr>
          <w:rFonts w:ascii="宋体" w:hAnsi="宋体" w:cs="宋体"/>
          <w:kern w:val="0"/>
          <w:sz w:val="24"/>
        </w:rPr>
      </w:pPr>
    </w:p>
    <w:p w14:paraId="16D48288" w14:textId="77777777" w:rsidR="00146112" w:rsidRDefault="00187068">
      <w:pPr>
        <w:autoSpaceDE w:val="0"/>
        <w:autoSpaceDN w:val="0"/>
        <w:adjustRightInd w:val="0"/>
        <w:spacing w:line="360" w:lineRule="auto"/>
        <w:ind w:rightChars="229" w:right="481"/>
        <w:jc w:val="right"/>
        <w:rPr>
          <w:rFonts w:ascii="宋体" w:hAnsi="宋体" w:cs="宋体"/>
          <w:kern w:val="0"/>
          <w:sz w:val="24"/>
        </w:rPr>
      </w:pPr>
      <w:r>
        <w:rPr>
          <w:rFonts w:ascii="宋体" w:hAnsi="宋体" w:cs="宋体" w:hint="eastAsia"/>
          <w:kern w:val="0"/>
          <w:sz w:val="24"/>
        </w:rPr>
        <w:t>上海黄金交易信息咨询有限公司</w:t>
      </w:r>
    </w:p>
    <w:p w14:paraId="71A05A0B" w14:textId="47B1892E" w:rsidR="00146112" w:rsidRDefault="00187068">
      <w:pPr>
        <w:autoSpaceDE w:val="0"/>
        <w:autoSpaceDN w:val="0"/>
        <w:adjustRightInd w:val="0"/>
        <w:spacing w:line="360" w:lineRule="auto"/>
        <w:ind w:right="480" w:firstLineChars="2185" w:firstLine="5244"/>
        <w:rPr>
          <w:rFonts w:ascii="宋体" w:hAnsi="宋体" w:cs="宋体"/>
          <w:kern w:val="0"/>
          <w:sz w:val="24"/>
        </w:rPr>
      </w:pPr>
      <w:r>
        <w:rPr>
          <w:rFonts w:ascii="宋体" w:hAnsi="宋体" w:cs="宋体"/>
          <w:kern w:val="0"/>
          <w:sz w:val="24"/>
        </w:rPr>
        <w:t>20</w:t>
      </w:r>
      <w:r>
        <w:rPr>
          <w:rFonts w:ascii="宋体" w:hAnsi="宋体" w:cs="宋体" w:hint="eastAsia"/>
          <w:kern w:val="0"/>
          <w:sz w:val="24"/>
        </w:rPr>
        <w:t>24年11月</w:t>
      </w:r>
      <w:r>
        <w:rPr>
          <w:rFonts w:ascii="宋体" w:hAnsi="宋体" w:cs="宋体"/>
          <w:kern w:val="0"/>
          <w:sz w:val="24"/>
        </w:rPr>
        <w:t>2</w:t>
      </w:r>
      <w:r w:rsidR="00AE42A6">
        <w:rPr>
          <w:rFonts w:ascii="宋体" w:hAnsi="宋体" w:cs="宋体" w:hint="eastAsia"/>
          <w:kern w:val="0"/>
          <w:sz w:val="24"/>
        </w:rPr>
        <w:t>9</w:t>
      </w:r>
      <w:r>
        <w:rPr>
          <w:rFonts w:ascii="宋体" w:hAnsi="宋体" w:cs="宋体" w:hint="eastAsia"/>
          <w:kern w:val="0"/>
          <w:sz w:val="24"/>
        </w:rPr>
        <w:t>日</w:t>
      </w:r>
      <w:r>
        <w:rPr>
          <w:rFonts w:ascii="宋体" w:hAnsi="宋体" w:cs="宋体"/>
          <w:kern w:val="0"/>
          <w:sz w:val="24"/>
        </w:rPr>
        <w:br w:type="page"/>
      </w:r>
      <w:r>
        <w:rPr>
          <w:rFonts w:ascii="黑体" w:eastAsia="黑体" w:cs="黑体" w:hint="eastAsia"/>
          <w:kern w:val="0"/>
          <w:sz w:val="28"/>
          <w:szCs w:val="28"/>
        </w:rPr>
        <w:lastRenderedPageBreak/>
        <w:t>六</w:t>
      </w:r>
      <w:r>
        <w:rPr>
          <w:rFonts w:ascii="黑体" w:eastAsia="黑体" w:cs="黑体"/>
          <w:kern w:val="0"/>
          <w:sz w:val="28"/>
          <w:szCs w:val="28"/>
        </w:rPr>
        <w:t>、</w:t>
      </w:r>
      <w:r>
        <w:rPr>
          <w:rFonts w:ascii="黑体" w:eastAsia="黑体" w:cs="黑体" w:hint="eastAsia"/>
          <w:kern w:val="0"/>
          <w:sz w:val="28"/>
          <w:szCs w:val="28"/>
        </w:rPr>
        <w:t>附件</w:t>
      </w:r>
    </w:p>
    <w:p w14:paraId="2FAB5281" w14:textId="77777777" w:rsidR="00146112" w:rsidRDefault="00187068">
      <w:pPr>
        <w:pStyle w:val="a8"/>
        <w:spacing w:line="360" w:lineRule="auto"/>
        <w:jc w:val="both"/>
        <w:rPr>
          <w:b w:val="0"/>
          <w:sz w:val="24"/>
          <w:szCs w:val="24"/>
        </w:rPr>
      </w:pPr>
      <w:r>
        <w:rPr>
          <w:rFonts w:hint="eastAsia"/>
          <w:b w:val="0"/>
          <w:sz w:val="24"/>
          <w:szCs w:val="24"/>
        </w:rPr>
        <w:t>附</w:t>
      </w:r>
      <w:r>
        <w:rPr>
          <w:rFonts w:ascii="宋体" w:hAnsi="宋体" w:hint="eastAsia"/>
          <w:b w:val="0"/>
          <w:sz w:val="24"/>
          <w:szCs w:val="24"/>
        </w:rPr>
        <w:t>件1：</w:t>
      </w:r>
      <w:r>
        <w:rPr>
          <w:rFonts w:hint="eastAsia"/>
          <w:b w:val="0"/>
          <w:sz w:val="24"/>
          <w:szCs w:val="24"/>
        </w:rPr>
        <w:t>技术需求</w:t>
      </w:r>
    </w:p>
    <w:p w14:paraId="5A88F81A" w14:textId="77777777" w:rsidR="00146112" w:rsidRDefault="00187068">
      <w:pPr>
        <w:numPr>
          <w:ilvl w:val="0"/>
          <w:numId w:val="3"/>
        </w:numPr>
        <w:spacing w:line="360" w:lineRule="auto"/>
        <w:rPr>
          <w:rFonts w:ascii="宋体" w:hAnsi="宋体"/>
          <w:b/>
          <w:sz w:val="24"/>
          <w:lang w:val="zh-CN"/>
        </w:rPr>
      </w:pPr>
      <w:r>
        <w:rPr>
          <w:rFonts w:ascii="宋体" w:hAnsi="宋体" w:hint="eastAsia"/>
          <w:b/>
          <w:sz w:val="24"/>
          <w:lang w:val="zh-CN"/>
        </w:rPr>
        <w:t>需求概述</w:t>
      </w:r>
    </w:p>
    <w:tbl>
      <w:tblPr>
        <w:tblW w:w="83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3686"/>
        <w:gridCol w:w="4678"/>
      </w:tblGrid>
      <w:tr w:rsidR="00146112" w14:paraId="6F20357E" w14:textId="77777777">
        <w:trPr>
          <w:trHeight w:val="300"/>
        </w:trPr>
        <w:tc>
          <w:tcPr>
            <w:tcW w:w="3686" w:type="dxa"/>
            <w:shd w:val="clear" w:color="auto" w:fill="FFFFFF" w:themeFill="background1"/>
            <w:noWrap/>
            <w:vAlign w:val="center"/>
          </w:tcPr>
          <w:p w14:paraId="53A2E419" w14:textId="77777777" w:rsidR="00146112" w:rsidRDefault="00187068">
            <w:pPr>
              <w:widowControl/>
              <w:spacing w:line="360" w:lineRule="auto"/>
              <w:jc w:val="left"/>
              <w:rPr>
                <w:rFonts w:ascii="宋体" w:hAnsi="宋体" w:cs="宋体"/>
                <w:b/>
                <w:color w:val="000000"/>
                <w:kern w:val="0"/>
                <w:sz w:val="24"/>
              </w:rPr>
            </w:pPr>
            <w:r>
              <w:rPr>
                <w:rFonts w:ascii="宋体" w:hAnsi="宋体" w:cs="宋体" w:hint="eastAsia"/>
                <w:b/>
                <w:color w:val="000000"/>
                <w:kern w:val="0"/>
                <w:sz w:val="24"/>
              </w:rPr>
              <w:t>服务名称</w:t>
            </w:r>
          </w:p>
        </w:tc>
        <w:tc>
          <w:tcPr>
            <w:tcW w:w="4678" w:type="dxa"/>
            <w:shd w:val="clear" w:color="auto" w:fill="FFFFFF" w:themeFill="background1"/>
            <w:noWrap/>
            <w:vAlign w:val="center"/>
          </w:tcPr>
          <w:p w14:paraId="2B156714" w14:textId="77777777" w:rsidR="00146112" w:rsidRDefault="00187068">
            <w:pPr>
              <w:widowControl/>
              <w:spacing w:line="360" w:lineRule="auto"/>
              <w:jc w:val="left"/>
              <w:rPr>
                <w:rFonts w:ascii="宋体" w:hAnsi="宋体" w:cs="宋体"/>
                <w:b/>
                <w:color w:val="000000"/>
                <w:kern w:val="0"/>
                <w:sz w:val="24"/>
              </w:rPr>
            </w:pPr>
            <w:r>
              <w:rPr>
                <w:rFonts w:ascii="宋体" w:hAnsi="宋体" w:cs="宋体" w:hint="eastAsia"/>
                <w:b/>
                <w:color w:val="000000"/>
                <w:kern w:val="0"/>
                <w:sz w:val="24"/>
              </w:rPr>
              <w:t>服务期</w:t>
            </w:r>
          </w:p>
        </w:tc>
      </w:tr>
      <w:tr w:rsidR="00146112" w14:paraId="1A267076" w14:textId="77777777">
        <w:trPr>
          <w:trHeight w:val="585"/>
        </w:trPr>
        <w:tc>
          <w:tcPr>
            <w:tcW w:w="3686" w:type="dxa"/>
            <w:shd w:val="clear" w:color="auto" w:fill="FFFFFF" w:themeFill="background1"/>
            <w:vAlign w:val="center"/>
          </w:tcPr>
          <w:p w14:paraId="41B10AB3" w14:textId="77777777" w:rsidR="00146112" w:rsidRDefault="0018706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行情系统</w:t>
            </w:r>
            <w:proofErr w:type="gramStart"/>
            <w:r>
              <w:rPr>
                <w:rFonts w:ascii="宋体" w:hAnsi="宋体" w:cs="宋体" w:hint="eastAsia"/>
                <w:color w:val="000000"/>
                <w:kern w:val="0"/>
                <w:sz w:val="24"/>
              </w:rPr>
              <w:t>应用维保服务</w:t>
            </w:r>
            <w:proofErr w:type="gramEnd"/>
          </w:p>
        </w:tc>
        <w:tc>
          <w:tcPr>
            <w:tcW w:w="4678" w:type="dxa"/>
            <w:shd w:val="clear" w:color="auto" w:fill="FFFFFF" w:themeFill="background1"/>
            <w:noWrap/>
            <w:vAlign w:val="center"/>
          </w:tcPr>
          <w:p w14:paraId="3FF44C78" w14:textId="77777777" w:rsidR="00146112" w:rsidRDefault="0018706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1年(2025年1月1日—2025年12月31日)</w:t>
            </w:r>
          </w:p>
        </w:tc>
      </w:tr>
    </w:tbl>
    <w:p w14:paraId="4FB522AD" w14:textId="77777777" w:rsidR="00146112" w:rsidRDefault="00146112">
      <w:pPr>
        <w:spacing w:line="360" w:lineRule="auto"/>
      </w:pPr>
    </w:p>
    <w:p w14:paraId="73002F72" w14:textId="77777777" w:rsidR="00146112" w:rsidRDefault="00187068">
      <w:pPr>
        <w:numPr>
          <w:ilvl w:val="0"/>
          <w:numId w:val="3"/>
        </w:numPr>
        <w:spacing w:line="360" w:lineRule="auto"/>
        <w:rPr>
          <w:rFonts w:ascii="宋体" w:hAnsi="宋体"/>
          <w:b/>
          <w:sz w:val="24"/>
          <w:lang w:val="zh-CN"/>
        </w:rPr>
      </w:pPr>
      <w:r>
        <w:rPr>
          <w:rFonts w:ascii="宋体" w:hAnsi="宋体" w:hint="eastAsia"/>
          <w:b/>
          <w:sz w:val="24"/>
          <w:lang w:val="zh-CN"/>
        </w:rPr>
        <w:t>服务需求</w:t>
      </w:r>
    </w:p>
    <w:p w14:paraId="69291821" w14:textId="77777777" w:rsidR="00146112" w:rsidRDefault="00187068">
      <w:pPr>
        <w:spacing w:line="360" w:lineRule="auto"/>
        <w:ind w:firstLineChars="200" w:firstLine="480"/>
        <w:rPr>
          <w:rFonts w:ascii="宋体" w:hAnsi="宋体"/>
          <w:sz w:val="24"/>
        </w:rPr>
      </w:pPr>
      <w:r>
        <w:rPr>
          <w:rFonts w:ascii="宋体" w:hAnsi="宋体" w:hint="eastAsia"/>
          <w:sz w:val="24"/>
        </w:rPr>
        <w:t>1、投标方在上海有本地化的技术支持团队，能熟练处理</w:t>
      </w:r>
      <w:r>
        <w:rPr>
          <w:rFonts w:ascii="宋体" w:hAnsi="宋体" w:cs="宋体" w:hint="eastAsia"/>
          <w:color w:val="000000"/>
          <w:kern w:val="0"/>
          <w:sz w:val="24"/>
        </w:rPr>
        <w:t>行情系统各类故障</w:t>
      </w:r>
      <w:r>
        <w:rPr>
          <w:rFonts w:ascii="宋体" w:hAnsi="宋体" w:hint="eastAsia"/>
          <w:sz w:val="24"/>
        </w:rPr>
        <w:t>。</w:t>
      </w:r>
    </w:p>
    <w:p w14:paraId="688FA398" w14:textId="77777777" w:rsidR="00146112" w:rsidRDefault="00187068">
      <w:pPr>
        <w:spacing w:line="360" w:lineRule="auto"/>
        <w:ind w:firstLineChars="200" w:firstLine="480"/>
        <w:rPr>
          <w:rFonts w:ascii="宋体" w:hAnsi="宋体"/>
          <w:sz w:val="24"/>
        </w:rPr>
      </w:pPr>
      <w:r>
        <w:rPr>
          <w:rFonts w:ascii="宋体" w:hAnsi="宋体" w:hint="eastAsia"/>
          <w:sz w:val="24"/>
        </w:rPr>
        <w:t>2、投标</w:t>
      </w:r>
      <w:proofErr w:type="gramStart"/>
      <w:r>
        <w:rPr>
          <w:rFonts w:ascii="宋体" w:hAnsi="宋体" w:hint="eastAsia"/>
          <w:sz w:val="24"/>
        </w:rPr>
        <w:t>方服务</w:t>
      </w:r>
      <w:proofErr w:type="gramEnd"/>
      <w:r>
        <w:rPr>
          <w:rFonts w:ascii="宋体" w:hAnsi="宋体" w:hint="eastAsia"/>
          <w:sz w:val="24"/>
        </w:rPr>
        <w:t>期间可对提供的维护团队进行调整，但人员至多允许变更1人次/年。人员变更需提前1个月通知信息公司，且替换人员需得到信息公司认可。</w:t>
      </w:r>
    </w:p>
    <w:p w14:paraId="6983F6DA" w14:textId="77777777" w:rsidR="00146112" w:rsidRDefault="00187068">
      <w:pPr>
        <w:spacing w:line="360" w:lineRule="auto"/>
        <w:ind w:firstLineChars="200" w:firstLine="480"/>
        <w:rPr>
          <w:rFonts w:ascii="宋体" w:hAnsi="宋体"/>
          <w:color w:val="000000"/>
          <w:sz w:val="24"/>
        </w:rPr>
      </w:pPr>
      <w:r>
        <w:rPr>
          <w:rFonts w:ascii="宋体" w:hAnsi="宋体" w:hint="eastAsia"/>
          <w:sz w:val="24"/>
        </w:rPr>
        <w:t>3、</w:t>
      </w:r>
      <w:r>
        <w:rPr>
          <w:rFonts w:ascii="宋体" w:hAnsi="宋体" w:hint="eastAsia"/>
          <w:color w:val="000000"/>
          <w:sz w:val="24"/>
        </w:rPr>
        <w:t>服务期间，投标人需满足</w:t>
      </w:r>
      <w:proofErr w:type="gramStart"/>
      <w:r>
        <w:rPr>
          <w:rFonts w:ascii="宋体" w:hAnsi="宋体" w:hint="eastAsia"/>
          <w:color w:val="000000"/>
          <w:sz w:val="24"/>
        </w:rPr>
        <w:t>附件维保服务</w:t>
      </w:r>
      <w:proofErr w:type="gramEnd"/>
      <w:r>
        <w:rPr>
          <w:rFonts w:ascii="宋体" w:hAnsi="宋体" w:hint="eastAsia"/>
          <w:color w:val="000000"/>
          <w:sz w:val="24"/>
        </w:rPr>
        <w:t>要求，</w:t>
      </w:r>
      <w:proofErr w:type="gramStart"/>
      <w:r>
        <w:rPr>
          <w:rFonts w:ascii="宋体" w:hAnsi="宋体" w:hint="eastAsia"/>
          <w:color w:val="000000"/>
          <w:sz w:val="24"/>
        </w:rPr>
        <w:t>违反维保服务</w:t>
      </w:r>
      <w:proofErr w:type="gramEnd"/>
      <w:r>
        <w:rPr>
          <w:rFonts w:ascii="宋体" w:hAnsi="宋体" w:hint="eastAsia"/>
          <w:color w:val="000000"/>
          <w:sz w:val="24"/>
        </w:rPr>
        <w:t>条款及投标承诺的处罚标准为：每违反1次，扣罚合同金额2%的款项。</w:t>
      </w:r>
    </w:p>
    <w:p w14:paraId="06A1F3F9" w14:textId="77777777" w:rsidR="00146112" w:rsidRDefault="00187068">
      <w:pPr>
        <w:spacing w:line="360" w:lineRule="auto"/>
        <w:ind w:firstLineChars="200" w:firstLine="480"/>
        <w:rPr>
          <w:rFonts w:ascii="宋体" w:hAnsi="宋体"/>
          <w:sz w:val="24"/>
        </w:rPr>
      </w:pPr>
      <w:r>
        <w:rPr>
          <w:rFonts w:ascii="宋体" w:hAnsi="宋体" w:hint="eastAsia"/>
          <w:color w:val="000000"/>
          <w:sz w:val="24"/>
        </w:rPr>
        <w:t>4、</w:t>
      </w:r>
      <w:r>
        <w:rPr>
          <w:rFonts w:ascii="宋体" w:hAnsi="宋体" w:hint="eastAsia"/>
          <w:sz w:val="24"/>
        </w:rPr>
        <w:t>投标人需根据信息公司要求提供现场服务、巡检服务、升级服务等，并根据要求提供正式的巡检报告，故障处理报告等。</w:t>
      </w:r>
    </w:p>
    <w:p w14:paraId="422E494C" w14:textId="77777777" w:rsidR="00146112" w:rsidRDefault="00187068">
      <w:pPr>
        <w:spacing w:line="360" w:lineRule="auto"/>
        <w:ind w:firstLineChars="200" w:firstLine="480"/>
        <w:rPr>
          <w:rFonts w:ascii="宋体" w:hAnsi="宋体"/>
          <w:sz w:val="24"/>
        </w:rPr>
      </w:pPr>
      <w:r>
        <w:rPr>
          <w:rFonts w:ascii="宋体" w:hAnsi="宋体" w:hint="eastAsia"/>
          <w:sz w:val="24"/>
        </w:rPr>
        <w:t>5、投标人需根据信息公司要求，</w:t>
      </w:r>
      <w:r w:rsidRPr="00FA1D52">
        <w:rPr>
          <w:rFonts w:ascii="宋体" w:hAnsi="宋体" w:hint="eastAsia"/>
          <w:sz w:val="24"/>
        </w:rPr>
        <w:t>派员提供</w:t>
      </w:r>
      <w:r w:rsidRPr="00FA1D52">
        <w:rPr>
          <w:rFonts w:ascii="宋体" w:hAnsi="宋体" w:cs="宋体" w:hint="eastAsia"/>
          <w:kern w:val="0"/>
          <w:sz w:val="24"/>
        </w:rPr>
        <w:t>深圳和上海两个</w:t>
      </w:r>
      <w:proofErr w:type="gramStart"/>
      <w:r w:rsidRPr="00FA1D52">
        <w:rPr>
          <w:rFonts w:ascii="宋体" w:hAnsi="宋体" w:cs="宋体" w:hint="eastAsia"/>
          <w:kern w:val="0"/>
          <w:sz w:val="24"/>
        </w:rPr>
        <w:t>灾备中心</w:t>
      </w:r>
      <w:proofErr w:type="gramEnd"/>
      <w:r w:rsidRPr="00FA1D52">
        <w:rPr>
          <w:rFonts w:ascii="宋体" w:hAnsi="宋体" w:cs="宋体" w:hint="eastAsia"/>
          <w:kern w:val="0"/>
          <w:sz w:val="24"/>
        </w:rPr>
        <w:t>的现场</w:t>
      </w:r>
      <w:r>
        <w:rPr>
          <w:rFonts w:ascii="宋体" w:hAnsi="宋体" w:cs="宋体" w:hint="eastAsia"/>
          <w:kern w:val="0"/>
          <w:sz w:val="24"/>
        </w:rPr>
        <w:t>应用部署和调试服务。</w:t>
      </w:r>
    </w:p>
    <w:p w14:paraId="0E1944B8" w14:textId="77777777" w:rsidR="00146112" w:rsidRDefault="00187068">
      <w:pPr>
        <w:numPr>
          <w:ilvl w:val="0"/>
          <w:numId w:val="3"/>
        </w:numPr>
        <w:spacing w:line="360" w:lineRule="auto"/>
        <w:rPr>
          <w:rFonts w:ascii="宋体" w:hAnsi="宋体"/>
          <w:b/>
          <w:sz w:val="24"/>
          <w:lang w:val="zh-CN"/>
        </w:rPr>
      </w:pPr>
      <w:proofErr w:type="gramStart"/>
      <w:r>
        <w:rPr>
          <w:rFonts w:ascii="宋体" w:hAnsi="宋体" w:hint="eastAsia"/>
          <w:b/>
          <w:sz w:val="24"/>
          <w:lang w:val="zh-CN"/>
        </w:rPr>
        <w:t>维保服务</w:t>
      </w:r>
      <w:proofErr w:type="gramEnd"/>
      <w:r>
        <w:rPr>
          <w:rFonts w:ascii="宋体" w:hAnsi="宋体" w:hint="eastAsia"/>
          <w:b/>
          <w:sz w:val="24"/>
          <w:lang w:val="zh-CN"/>
        </w:rPr>
        <w:t>要求（中标人提供）</w:t>
      </w:r>
    </w:p>
    <w:p w14:paraId="7A6DEF3A" w14:textId="77777777" w:rsidR="00146112" w:rsidRDefault="00187068">
      <w:pPr>
        <w:spacing w:line="360" w:lineRule="auto"/>
        <w:ind w:firstLineChars="200" w:firstLine="480"/>
        <w:rPr>
          <w:rFonts w:ascii="宋体" w:hAnsi="宋体"/>
          <w:sz w:val="24"/>
        </w:rPr>
      </w:pPr>
      <w:r>
        <w:rPr>
          <w:rFonts w:ascii="宋体" w:hAnsi="宋体" w:hint="eastAsia"/>
          <w:sz w:val="24"/>
        </w:rPr>
        <w:t>中标人需提供服务期限内的技术支持服务，不限次数，包括技术咨询、软件版本升级、现场保障等,服务地点为上海。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1"/>
        <w:gridCol w:w="3288"/>
        <w:gridCol w:w="1582"/>
      </w:tblGrid>
      <w:tr w:rsidR="00146112" w14:paraId="44756997" w14:textId="77777777">
        <w:tc>
          <w:tcPr>
            <w:tcW w:w="8272" w:type="dxa"/>
            <w:gridSpan w:val="4"/>
            <w:tcBorders>
              <w:top w:val="single" w:sz="4" w:space="0" w:color="auto"/>
              <w:left w:val="single" w:sz="4" w:space="0" w:color="auto"/>
              <w:bottom w:val="single" w:sz="4" w:space="0" w:color="auto"/>
              <w:right w:val="single" w:sz="4" w:space="0" w:color="auto"/>
            </w:tcBorders>
            <w:shd w:val="clear" w:color="auto" w:fill="auto"/>
          </w:tcPr>
          <w:p w14:paraId="667F8099" w14:textId="77777777" w:rsidR="00146112" w:rsidRDefault="00187068">
            <w:pPr>
              <w:spacing w:line="360" w:lineRule="auto"/>
              <w:rPr>
                <w:rFonts w:ascii="宋体" w:hAnsi="宋体"/>
                <w:b/>
                <w:sz w:val="24"/>
              </w:rPr>
            </w:pPr>
            <w:r>
              <w:rPr>
                <w:rFonts w:ascii="宋体" w:hAnsi="宋体" w:hint="eastAsia"/>
                <w:b/>
                <w:sz w:val="24"/>
              </w:rPr>
              <w:t>一、服务频率</w:t>
            </w:r>
          </w:p>
        </w:tc>
      </w:tr>
      <w:tr w:rsidR="00146112" w14:paraId="4BF19153"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676090EE" w14:textId="77777777" w:rsidR="00146112" w:rsidRDefault="00187068">
            <w:pPr>
              <w:spacing w:line="360" w:lineRule="auto"/>
              <w:rPr>
                <w:rFonts w:ascii="宋体" w:hAnsi="宋体"/>
                <w:sz w:val="24"/>
              </w:rPr>
            </w:pPr>
            <w:r>
              <w:rPr>
                <w:rFonts w:ascii="宋体" w:hAnsi="宋体" w:hint="eastAsia"/>
                <w:sz w:val="24"/>
              </w:rPr>
              <w:t>序号</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EA4FACF" w14:textId="77777777" w:rsidR="00146112" w:rsidRDefault="00187068">
            <w:pPr>
              <w:spacing w:line="360" w:lineRule="auto"/>
              <w:rPr>
                <w:rFonts w:ascii="宋体" w:hAnsi="宋体"/>
                <w:sz w:val="24"/>
              </w:rPr>
            </w:pPr>
            <w:r>
              <w:rPr>
                <w:rFonts w:ascii="宋体" w:hAnsi="宋体" w:hint="eastAsia"/>
                <w:sz w:val="24"/>
              </w:rPr>
              <w:t>服务内容</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1A36DD2C" w14:textId="77777777" w:rsidR="00146112" w:rsidRDefault="00187068">
            <w:pPr>
              <w:spacing w:line="360" w:lineRule="auto"/>
              <w:rPr>
                <w:rFonts w:ascii="宋体" w:hAnsi="宋体"/>
                <w:sz w:val="24"/>
              </w:rPr>
            </w:pPr>
            <w:r>
              <w:rPr>
                <w:rFonts w:ascii="宋体" w:hAnsi="宋体" w:hint="eastAsia"/>
                <w:sz w:val="24"/>
              </w:rPr>
              <w:t>频率</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45CFB222" w14:textId="77777777" w:rsidR="00146112" w:rsidRDefault="00187068">
            <w:pPr>
              <w:spacing w:line="360" w:lineRule="auto"/>
              <w:rPr>
                <w:rFonts w:ascii="宋体" w:hAnsi="宋体"/>
                <w:sz w:val="24"/>
              </w:rPr>
            </w:pPr>
            <w:r>
              <w:rPr>
                <w:rFonts w:ascii="宋体" w:hAnsi="宋体" w:hint="eastAsia"/>
                <w:sz w:val="24"/>
              </w:rPr>
              <w:t>备注</w:t>
            </w:r>
          </w:p>
        </w:tc>
      </w:tr>
      <w:tr w:rsidR="00146112" w14:paraId="331FA4EF"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0D61083A" w14:textId="77777777" w:rsidR="00146112" w:rsidRDefault="00187068">
            <w:pPr>
              <w:spacing w:line="360" w:lineRule="auto"/>
              <w:rPr>
                <w:rFonts w:ascii="宋体" w:hAnsi="宋体"/>
                <w:sz w:val="24"/>
              </w:rPr>
            </w:pPr>
            <w:r>
              <w:rPr>
                <w:rFonts w:ascii="宋体" w:hAnsi="宋体" w:hint="eastAsia"/>
                <w:sz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E856233" w14:textId="77777777" w:rsidR="00146112" w:rsidRDefault="00187068">
            <w:pPr>
              <w:spacing w:line="360" w:lineRule="auto"/>
              <w:rPr>
                <w:rFonts w:ascii="宋体" w:hAnsi="宋体"/>
                <w:sz w:val="24"/>
              </w:rPr>
            </w:pPr>
            <w:r>
              <w:rPr>
                <w:rFonts w:ascii="宋体" w:hAnsi="宋体" w:hint="eastAsia"/>
                <w:sz w:val="24"/>
              </w:rPr>
              <w:t>巡检频率和次数</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3E152328" w14:textId="77777777" w:rsidR="00146112" w:rsidRDefault="00187068">
            <w:pPr>
              <w:spacing w:line="360" w:lineRule="auto"/>
              <w:rPr>
                <w:rFonts w:ascii="宋体" w:hAnsi="宋体"/>
                <w:sz w:val="24"/>
              </w:rPr>
            </w:pPr>
            <w:r>
              <w:rPr>
                <w:rFonts w:ascii="宋体" w:hAnsi="宋体" w:hint="eastAsia"/>
                <w:sz w:val="24"/>
              </w:rPr>
              <w:t>每月一次</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4BF28D32" w14:textId="77777777" w:rsidR="00146112" w:rsidRDefault="00146112">
            <w:pPr>
              <w:spacing w:line="360" w:lineRule="auto"/>
              <w:rPr>
                <w:rFonts w:ascii="宋体" w:hAnsi="宋体"/>
                <w:sz w:val="24"/>
              </w:rPr>
            </w:pPr>
          </w:p>
        </w:tc>
      </w:tr>
      <w:tr w:rsidR="00146112" w14:paraId="6A01741E"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600742A2" w14:textId="77777777" w:rsidR="00146112" w:rsidRDefault="00187068">
            <w:pPr>
              <w:spacing w:line="360" w:lineRule="auto"/>
              <w:rPr>
                <w:rFonts w:ascii="宋体" w:hAnsi="宋体"/>
                <w:sz w:val="24"/>
              </w:rPr>
            </w:pPr>
            <w:r>
              <w:rPr>
                <w:rFonts w:ascii="宋体" w:hAnsi="宋体" w:hint="eastAsia"/>
                <w:sz w:val="24"/>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1942A94" w14:textId="77777777" w:rsidR="00146112" w:rsidRDefault="00187068">
            <w:pPr>
              <w:spacing w:line="360" w:lineRule="auto"/>
              <w:rPr>
                <w:rFonts w:ascii="宋体" w:hAnsi="宋体"/>
                <w:sz w:val="24"/>
              </w:rPr>
            </w:pPr>
            <w:r>
              <w:rPr>
                <w:rFonts w:ascii="宋体" w:hAnsi="宋体" w:hint="eastAsia"/>
                <w:sz w:val="24"/>
              </w:rPr>
              <w:t>故障处理</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7C322E8D" w14:textId="77777777" w:rsidR="00146112" w:rsidRDefault="00187068">
            <w:pPr>
              <w:spacing w:line="360" w:lineRule="auto"/>
              <w:rPr>
                <w:rFonts w:ascii="宋体" w:hAnsi="宋体"/>
                <w:sz w:val="24"/>
              </w:rPr>
            </w:pPr>
            <w:r>
              <w:rPr>
                <w:rFonts w:ascii="宋体" w:hAnsi="宋体" w:hint="eastAsia"/>
                <w:sz w:val="24"/>
              </w:rPr>
              <w:t>故障发生时处理</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2C30DFAB" w14:textId="77777777" w:rsidR="00146112" w:rsidRDefault="00187068">
            <w:pPr>
              <w:spacing w:line="360" w:lineRule="auto"/>
              <w:rPr>
                <w:rFonts w:ascii="宋体" w:hAnsi="宋体"/>
                <w:sz w:val="24"/>
              </w:rPr>
            </w:pPr>
            <w:r>
              <w:rPr>
                <w:rFonts w:ascii="宋体" w:hAnsi="宋体" w:hint="eastAsia"/>
                <w:sz w:val="24"/>
              </w:rPr>
              <w:t>不限次数</w:t>
            </w:r>
          </w:p>
        </w:tc>
      </w:tr>
      <w:tr w:rsidR="00146112" w14:paraId="1E9275CA"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54D08A4C" w14:textId="77777777" w:rsidR="00146112" w:rsidRDefault="00187068">
            <w:pPr>
              <w:spacing w:line="360" w:lineRule="auto"/>
              <w:rPr>
                <w:rFonts w:ascii="宋体" w:hAnsi="宋体"/>
                <w:sz w:val="24"/>
              </w:rPr>
            </w:pPr>
            <w:r>
              <w:rPr>
                <w:rFonts w:ascii="宋体" w:hAnsi="宋体" w:hint="eastAsia"/>
                <w:sz w:val="24"/>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5678EC" w14:textId="77777777" w:rsidR="00146112" w:rsidRDefault="00187068">
            <w:pPr>
              <w:spacing w:line="360" w:lineRule="auto"/>
              <w:rPr>
                <w:rFonts w:ascii="宋体" w:hAnsi="宋体"/>
                <w:sz w:val="24"/>
              </w:rPr>
            </w:pPr>
            <w:r>
              <w:rPr>
                <w:rFonts w:ascii="宋体" w:hAnsi="宋体" w:hint="eastAsia"/>
                <w:sz w:val="24"/>
              </w:rPr>
              <w:t>升级或系统变更技术保障</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1369E47B" w14:textId="77777777" w:rsidR="00146112" w:rsidRDefault="00187068">
            <w:pPr>
              <w:spacing w:line="360" w:lineRule="auto"/>
              <w:rPr>
                <w:rFonts w:ascii="宋体" w:hAnsi="宋体"/>
                <w:sz w:val="24"/>
              </w:rPr>
            </w:pPr>
            <w:r>
              <w:rPr>
                <w:rFonts w:ascii="宋体" w:hAnsi="宋体" w:hint="eastAsia"/>
                <w:sz w:val="24"/>
              </w:rPr>
              <w:t>系统升级时，派遣技术保障人员，进行技术保障工作</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606F07FE" w14:textId="77777777" w:rsidR="00146112" w:rsidRDefault="00187068">
            <w:pPr>
              <w:spacing w:line="360" w:lineRule="auto"/>
              <w:rPr>
                <w:rFonts w:ascii="宋体" w:hAnsi="宋体"/>
                <w:sz w:val="24"/>
              </w:rPr>
            </w:pPr>
            <w:r>
              <w:rPr>
                <w:rFonts w:ascii="宋体" w:hAnsi="宋体" w:hint="eastAsia"/>
                <w:sz w:val="24"/>
              </w:rPr>
              <w:t>保障起止时间根据信息公司要求</w:t>
            </w:r>
          </w:p>
        </w:tc>
      </w:tr>
      <w:tr w:rsidR="00146112" w14:paraId="17CEDACB"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73BD8A0A" w14:textId="77777777" w:rsidR="00146112" w:rsidRDefault="00187068">
            <w:pPr>
              <w:spacing w:line="360" w:lineRule="auto"/>
              <w:rPr>
                <w:rFonts w:ascii="宋体" w:hAnsi="宋体"/>
                <w:sz w:val="24"/>
              </w:rPr>
            </w:pPr>
            <w:r>
              <w:rPr>
                <w:rFonts w:ascii="宋体" w:hAnsi="宋体" w:hint="eastAsia"/>
                <w:sz w:val="24"/>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965A2A9" w14:textId="77777777" w:rsidR="00146112" w:rsidRDefault="00187068">
            <w:pPr>
              <w:spacing w:line="360" w:lineRule="auto"/>
              <w:rPr>
                <w:rFonts w:ascii="宋体" w:hAnsi="宋体"/>
                <w:sz w:val="24"/>
              </w:rPr>
            </w:pPr>
            <w:r>
              <w:rPr>
                <w:rFonts w:ascii="宋体" w:hAnsi="宋体" w:hint="eastAsia"/>
                <w:sz w:val="24"/>
              </w:rPr>
              <w:t>重大会议、任务保障</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5B1DFF24" w14:textId="77777777" w:rsidR="00146112" w:rsidRDefault="00187068">
            <w:pPr>
              <w:spacing w:line="360" w:lineRule="auto"/>
              <w:rPr>
                <w:rFonts w:ascii="宋体" w:hAnsi="宋体"/>
                <w:sz w:val="24"/>
              </w:rPr>
            </w:pPr>
            <w:r>
              <w:rPr>
                <w:rFonts w:ascii="宋体" w:hAnsi="宋体" w:hint="eastAsia"/>
                <w:sz w:val="24"/>
              </w:rPr>
              <w:t>在重大任务期间，派遣技术保</w:t>
            </w:r>
            <w:r>
              <w:rPr>
                <w:rFonts w:ascii="宋体" w:hAnsi="宋体" w:hint="eastAsia"/>
                <w:sz w:val="24"/>
              </w:rPr>
              <w:lastRenderedPageBreak/>
              <w:t>障人员，进行技术保障工作</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28D1E870" w14:textId="77777777" w:rsidR="00146112" w:rsidRDefault="00187068">
            <w:pPr>
              <w:spacing w:line="360" w:lineRule="auto"/>
              <w:rPr>
                <w:rFonts w:ascii="宋体" w:hAnsi="宋体"/>
                <w:sz w:val="24"/>
              </w:rPr>
            </w:pPr>
            <w:r>
              <w:rPr>
                <w:rFonts w:ascii="宋体" w:hAnsi="宋体" w:hint="eastAsia"/>
                <w:sz w:val="24"/>
              </w:rPr>
              <w:lastRenderedPageBreak/>
              <w:t>保障起止时</w:t>
            </w:r>
            <w:r>
              <w:rPr>
                <w:rFonts w:ascii="宋体" w:hAnsi="宋体" w:hint="eastAsia"/>
                <w:sz w:val="24"/>
              </w:rPr>
              <w:lastRenderedPageBreak/>
              <w:t>间根据信息公司要求</w:t>
            </w:r>
          </w:p>
        </w:tc>
      </w:tr>
    </w:tbl>
    <w:p w14:paraId="75AC69DF" w14:textId="77777777" w:rsidR="00146112" w:rsidRDefault="00146112">
      <w:pPr>
        <w:spacing w:line="360" w:lineRule="auto"/>
        <w:rPr>
          <w:rFonts w:ascii="宋体" w:hAnsi="宋体"/>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1"/>
        <w:gridCol w:w="3278"/>
        <w:gridCol w:w="1592"/>
      </w:tblGrid>
      <w:tr w:rsidR="00146112" w14:paraId="611C7DBB" w14:textId="77777777">
        <w:trPr>
          <w:trHeight w:val="382"/>
        </w:trPr>
        <w:tc>
          <w:tcPr>
            <w:tcW w:w="8272" w:type="dxa"/>
            <w:gridSpan w:val="4"/>
            <w:tcBorders>
              <w:top w:val="single" w:sz="4" w:space="0" w:color="auto"/>
              <w:left w:val="single" w:sz="4" w:space="0" w:color="auto"/>
              <w:bottom w:val="single" w:sz="4" w:space="0" w:color="auto"/>
              <w:right w:val="single" w:sz="4" w:space="0" w:color="auto"/>
            </w:tcBorders>
            <w:shd w:val="clear" w:color="auto" w:fill="auto"/>
          </w:tcPr>
          <w:p w14:paraId="72667ED4" w14:textId="77777777" w:rsidR="00146112" w:rsidRDefault="00187068">
            <w:pPr>
              <w:spacing w:line="360" w:lineRule="auto"/>
              <w:rPr>
                <w:rFonts w:ascii="宋体" w:hAnsi="宋体"/>
                <w:b/>
                <w:sz w:val="24"/>
              </w:rPr>
            </w:pPr>
            <w:r>
              <w:rPr>
                <w:rFonts w:ascii="宋体" w:hAnsi="宋体" w:hint="eastAsia"/>
                <w:b/>
                <w:sz w:val="24"/>
              </w:rPr>
              <w:t>二、响应时间</w:t>
            </w:r>
          </w:p>
        </w:tc>
      </w:tr>
      <w:tr w:rsidR="00146112" w14:paraId="31CFC40F"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1D104C5F" w14:textId="77777777" w:rsidR="00146112" w:rsidRDefault="00187068">
            <w:pPr>
              <w:spacing w:line="360" w:lineRule="auto"/>
              <w:rPr>
                <w:rFonts w:ascii="宋体" w:hAnsi="宋体"/>
                <w:sz w:val="24"/>
              </w:rPr>
            </w:pPr>
            <w:r>
              <w:rPr>
                <w:rFonts w:ascii="宋体" w:hAnsi="宋体" w:hint="eastAsia"/>
                <w:sz w:val="24"/>
              </w:rPr>
              <w:t>序号</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54E9F66" w14:textId="77777777" w:rsidR="00146112" w:rsidRDefault="00187068">
            <w:pPr>
              <w:spacing w:line="360" w:lineRule="auto"/>
              <w:rPr>
                <w:rFonts w:ascii="宋体" w:hAnsi="宋体"/>
                <w:sz w:val="24"/>
              </w:rPr>
            </w:pPr>
            <w:r>
              <w:rPr>
                <w:rFonts w:ascii="宋体" w:hAnsi="宋体" w:hint="eastAsia"/>
                <w:sz w:val="24"/>
              </w:rPr>
              <w:t>服务内容</w:t>
            </w:r>
          </w:p>
        </w:tc>
        <w:tc>
          <w:tcPr>
            <w:tcW w:w="3278" w:type="dxa"/>
            <w:tcBorders>
              <w:top w:val="single" w:sz="4" w:space="0" w:color="auto"/>
              <w:left w:val="single" w:sz="4" w:space="0" w:color="auto"/>
              <w:bottom w:val="single" w:sz="4" w:space="0" w:color="auto"/>
              <w:right w:val="single" w:sz="4" w:space="0" w:color="auto"/>
            </w:tcBorders>
            <w:shd w:val="clear" w:color="auto" w:fill="auto"/>
          </w:tcPr>
          <w:p w14:paraId="0445B917" w14:textId="77777777" w:rsidR="00146112" w:rsidRDefault="00187068">
            <w:pPr>
              <w:spacing w:line="360" w:lineRule="auto"/>
              <w:rPr>
                <w:rFonts w:ascii="宋体" w:hAnsi="宋体"/>
                <w:sz w:val="24"/>
              </w:rPr>
            </w:pPr>
            <w:r>
              <w:rPr>
                <w:rFonts w:ascii="宋体" w:hAnsi="宋体" w:hint="eastAsia"/>
                <w:sz w:val="24"/>
              </w:rPr>
              <w:t>响应时间</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01DA6134" w14:textId="77777777" w:rsidR="00146112" w:rsidRDefault="00187068">
            <w:pPr>
              <w:spacing w:line="360" w:lineRule="auto"/>
              <w:rPr>
                <w:rFonts w:ascii="宋体" w:hAnsi="宋体"/>
                <w:sz w:val="24"/>
              </w:rPr>
            </w:pPr>
            <w:r>
              <w:rPr>
                <w:rFonts w:ascii="宋体" w:hAnsi="宋体" w:hint="eastAsia"/>
                <w:sz w:val="24"/>
              </w:rPr>
              <w:t>备注</w:t>
            </w:r>
          </w:p>
        </w:tc>
      </w:tr>
      <w:tr w:rsidR="00146112" w14:paraId="0303F294"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0AA147D3" w14:textId="77777777" w:rsidR="00146112" w:rsidRDefault="00187068">
            <w:pPr>
              <w:spacing w:line="360" w:lineRule="auto"/>
              <w:rPr>
                <w:rFonts w:ascii="宋体" w:hAnsi="宋体"/>
                <w:sz w:val="24"/>
              </w:rPr>
            </w:pPr>
            <w:r>
              <w:rPr>
                <w:rFonts w:ascii="宋体" w:hAnsi="宋体" w:hint="eastAsia"/>
                <w:sz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84D21FF" w14:textId="77777777" w:rsidR="00146112" w:rsidRDefault="00187068">
            <w:pPr>
              <w:spacing w:line="360" w:lineRule="auto"/>
              <w:rPr>
                <w:rFonts w:ascii="宋体" w:hAnsi="宋体"/>
                <w:sz w:val="24"/>
              </w:rPr>
            </w:pPr>
            <w:r>
              <w:rPr>
                <w:rFonts w:ascii="宋体" w:hAnsi="宋体" w:hint="eastAsia"/>
                <w:sz w:val="24"/>
              </w:rPr>
              <w:t>故障处理响应时间</w:t>
            </w:r>
          </w:p>
        </w:tc>
        <w:tc>
          <w:tcPr>
            <w:tcW w:w="3278" w:type="dxa"/>
            <w:tcBorders>
              <w:top w:val="single" w:sz="4" w:space="0" w:color="auto"/>
              <w:left w:val="single" w:sz="4" w:space="0" w:color="auto"/>
              <w:bottom w:val="single" w:sz="4" w:space="0" w:color="auto"/>
              <w:right w:val="single" w:sz="4" w:space="0" w:color="auto"/>
            </w:tcBorders>
            <w:shd w:val="clear" w:color="auto" w:fill="auto"/>
          </w:tcPr>
          <w:p w14:paraId="721E2440" w14:textId="77777777" w:rsidR="00146112" w:rsidRDefault="00187068">
            <w:pPr>
              <w:spacing w:line="360" w:lineRule="auto"/>
              <w:rPr>
                <w:rFonts w:ascii="宋体" w:hAnsi="宋体"/>
                <w:sz w:val="24"/>
              </w:rPr>
            </w:pPr>
            <w:r>
              <w:rPr>
                <w:rFonts w:ascii="宋体" w:hAnsi="宋体" w:hint="eastAsia"/>
                <w:sz w:val="24"/>
              </w:rPr>
              <w:t>接通知后2小时内</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0961ABAE" w14:textId="77777777" w:rsidR="00146112" w:rsidRDefault="00146112">
            <w:pPr>
              <w:spacing w:line="360" w:lineRule="auto"/>
              <w:rPr>
                <w:rFonts w:ascii="宋体" w:hAnsi="宋体"/>
                <w:sz w:val="24"/>
              </w:rPr>
            </w:pPr>
          </w:p>
        </w:tc>
      </w:tr>
      <w:tr w:rsidR="00146112" w14:paraId="356DA928"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497DCC5D" w14:textId="77777777" w:rsidR="00146112" w:rsidRDefault="00187068">
            <w:pPr>
              <w:spacing w:line="360" w:lineRule="auto"/>
              <w:rPr>
                <w:rFonts w:ascii="宋体" w:hAnsi="宋体"/>
                <w:sz w:val="24"/>
              </w:rPr>
            </w:pPr>
            <w:r>
              <w:rPr>
                <w:rFonts w:ascii="宋体" w:hAnsi="宋体" w:hint="eastAsia"/>
                <w:sz w:val="24"/>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A15F941" w14:textId="77777777" w:rsidR="00146112" w:rsidRDefault="00187068">
            <w:pPr>
              <w:spacing w:line="360" w:lineRule="auto"/>
              <w:rPr>
                <w:rFonts w:ascii="宋体" w:hAnsi="宋体"/>
                <w:sz w:val="24"/>
              </w:rPr>
            </w:pPr>
            <w:r>
              <w:rPr>
                <w:rFonts w:ascii="宋体" w:hAnsi="宋体" w:hint="eastAsia"/>
                <w:sz w:val="24"/>
              </w:rPr>
              <w:t>技术咨询响应时间</w:t>
            </w:r>
          </w:p>
        </w:tc>
        <w:tc>
          <w:tcPr>
            <w:tcW w:w="3278" w:type="dxa"/>
            <w:tcBorders>
              <w:top w:val="single" w:sz="4" w:space="0" w:color="auto"/>
              <w:left w:val="single" w:sz="4" w:space="0" w:color="auto"/>
              <w:bottom w:val="single" w:sz="4" w:space="0" w:color="auto"/>
              <w:right w:val="single" w:sz="4" w:space="0" w:color="auto"/>
            </w:tcBorders>
            <w:shd w:val="clear" w:color="auto" w:fill="auto"/>
          </w:tcPr>
          <w:p w14:paraId="380831EB" w14:textId="77777777" w:rsidR="00146112" w:rsidRDefault="00187068">
            <w:pPr>
              <w:spacing w:line="360" w:lineRule="auto"/>
              <w:rPr>
                <w:rFonts w:ascii="宋体" w:hAnsi="宋体"/>
                <w:sz w:val="24"/>
              </w:rPr>
            </w:pPr>
            <w:proofErr w:type="gramStart"/>
            <w:r>
              <w:rPr>
                <w:rFonts w:ascii="宋体" w:hAnsi="宋体" w:hint="eastAsia"/>
                <w:sz w:val="24"/>
              </w:rPr>
              <w:t>接咨询</w:t>
            </w:r>
            <w:proofErr w:type="gramEnd"/>
            <w:r>
              <w:rPr>
                <w:rFonts w:ascii="宋体" w:hAnsi="宋体" w:hint="eastAsia"/>
                <w:sz w:val="24"/>
              </w:rPr>
              <w:t>请求后1个工作日内</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2D6FCF3A" w14:textId="77777777" w:rsidR="00146112" w:rsidRDefault="00146112">
            <w:pPr>
              <w:spacing w:line="360" w:lineRule="auto"/>
              <w:rPr>
                <w:rFonts w:ascii="宋体" w:hAnsi="宋体"/>
                <w:sz w:val="24"/>
              </w:rPr>
            </w:pPr>
          </w:p>
        </w:tc>
      </w:tr>
      <w:tr w:rsidR="00146112" w14:paraId="52237CC7"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4AFF2924" w14:textId="77777777" w:rsidR="00146112" w:rsidRDefault="00187068">
            <w:pPr>
              <w:spacing w:line="360" w:lineRule="auto"/>
              <w:rPr>
                <w:rFonts w:ascii="宋体" w:hAnsi="宋体"/>
                <w:sz w:val="24"/>
              </w:rPr>
            </w:pPr>
            <w:r>
              <w:rPr>
                <w:rFonts w:ascii="宋体" w:hAnsi="宋体" w:hint="eastAsia"/>
                <w:sz w:val="24"/>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DA1A1A" w14:textId="77777777" w:rsidR="00146112" w:rsidRDefault="00187068">
            <w:pPr>
              <w:spacing w:line="360" w:lineRule="auto"/>
              <w:rPr>
                <w:rFonts w:ascii="宋体" w:hAnsi="宋体"/>
                <w:sz w:val="24"/>
              </w:rPr>
            </w:pPr>
            <w:r>
              <w:rPr>
                <w:rFonts w:ascii="宋体" w:hAnsi="宋体" w:hint="eastAsia"/>
                <w:sz w:val="24"/>
              </w:rPr>
              <w:t>巡检报告</w:t>
            </w:r>
          </w:p>
        </w:tc>
        <w:tc>
          <w:tcPr>
            <w:tcW w:w="3278" w:type="dxa"/>
            <w:tcBorders>
              <w:top w:val="single" w:sz="4" w:space="0" w:color="auto"/>
              <w:left w:val="single" w:sz="4" w:space="0" w:color="auto"/>
              <w:bottom w:val="single" w:sz="4" w:space="0" w:color="auto"/>
              <w:right w:val="single" w:sz="4" w:space="0" w:color="auto"/>
            </w:tcBorders>
            <w:shd w:val="clear" w:color="auto" w:fill="auto"/>
          </w:tcPr>
          <w:p w14:paraId="7F2830FB" w14:textId="77777777" w:rsidR="00146112" w:rsidRDefault="00187068">
            <w:pPr>
              <w:spacing w:line="360" w:lineRule="auto"/>
              <w:rPr>
                <w:rFonts w:ascii="宋体" w:hAnsi="宋体"/>
                <w:sz w:val="24"/>
              </w:rPr>
            </w:pPr>
            <w:r>
              <w:rPr>
                <w:rFonts w:ascii="宋体" w:hAnsi="宋体" w:hint="eastAsia"/>
                <w:sz w:val="24"/>
              </w:rPr>
              <w:t>巡检结束5个工作日内提供</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43EC0FB5" w14:textId="77777777" w:rsidR="00146112" w:rsidRDefault="00146112">
            <w:pPr>
              <w:spacing w:line="360" w:lineRule="auto"/>
              <w:rPr>
                <w:rFonts w:ascii="宋体" w:hAnsi="宋体"/>
                <w:sz w:val="24"/>
              </w:rPr>
            </w:pPr>
          </w:p>
        </w:tc>
      </w:tr>
    </w:tbl>
    <w:p w14:paraId="3676B8F5" w14:textId="77777777" w:rsidR="00146112" w:rsidRDefault="00146112">
      <w:pPr>
        <w:spacing w:line="360" w:lineRule="auto"/>
        <w:rPr>
          <w:rFonts w:ascii="宋体" w:hAnsi="宋体"/>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1"/>
        <w:gridCol w:w="3285"/>
        <w:gridCol w:w="1585"/>
      </w:tblGrid>
      <w:tr w:rsidR="00146112" w14:paraId="0760C65F" w14:textId="77777777">
        <w:tc>
          <w:tcPr>
            <w:tcW w:w="8272" w:type="dxa"/>
            <w:gridSpan w:val="4"/>
            <w:tcBorders>
              <w:top w:val="single" w:sz="4" w:space="0" w:color="auto"/>
              <w:left w:val="single" w:sz="4" w:space="0" w:color="auto"/>
              <w:bottom w:val="single" w:sz="4" w:space="0" w:color="auto"/>
              <w:right w:val="single" w:sz="4" w:space="0" w:color="auto"/>
            </w:tcBorders>
            <w:shd w:val="clear" w:color="auto" w:fill="auto"/>
          </w:tcPr>
          <w:p w14:paraId="03A2609B" w14:textId="77777777" w:rsidR="00146112" w:rsidRDefault="00187068">
            <w:pPr>
              <w:spacing w:line="360" w:lineRule="auto"/>
              <w:rPr>
                <w:rFonts w:ascii="宋体" w:hAnsi="宋体"/>
                <w:b/>
                <w:sz w:val="24"/>
              </w:rPr>
            </w:pPr>
            <w:r>
              <w:rPr>
                <w:rFonts w:ascii="宋体" w:hAnsi="宋体" w:hint="eastAsia"/>
                <w:b/>
                <w:sz w:val="24"/>
              </w:rPr>
              <w:t>三、服务日历</w:t>
            </w:r>
          </w:p>
        </w:tc>
      </w:tr>
      <w:tr w:rsidR="00146112" w14:paraId="312C345A"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26A6D67F" w14:textId="77777777" w:rsidR="00146112" w:rsidRDefault="00187068">
            <w:pPr>
              <w:spacing w:line="360" w:lineRule="auto"/>
              <w:rPr>
                <w:rFonts w:ascii="宋体" w:hAnsi="宋体"/>
                <w:sz w:val="24"/>
              </w:rPr>
            </w:pPr>
            <w:r>
              <w:rPr>
                <w:rFonts w:ascii="宋体" w:hAnsi="宋体" w:hint="eastAsia"/>
                <w:sz w:val="24"/>
              </w:rPr>
              <w:t>序号</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7F9183" w14:textId="77777777" w:rsidR="00146112" w:rsidRDefault="00187068">
            <w:pPr>
              <w:spacing w:line="360" w:lineRule="auto"/>
              <w:rPr>
                <w:rFonts w:ascii="宋体" w:hAnsi="宋体"/>
                <w:sz w:val="24"/>
              </w:rPr>
            </w:pPr>
            <w:r>
              <w:rPr>
                <w:rFonts w:ascii="宋体" w:hAnsi="宋体" w:hint="eastAsia"/>
                <w:sz w:val="24"/>
              </w:rPr>
              <w:t>服务内容</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5DFE4473" w14:textId="77777777" w:rsidR="00146112" w:rsidRDefault="00187068">
            <w:pPr>
              <w:spacing w:line="360" w:lineRule="auto"/>
              <w:rPr>
                <w:rFonts w:ascii="宋体" w:hAnsi="宋体"/>
                <w:sz w:val="24"/>
              </w:rPr>
            </w:pPr>
            <w:r>
              <w:rPr>
                <w:rFonts w:ascii="宋体" w:hAnsi="宋体" w:hint="eastAsia"/>
                <w:sz w:val="24"/>
              </w:rPr>
              <w:t>服务时间</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94E543" w14:textId="77777777" w:rsidR="00146112" w:rsidRDefault="00187068">
            <w:pPr>
              <w:spacing w:line="360" w:lineRule="auto"/>
              <w:rPr>
                <w:rFonts w:ascii="宋体" w:hAnsi="宋体"/>
                <w:sz w:val="24"/>
              </w:rPr>
            </w:pPr>
            <w:r>
              <w:rPr>
                <w:rFonts w:ascii="宋体" w:hAnsi="宋体" w:hint="eastAsia"/>
                <w:sz w:val="24"/>
              </w:rPr>
              <w:t>备注</w:t>
            </w:r>
          </w:p>
        </w:tc>
      </w:tr>
      <w:tr w:rsidR="00146112" w14:paraId="02CAE90B"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07E121A9" w14:textId="77777777" w:rsidR="00146112" w:rsidRDefault="00187068">
            <w:pPr>
              <w:spacing w:line="360" w:lineRule="auto"/>
              <w:rPr>
                <w:rFonts w:ascii="宋体" w:hAnsi="宋体"/>
                <w:sz w:val="24"/>
              </w:rPr>
            </w:pPr>
            <w:r>
              <w:rPr>
                <w:rFonts w:ascii="宋体" w:hAnsi="宋体" w:hint="eastAsia"/>
                <w:sz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2D51660" w14:textId="77777777" w:rsidR="00146112" w:rsidRDefault="00187068">
            <w:pPr>
              <w:spacing w:line="360" w:lineRule="auto"/>
              <w:rPr>
                <w:rFonts w:ascii="宋体" w:hAnsi="宋体"/>
                <w:sz w:val="24"/>
              </w:rPr>
            </w:pPr>
            <w:r>
              <w:rPr>
                <w:rFonts w:ascii="宋体" w:hAnsi="宋体" w:hint="eastAsia"/>
                <w:sz w:val="24"/>
              </w:rPr>
              <w:t>电话支持</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23C853BE" w14:textId="77777777" w:rsidR="00146112" w:rsidRDefault="00187068">
            <w:pPr>
              <w:spacing w:line="360" w:lineRule="auto"/>
              <w:rPr>
                <w:rFonts w:ascii="宋体" w:hAnsi="宋体"/>
                <w:sz w:val="24"/>
              </w:rPr>
            </w:pPr>
            <w:r>
              <w:rPr>
                <w:rFonts w:ascii="宋体" w:hAnsi="宋体" w:hint="eastAsia"/>
                <w:sz w:val="24"/>
              </w:rPr>
              <w:t>7*24</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574164F5" w14:textId="77777777" w:rsidR="00146112" w:rsidRDefault="00146112">
            <w:pPr>
              <w:spacing w:line="360" w:lineRule="auto"/>
              <w:rPr>
                <w:rFonts w:ascii="宋体" w:hAnsi="宋体"/>
                <w:sz w:val="24"/>
              </w:rPr>
            </w:pPr>
          </w:p>
        </w:tc>
      </w:tr>
      <w:tr w:rsidR="00146112" w14:paraId="6AE0102A"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3D5AFCE6" w14:textId="77777777" w:rsidR="00146112" w:rsidRDefault="00187068">
            <w:pPr>
              <w:spacing w:line="360" w:lineRule="auto"/>
              <w:rPr>
                <w:rFonts w:ascii="宋体" w:hAnsi="宋体"/>
                <w:sz w:val="24"/>
              </w:rPr>
            </w:pPr>
            <w:r>
              <w:rPr>
                <w:rFonts w:ascii="宋体" w:hAnsi="宋体" w:hint="eastAsia"/>
                <w:sz w:val="24"/>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6A4DC58" w14:textId="77777777" w:rsidR="00146112" w:rsidRDefault="00187068">
            <w:pPr>
              <w:spacing w:line="360" w:lineRule="auto"/>
              <w:rPr>
                <w:rFonts w:ascii="宋体" w:hAnsi="宋体"/>
                <w:sz w:val="24"/>
              </w:rPr>
            </w:pPr>
            <w:r>
              <w:rPr>
                <w:rFonts w:ascii="宋体" w:hAnsi="宋体" w:hint="eastAsia"/>
                <w:sz w:val="24"/>
              </w:rPr>
              <w:t>邮件支持</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5DA6162D" w14:textId="77777777" w:rsidR="00146112" w:rsidRDefault="00187068">
            <w:pPr>
              <w:spacing w:line="360" w:lineRule="auto"/>
              <w:rPr>
                <w:rFonts w:ascii="宋体" w:hAnsi="宋体"/>
                <w:sz w:val="24"/>
              </w:rPr>
            </w:pPr>
            <w:r>
              <w:rPr>
                <w:rFonts w:ascii="宋体" w:hAnsi="宋体" w:hint="eastAsia"/>
                <w:sz w:val="24"/>
              </w:rPr>
              <w:t>5*9（工作日）</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47ADA001" w14:textId="77777777" w:rsidR="00146112" w:rsidRDefault="00146112">
            <w:pPr>
              <w:spacing w:line="360" w:lineRule="auto"/>
              <w:rPr>
                <w:rFonts w:ascii="宋体" w:hAnsi="宋体"/>
                <w:sz w:val="24"/>
              </w:rPr>
            </w:pPr>
          </w:p>
        </w:tc>
      </w:tr>
      <w:tr w:rsidR="00146112" w14:paraId="785C072A"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30D9183D" w14:textId="77777777" w:rsidR="00146112" w:rsidRDefault="00187068">
            <w:pPr>
              <w:spacing w:line="360" w:lineRule="auto"/>
              <w:rPr>
                <w:rFonts w:ascii="宋体" w:hAnsi="宋体"/>
                <w:sz w:val="24"/>
              </w:rPr>
            </w:pPr>
            <w:r>
              <w:rPr>
                <w:rFonts w:ascii="宋体" w:hAnsi="宋体" w:hint="eastAsia"/>
                <w:sz w:val="24"/>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383B51A" w14:textId="77777777" w:rsidR="00146112" w:rsidRDefault="00187068">
            <w:pPr>
              <w:spacing w:line="360" w:lineRule="auto"/>
              <w:rPr>
                <w:rFonts w:ascii="宋体" w:hAnsi="宋体"/>
                <w:sz w:val="24"/>
              </w:rPr>
            </w:pPr>
            <w:r>
              <w:rPr>
                <w:rFonts w:ascii="宋体" w:hAnsi="宋体" w:hint="eastAsia"/>
                <w:sz w:val="24"/>
              </w:rPr>
              <w:t>现场服务</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3EC77139" w14:textId="77777777" w:rsidR="00146112" w:rsidRDefault="00187068">
            <w:pPr>
              <w:spacing w:line="360" w:lineRule="auto"/>
              <w:rPr>
                <w:rFonts w:ascii="宋体" w:hAnsi="宋体"/>
                <w:sz w:val="24"/>
              </w:rPr>
            </w:pPr>
            <w:r>
              <w:rPr>
                <w:rFonts w:ascii="宋体" w:hAnsi="宋体" w:hint="eastAsia"/>
                <w:sz w:val="24"/>
              </w:rPr>
              <w:t>非故障时5*9（工作日），根据需要通知到场；故障时根据信息公司要求</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44F7C31" w14:textId="77777777" w:rsidR="00146112" w:rsidRDefault="00146112">
            <w:pPr>
              <w:spacing w:line="360" w:lineRule="auto"/>
              <w:rPr>
                <w:rFonts w:ascii="宋体" w:hAnsi="宋体"/>
                <w:sz w:val="24"/>
              </w:rPr>
            </w:pPr>
          </w:p>
        </w:tc>
      </w:tr>
    </w:tbl>
    <w:p w14:paraId="09FD9E96" w14:textId="77777777" w:rsidR="00146112" w:rsidRDefault="00146112">
      <w:pPr>
        <w:pStyle w:val="a8"/>
        <w:spacing w:line="360" w:lineRule="auto"/>
        <w:jc w:val="both"/>
        <w:outlineLvl w:val="9"/>
        <w:rPr>
          <w:b w:val="0"/>
          <w:sz w:val="24"/>
          <w:szCs w:val="24"/>
        </w:rPr>
      </w:pPr>
    </w:p>
    <w:p w14:paraId="65A07DB4" w14:textId="77777777" w:rsidR="00146112" w:rsidRDefault="00146112"/>
    <w:p w14:paraId="703DE628" w14:textId="77777777" w:rsidR="00146112" w:rsidRDefault="00146112"/>
    <w:p w14:paraId="30223A5C" w14:textId="77777777" w:rsidR="00146112" w:rsidRDefault="00146112"/>
    <w:p w14:paraId="39B0EAAA" w14:textId="77777777" w:rsidR="00146112" w:rsidRDefault="00146112"/>
    <w:p w14:paraId="26848656" w14:textId="77777777" w:rsidR="00146112" w:rsidRDefault="00146112"/>
    <w:p w14:paraId="4EE9B60F" w14:textId="77777777" w:rsidR="00146112" w:rsidRDefault="00146112"/>
    <w:p w14:paraId="77DA470B" w14:textId="77777777" w:rsidR="00146112" w:rsidRDefault="00146112"/>
    <w:p w14:paraId="55368A84" w14:textId="77777777" w:rsidR="00146112" w:rsidRDefault="00146112"/>
    <w:p w14:paraId="70B12821" w14:textId="77777777" w:rsidR="00146112" w:rsidRDefault="00146112"/>
    <w:p w14:paraId="36E669D4" w14:textId="77777777" w:rsidR="00146112" w:rsidRDefault="00146112"/>
    <w:p w14:paraId="26C3200D" w14:textId="77777777" w:rsidR="00146112" w:rsidRDefault="00146112"/>
    <w:p w14:paraId="7E990DC0" w14:textId="77777777" w:rsidR="00146112" w:rsidRDefault="00146112"/>
    <w:p w14:paraId="4304581C" w14:textId="77777777" w:rsidR="00146112" w:rsidRDefault="00146112"/>
    <w:p w14:paraId="756A419C" w14:textId="77777777" w:rsidR="00146112" w:rsidRDefault="00146112"/>
    <w:p w14:paraId="7DADBBF3" w14:textId="77777777" w:rsidR="00146112" w:rsidRDefault="00146112"/>
    <w:p w14:paraId="486DA82F" w14:textId="77777777" w:rsidR="00146112" w:rsidRDefault="00146112"/>
    <w:p w14:paraId="12092BAC" w14:textId="77777777" w:rsidR="00146112" w:rsidRDefault="00146112"/>
    <w:p w14:paraId="3235B9FA" w14:textId="77777777" w:rsidR="00146112" w:rsidRDefault="00146112"/>
    <w:p w14:paraId="11DC8CE3" w14:textId="77777777" w:rsidR="00146112" w:rsidRDefault="00146112"/>
    <w:p w14:paraId="09B2CE0F" w14:textId="77777777" w:rsidR="00146112" w:rsidRDefault="00187068">
      <w:pPr>
        <w:pStyle w:val="a8"/>
        <w:spacing w:line="360" w:lineRule="auto"/>
        <w:jc w:val="both"/>
        <w:rPr>
          <w:rFonts w:ascii="宋体" w:hAnsi="宋体" w:cs="4"/>
          <w:kern w:val="0"/>
          <w:sz w:val="24"/>
        </w:rPr>
      </w:pPr>
      <w:r>
        <w:rPr>
          <w:rFonts w:hint="eastAsia"/>
          <w:b w:val="0"/>
          <w:sz w:val="24"/>
          <w:szCs w:val="24"/>
        </w:rPr>
        <w:t>附件</w:t>
      </w:r>
      <w:r>
        <w:rPr>
          <w:b w:val="0"/>
          <w:sz w:val="24"/>
          <w:szCs w:val="24"/>
        </w:rPr>
        <w:t>2</w:t>
      </w:r>
      <w:r>
        <w:rPr>
          <w:rFonts w:hint="eastAsia"/>
          <w:b w:val="0"/>
          <w:sz w:val="24"/>
          <w:szCs w:val="24"/>
        </w:rPr>
        <w:t>：</w:t>
      </w:r>
      <w:r>
        <w:rPr>
          <w:b w:val="0"/>
          <w:sz w:val="24"/>
          <w:szCs w:val="24"/>
        </w:rPr>
        <w:t>法人代表人（投资人</w:t>
      </w:r>
      <w:r>
        <w:rPr>
          <w:rFonts w:hint="eastAsia"/>
          <w:b w:val="0"/>
          <w:sz w:val="24"/>
          <w:szCs w:val="24"/>
        </w:rPr>
        <w:t>/</w:t>
      </w:r>
      <w:r>
        <w:rPr>
          <w:rFonts w:hint="eastAsia"/>
          <w:b w:val="0"/>
          <w:sz w:val="24"/>
          <w:szCs w:val="24"/>
        </w:rPr>
        <w:t>负责人</w:t>
      </w:r>
      <w:r>
        <w:rPr>
          <w:b w:val="0"/>
          <w:sz w:val="24"/>
          <w:szCs w:val="24"/>
        </w:rPr>
        <w:t>）授权书</w:t>
      </w:r>
    </w:p>
    <w:p w14:paraId="17D5E5EA" w14:textId="77777777" w:rsidR="00146112" w:rsidRDefault="00187068">
      <w:pPr>
        <w:pStyle w:val="flNote"/>
        <w:spacing w:before="120"/>
        <w:rPr>
          <w:rFonts w:asciiTheme="minorEastAsia" w:eastAsiaTheme="minorEastAsia" w:hAnsiTheme="minorEastAsia"/>
          <w:b/>
          <w:bCs/>
          <w:color w:val="000000"/>
          <w:kern w:val="2"/>
          <w:sz w:val="28"/>
          <w:szCs w:val="24"/>
        </w:rPr>
      </w:pPr>
      <w:r>
        <w:rPr>
          <w:rFonts w:asciiTheme="minorEastAsia" w:eastAsiaTheme="minorEastAsia" w:hAnsiTheme="minorEastAsia" w:hint="eastAsia"/>
          <w:b/>
          <w:bCs/>
          <w:color w:val="000000"/>
          <w:kern w:val="2"/>
          <w:sz w:val="28"/>
          <w:szCs w:val="24"/>
        </w:rPr>
        <w:t>法定代表人（投资人/负责人）授权书</w:t>
      </w:r>
    </w:p>
    <w:p w14:paraId="03E202C0" w14:textId="77777777" w:rsidR="00146112" w:rsidRDefault="00146112">
      <w:pPr>
        <w:spacing w:line="360" w:lineRule="auto"/>
        <w:ind w:firstLineChars="200" w:firstLine="480"/>
        <w:rPr>
          <w:rFonts w:asciiTheme="minorEastAsia" w:hAnsiTheme="minorEastAsia"/>
          <w:color w:val="000000"/>
          <w:sz w:val="24"/>
        </w:rPr>
      </w:pPr>
    </w:p>
    <w:p w14:paraId="109030D5" w14:textId="77777777" w:rsidR="00146112" w:rsidRDefault="00187068">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本授权书声明：注册于</w:t>
      </w:r>
      <w:r>
        <w:rPr>
          <w:rFonts w:asciiTheme="minorEastAsia" w:hAnsiTheme="minorEastAsia" w:hint="eastAsia"/>
          <w:color w:val="000000"/>
          <w:sz w:val="24"/>
          <w:u w:val="single"/>
        </w:rPr>
        <w:t xml:space="preserve"> </w:t>
      </w:r>
      <w:r>
        <w:rPr>
          <w:rFonts w:asciiTheme="minorEastAsia" w:hAnsiTheme="minorEastAsia" w:hint="eastAsia"/>
          <w:i/>
          <w:color w:val="000000"/>
          <w:sz w:val="24"/>
          <w:u w:val="single"/>
        </w:rPr>
        <w:t xml:space="preserve">国家或地区的名称 </w:t>
      </w:r>
      <w:r>
        <w:rPr>
          <w:rFonts w:asciiTheme="minorEastAsia" w:hAnsiTheme="minorEastAsia" w:hint="eastAsia"/>
          <w:color w:val="000000"/>
          <w:sz w:val="24"/>
        </w:rPr>
        <w:t>的</w:t>
      </w:r>
      <w:r>
        <w:rPr>
          <w:rFonts w:asciiTheme="minorEastAsia" w:hAnsiTheme="minorEastAsia" w:hint="eastAsia"/>
          <w:i/>
          <w:color w:val="000000"/>
          <w:sz w:val="24"/>
          <w:u w:val="single"/>
        </w:rPr>
        <w:t>公司名称</w:t>
      </w:r>
      <w:r>
        <w:rPr>
          <w:rFonts w:asciiTheme="minorEastAsia" w:hAnsiTheme="minorEastAsia" w:hint="eastAsia"/>
          <w:color w:val="000000"/>
          <w:sz w:val="24"/>
        </w:rPr>
        <w:t>的</w:t>
      </w:r>
      <w:r>
        <w:rPr>
          <w:rFonts w:asciiTheme="minorEastAsia" w:hAnsiTheme="minorEastAsia" w:hint="eastAsia"/>
          <w:color w:val="000000"/>
          <w:sz w:val="24"/>
          <w:u w:val="single"/>
        </w:rPr>
        <w:t xml:space="preserve"> </w:t>
      </w:r>
      <w:r>
        <w:rPr>
          <w:rFonts w:asciiTheme="minorEastAsia" w:hAnsiTheme="minorEastAsia" w:hint="eastAsia"/>
          <w:i/>
          <w:color w:val="000000"/>
          <w:sz w:val="24"/>
          <w:u w:val="single"/>
        </w:rPr>
        <w:t xml:space="preserve">法定代表人姓名（投资人/负责人） </w:t>
      </w:r>
      <w:r>
        <w:rPr>
          <w:rFonts w:asciiTheme="minorEastAsia" w:hAnsiTheme="minorEastAsia" w:hint="eastAsia"/>
          <w:color w:val="000000"/>
          <w:sz w:val="24"/>
        </w:rPr>
        <w:t>代表本公司授权</w:t>
      </w:r>
      <w:r>
        <w:rPr>
          <w:rFonts w:asciiTheme="minorEastAsia" w:hAnsiTheme="minorEastAsia" w:hint="eastAsia"/>
          <w:i/>
          <w:color w:val="000000"/>
          <w:sz w:val="24"/>
          <w:u w:val="single"/>
        </w:rPr>
        <w:t xml:space="preserve"> 单位名称 </w:t>
      </w:r>
      <w:r>
        <w:rPr>
          <w:rFonts w:asciiTheme="minorEastAsia" w:hAnsiTheme="minorEastAsia" w:hint="eastAsia"/>
          <w:color w:val="000000"/>
          <w:sz w:val="24"/>
        </w:rPr>
        <w:t>的</w:t>
      </w:r>
      <w:r>
        <w:rPr>
          <w:rFonts w:asciiTheme="minorEastAsia" w:hAnsiTheme="minorEastAsia" w:hint="eastAsia"/>
          <w:color w:val="000000"/>
          <w:sz w:val="24"/>
          <w:u w:val="single"/>
        </w:rPr>
        <w:t xml:space="preserve"> </w:t>
      </w:r>
      <w:r>
        <w:rPr>
          <w:rFonts w:asciiTheme="minorEastAsia" w:hAnsiTheme="minorEastAsia" w:hint="eastAsia"/>
          <w:i/>
          <w:color w:val="000000"/>
          <w:sz w:val="24"/>
          <w:u w:val="single"/>
        </w:rPr>
        <w:t xml:space="preserve">被授权人的姓名 </w:t>
      </w:r>
      <w:r>
        <w:rPr>
          <w:rFonts w:asciiTheme="minorEastAsia" w:hAnsiTheme="minorEastAsia" w:hint="eastAsia"/>
          <w:color w:val="000000"/>
          <w:sz w:val="24"/>
        </w:rPr>
        <w:t>为本公司的合法代理人，参加“</w:t>
      </w:r>
      <w:r>
        <w:rPr>
          <w:rFonts w:asciiTheme="minorEastAsia" w:hAnsiTheme="minorEastAsia" w:hint="eastAsia"/>
          <w:color w:val="000000"/>
          <w:sz w:val="24"/>
          <w:u w:val="single"/>
        </w:rPr>
        <w:t xml:space="preserve"> </w:t>
      </w:r>
      <w:r>
        <w:rPr>
          <w:rFonts w:asciiTheme="minorEastAsia" w:hAnsiTheme="minorEastAsia" w:hint="eastAsia"/>
          <w:i/>
          <w:color w:val="000000"/>
          <w:sz w:val="24"/>
          <w:u w:val="single"/>
        </w:rPr>
        <w:t xml:space="preserve">项目名称 </w:t>
      </w:r>
      <w:r>
        <w:rPr>
          <w:rFonts w:asciiTheme="minorEastAsia" w:hAnsiTheme="minorEastAsia" w:hint="eastAsia"/>
          <w:color w:val="000000"/>
          <w:sz w:val="24"/>
        </w:rPr>
        <w:t>”项目的投标及合同签订执行，以本公司名义处理一切与之有关的事务。</w:t>
      </w:r>
    </w:p>
    <w:p w14:paraId="06AE0DE2" w14:textId="77777777" w:rsidR="00146112" w:rsidRDefault="00146112">
      <w:pPr>
        <w:spacing w:line="360" w:lineRule="auto"/>
        <w:ind w:firstLineChars="200" w:firstLine="480"/>
        <w:rPr>
          <w:rFonts w:asciiTheme="minorEastAsia" w:hAnsiTheme="minorEastAsia"/>
          <w:color w:val="000000"/>
          <w:sz w:val="24"/>
        </w:rPr>
      </w:pPr>
    </w:p>
    <w:p w14:paraId="5E575AE9" w14:textId="77777777" w:rsidR="00146112" w:rsidRDefault="00187068">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本授权书经法定代表人（投资人/负责人）及代理人签字(或盖章)并加盖单位公章后生效。</w:t>
      </w:r>
    </w:p>
    <w:p w14:paraId="5847853E" w14:textId="77777777" w:rsidR="00146112" w:rsidRDefault="00146112">
      <w:pPr>
        <w:spacing w:line="360" w:lineRule="auto"/>
        <w:rPr>
          <w:rFonts w:asciiTheme="minorEastAsia" w:hAnsiTheme="minorEastAsia"/>
          <w:color w:val="000000"/>
          <w:sz w:val="24"/>
        </w:rPr>
      </w:pPr>
    </w:p>
    <w:p w14:paraId="4ACF8B3E" w14:textId="77777777" w:rsidR="00146112" w:rsidRDefault="00146112">
      <w:pPr>
        <w:spacing w:line="360" w:lineRule="auto"/>
        <w:rPr>
          <w:rFonts w:asciiTheme="minorEastAsia" w:hAnsiTheme="minorEastAsia"/>
          <w:color w:val="000000"/>
          <w:sz w:val="24"/>
        </w:rPr>
      </w:pPr>
    </w:p>
    <w:p w14:paraId="171D9CB2" w14:textId="77777777" w:rsidR="00146112" w:rsidRDefault="00187068">
      <w:pPr>
        <w:spacing w:line="360" w:lineRule="auto"/>
        <w:jc w:val="right"/>
        <w:rPr>
          <w:rFonts w:asciiTheme="minorEastAsia" w:hAnsiTheme="minorEastAsia"/>
          <w:color w:val="000000"/>
          <w:sz w:val="24"/>
        </w:rPr>
      </w:pPr>
      <w:r>
        <w:rPr>
          <w:rFonts w:asciiTheme="minorEastAsia" w:hAnsiTheme="minorEastAsia" w:hint="eastAsia"/>
          <w:color w:val="000000"/>
          <w:sz w:val="24"/>
        </w:rPr>
        <w:t>法定代表人（投资人/负责人）签字或盖章：________________</w:t>
      </w:r>
    </w:p>
    <w:p w14:paraId="661123F7" w14:textId="77777777" w:rsidR="00146112" w:rsidRDefault="00187068">
      <w:pPr>
        <w:spacing w:line="360" w:lineRule="auto"/>
        <w:jc w:val="right"/>
        <w:rPr>
          <w:rFonts w:asciiTheme="minorEastAsia" w:hAnsiTheme="minorEastAsia"/>
          <w:color w:val="000000"/>
          <w:sz w:val="24"/>
        </w:rPr>
      </w:pPr>
      <w:r>
        <w:rPr>
          <w:rFonts w:asciiTheme="minorEastAsia" w:hAnsiTheme="minorEastAsia" w:hint="eastAsia"/>
          <w:color w:val="000000"/>
          <w:sz w:val="24"/>
        </w:rPr>
        <w:t>代理人（被授权人）签字或盖章：________________</w:t>
      </w:r>
    </w:p>
    <w:p w14:paraId="3A9DA9A0" w14:textId="77777777" w:rsidR="00146112" w:rsidRDefault="00187068">
      <w:pPr>
        <w:spacing w:line="360" w:lineRule="auto"/>
        <w:jc w:val="right"/>
        <w:rPr>
          <w:rFonts w:asciiTheme="minorEastAsia" w:hAnsiTheme="minorEastAsia"/>
          <w:color w:val="000000"/>
          <w:sz w:val="24"/>
        </w:rPr>
      </w:pPr>
      <w:r>
        <w:rPr>
          <w:rFonts w:asciiTheme="minorEastAsia" w:hAnsiTheme="minorEastAsia" w:hint="eastAsia"/>
          <w:color w:val="000000"/>
          <w:sz w:val="24"/>
        </w:rPr>
        <w:t>单位名称（盖章）：________________</w:t>
      </w:r>
    </w:p>
    <w:p w14:paraId="4D81325F" w14:textId="77777777" w:rsidR="00146112" w:rsidRDefault="00146112">
      <w:pPr>
        <w:spacing w:line="360" w:lineRule="auto"/>
        <w:rPr>
          <w:rFonts w:asciiTheme="minorEastAsia" w:hAnsiTheme="minorEastAsia"/>
          <w:color w:val="000000"/>
          <w:sz w:val="24"/>
        </w:rPr>
      </w:pPr>
    </w:p>
    <w:p w14:paraId="707638C8" w14:textId="77777777" w:rsidR="00146112" w:rsidRDefault="00146112">
      <w:pPr>
        <w:widowControl/>
        <w:jc w:val="left"/>
        <w:rPr>
          <w:rFonts w:asciiTheme="minorEastAsia" w:hAnsiTheme="minorEastAsia"/>
          <w:b/>
          <w:color w:val="000000"/>
          <w:sz w:val="24"/>
          <w:u w:val="single"/>
        </w:rPr>
      </w:pPr>
    </w:p>
    <w:p w14:paraId="026D3B6F" w14:textId="77777777" w:rsidR="00146112" w:rsidRDefault="00187068">
      <w:pPr>
        <w:rPr>
          <w:rFonts w:asciiTheme="minorEastAsia" w:hAnsiTheme="minorEastAsia"/>
          <w:color w:val="000000"/>
          <w:sz w:val="24"/>
        </w:rPr>
      </w:pPr>
      <w:r>
        <w:rPr>
          <w:rFonts w:asciiTheme="minorEastAsia" w:hAnsiTheme="minorEastAsia" w:hint="eastAsia"/>
          <w:sz w:val="24"/>
        </w:rPr>
        <w:t>注：授权书空格项均为必填项，未满足上述要求的授权书视为无效授权，所投标书</w:t>
      </w:r>
      <w:proofErr w:type="gramStart"/>
      <w:r>
        <w:rPr>
          <w:rFonts w:asciiTheme="minorEastAsia" w:hAnsiTheme="minorEastAsia" w:hint="eastAsia"/>
          <w:sz w:val="24"/>
        </w:rPr>
        <w:t>以废标计</w:t>
      </w:r>
      <w:proofErr w:type="gramEnd"/>
      <w:r>
        <w:rPr>
          <w:rFonts w:asciiTheme="minorEastAsia" w:hAnsiTheme="minorEastAsia" w:hint="eastAsia"/>
          <w:sz w:val="24"/>
        </w:rPr>
        <w:t>；</w:t>
      </w:r>
      <w:r>
        <w:rPr>
          <w:rFonts w:asciiTheme="minorEastAsia" w:hAnsiTheme="minorEastAsia" w:hint="eastAsia"/>
          <w:b/>
          <w:sz w:val="24"/>
        </w:rPr>
        <w:t>另附上提供法定代表人（投资人/负责人）和被授权人身份证正反面的复印件。</w:t>
      </w:r>
    </w:p>
    <w:p w14:paraId="6BA9AA5E" w14:textId="77777777" w:rsidR="00146112" w:rsidRDefault="00146112">
      <w:pPr>
        <w:spacing w:line="360" w:lineRule="auto"/>
        <w:rPr>
          <w:szCs w:val="21"/>
        </w:rPr>
      </w:pPr>
    </w:p>
    <w:p w14:paraId="66F9B9C7" w14:textId="77777777" w:rsidR="00146112" w:rsidRDefault="00146112">
      <w:pPr>
        <w:spacing w:line="360" w:lineRule="auto"/>
        <w:rPr>
          <w:szCs w:val="21"/>
        </w:rPr>
      </w:pPr>
    </w:p>
    <w:p w14:paraId="6753A9D4" w14:textId="77777777" w:rsidR="00146112" w:rsidRDefault="00146112">
      <w:pPr>
        <w:spacing w:line="360" w:lineRule="auto"/>
        <w:rPr>
          <w:szCs w:val="21"/>
        </w:rPr>
      </w:pPr>
    </w:p>
    <w:p w14:paraId="1579B82A" w14:textId="77777777" w:rsidR="00146112" w:rsidRDefault="00146112">
      <w:pPr>
        <w:spacing w:line="360" w:lineRule="auto"/>
        <w:rPr>
          <w:szCs w:val="21"/>
        </w:rPr>
      </w:pPr>
    </w:p>
    <w:p w14:paraId="45B96A1F" w14:textId="77777777" w:rsidR="00146112" w:rsidRDefault="00146112">
      <w:pPr>
        <w:spacing w:line="360" w:lineRule="auto"/>
        <w:rPr>
          <w:szCs w:val="21"/>
        </w:rPr>
      </w:pPr>
    </w:p>
    <w:p w14:paraId="420D8941" w14:textId="77777777" w:rsidR="00146112" w:rsidRDefault="00146112">
      <w:pPr>
        <w:spacing w:line="360" w:lineRule="auto"/>
        <w:rPr>
          <w:szCs w:val="21"/>
        </w:rPr>
      </w:pPr>
    </w:p>
    <w:p w14:paraId="5E54A1E1" w14:textId="77777777" w:rsidR="00146112" w:rsidRDefault="00146112">
      <w:pPr>
        <w:spacing w:line="360" w:lineRule="auto"/>
        <w:rPr>
          <w:szCs w:val="21"/>
        </w:rPr>
      </w:pPr>
    </w:p>
    <w:p w14:paraId="12F3A6A0" w14:textId="77777777" w:rsidR="00146112" w:rsidRDefault="00146112">
      <w:pPr>
        <w:spacing w:line="360" w:lineRule="auto"/>
        <w:rPr>
          <w:szCs w:val="21"/>
        </w:rPr>
      </w:pPr>
    </w:p>
    <w:p w14:paraId="1558FB36" w14:textId="77777777" w:rsidR="00146112" w:rsidRDefault="00187068">
      <w:pPr>
        <w:pStyle w:val="a8"/>
        <w:spacing w:line="360" w:lineRule="auto"/>
        <w:jc w:val="both"/>
        <w:rPr>
          <w:rFonts w:ascii="宋体" w:hAnsi="宋体"/>
          <w:b w:val="0"/>
          <w:bCs w:val="0"/>
          <w:sz w:val="24"/>
          <w:szCs w:val="24"/>
        </w:rPr>
      </w:pPr>
      <w:r>
        <w:rPr>
          <w:rFonts w:ascii="宋体" w:hAnsi="宋体" w:hint="eastAsia"/>
          <w:b w:val="0"/>
          <w:bCs w:val="0"/>
          <w:sz w:val="24"/>
          <w:szCs w:val="24"/>
        </w:rPr>
        <w:lastRenderedPageBreak/>
        <w:t>附件</w:t>
      </w:r>
      <w:r>
        <w:rPr>
          <w:rFonts w:ascii="宋体" w:hAnsi="宋体"/>
          <w:b w:val="0"/>
          <w:bCs w:val="0"/>
          <w:sz w:val="24"/>
          <w:szCs w:val="24"/>
        </w:rPr>
        <w:t>3</w:t>
      </w:r>
      <w:r>
        <w:rPr>
          <w:rFonts w:ascii="宋体" w:hAnsi="宋体" w:hint="eastAsia"/>
          <w:b w:val="0"/>
          <w:bCs w:val="0"/>
          <w:sz w:val="24"/>
          <w:szCs w:val="24"/>
        </w:rPr>
        <w:t>：</w:t>
      </w:r>
      <w:r>
        <w:rPr>
          <w:rFonts w:ascii="宋体" w:hAnsi="宋体"/>
          <w:b w:val="0"/>
          <w:bCs w:val="0"/>
          <w:sz w:val="24"/>
          <w:szCs w:val="24"/>
        </w:rPr>
        <w:t>评分标准</w:t>
      </w:r>
    </w:p>
    <w:p w14:paraId="11A9FA05" w14:textId="77777777" w:rsidR="00146112" w:rsidRDefault="00146112">
      <w:pPr>
        <w:spacing w:line="360" w:lineRule="auto"/>
      </w:pPr>
    </w:p>
    <w:p w14:paraId="40E95C85" w14:textId="77777777" w:rsidR="00146112" w:rsidRDefault="00187068">
      <w:pPr>
        <w:spacing w:after="100" w:afterAutospacing="1" w:line="360" w:lineRule="auto"/>
        <w:ind w:left="-720" w:firstLine="720"/>
        <w:jc w:val="center"/>
        <w:rPr>
          <w:rFonts w:ascii="宋体" w:hAnsi="宋体"/>
          <w:b/>
          <w:bCs/>
          <w:sz w:val="32"/>
          <w:szCs w:val="32"/>
        </w:rPr>
      </w:pPr>
      <w:r>
        <w:rPr>
          <w:rFonts w:ascii="宋体" w:hAnsi="宋体" w:hint="eastAsia"/>
          <w:b/>
          <w:bCs/>
          <w:sz w:val="32"/>
          <w:szCs w:val="32"/>
        </w:rPr>
        <w:t>采购评分标准</w:t>
      </w:r>
    </w:p>
    <w:p w14:paraId="538F37D3" w14:textId="77777777" w:rsidR="00146112" w:rsidRDefault="00187068">
      <w:pPr>
        <w:spacing w:line="360" w:lineRule="auto"/>
        <w:rPr>
          <w:rFonts w:ascii="宋体" w:hAnsi="宋体"/>
          <w:b/>
          <w:sz w:val="28"/>
        </w:rPr>
      </w:pPr>
      <w:r>
        <w:rPr>
          <w:rFonts w:ascii="宋体" w:hAnsi="宋体" w:hint="eastAsia"/>
          <w:b/>
          <w:sz w:val="28"/>
        </w:rPr>
        <w:t>一、评标原则</w:t>
      </w:r>
    </w:p>
    <w:p w14:paraId="385D8DDE" w14:textId="77777777" w:rsidR="00146112" w:rsidRDefault="00187068">
      <w:pPr>
        <w:spacing w:line="360" w:lineRule="auto"/>
        <w:ind w:leftChars="200" w:left="420"/>
        <w:rPr>
          <w:rFonts w:ascii="宋体" w:hAnsi="宋体"/>
          <w:spacing w:val="10"/>
          <w:sz w:val="24"/>
          <w:szCs w:val="20"/>
        </w:rPr>
      </w:pPr>
      <w:r>
        <w:rPr>
          <w:rFonts w:ascii="宋体" w:hAnsi="宋体"/>
          <w:spacing w:val="10"/>
          <w:sz w:val="24"/>
          <w:szCs w:val="20"/>
        </w:rPr>
        <w:t>1</w:t>
      </w:r>
      <w:r>
        <w:rPr>
          <w:rFonts w:ascii="宋体" w:hAnsi="宋体" w:hint="eastAsia"/>
          <w:spacing w:val="10"/>
          <w:sz w:val="24"/>
          <w:szCs w:val="20"/>
        </w:rPr>
        <w:t>.采用“百分制评标法”，分别对技术需求与商务需求进行评分。</w:t>
      </w:r>
    </w:p>
    <w:p w14:paraId="78184CEB" w14:textId="77777777" w:rsidR="00146112" w:rsidRDefault="00187068">
      <w:pPr>
        <w:spacing w:line="360" w:lineRule="auto"/>
        <w:ind w:leftChars="200" w:left="420"/>
        <w:rPr>
          <w:rFonts w:ascii="宋体" w:hAnsi="宋体"/>
          <w:spacing w:val="10"/>
          <w:sz w:val="24"/>
          <w:szCs w:val="20"/>
        </w:rPr>
      </w:pPr>
      <w:r>
        <w:rPr>
          <w:rFonts w:ascii="宋体" w:hAnsi="宋体" w:hint="eastAsia"/>
          <w:spacing w:val="10"/>
          <w:sz w:val="24"/>
          <w:szCs w:val="20"/>
        </w:rPr>
        <w:t>2.对所有投标人的投标评估，评委都采用相同的程序和标准。</w:t>
      </w:r>
    </w:p>
    <w:p w14:paraId="574BDA51" w14:textId="77777777" w:rsidR="00146112" w:rsidRDefault="00187068">
      <w:pPr>
        <w:spacing w:line="360" w:lineRule="auto"/>
        <w:ind w:leftChars="200" w:left="420"/>
        <w:rPr>
          <w:rFonts w:ascii="宋体" w:hAnsi="宋体"/>
          <w:spacing w:val="10"/>
          <w:sz w:val="24"/>
          <w:szCs w:val="20"/>
        </w:rPr>
      </w:pPr>
      <w:r>
        <w:rPr>
          <w:rFonts w:ascii="宋体" w:hAnsi="宋体" w:hint="eastAsia"/>
          <w:spacing w:val="10"/>
          <w:sz w:val="24"/>
          <w:szCs w:val="20"/>
        </w:rPr>
        <w:t>3.合并投标后的有效投标少于3家</w:t>
      </w:r>
      <w:r>
        <w:rPr>
          <w:rFonts w:ascii="宋体" w:hAnsi="宋体"/>
          <w:spacing w:val="10"/>
          <w:sz w:val="24"/>
          <w:szCs w:val="20"/>
        </w:rPr>
        <w:t>，</w:t>
      </w:r>
      <w:proofErr w:type="gramStart"/>
      <w:r>
        <w:rPr>
          <w:rFonts w:ascii="宋体" w:hAnsi="宋体" w:hint="eastAsia"/>
          <w:spacing w:val="10"/>
          <w:sz w:val="24"/>
          <w:szCs w:val="20"/>
        </w:rPr>
        <w:t>做流标</w:t>
      </w:r>
      <w:proofErr w:type="gramEnd"/>
      <w:r>
        <w:rPr>
          <w:rFonts w:ascii="宋体" w:hAnsi="宋体" w:hint="eastAsia"/>
          <w:spacing w:val="10"/>
          <w:sz w:val="24"/>
          <w:szCs w:val="20"/>
        </w:rPr>
        <w:t>处理</w:t>
      </w:r>
      <w:r>
        <w:rPr>
          <w:rFonts w:ascii="宋体" w:hAnsi="宋体"/>
          <w:spacing w:val="10"/>
          <w:sz w:val="24"/>
          <w:szCs w:val="20"/>
        </w:rPr>
        <w:t>。</w:t>
      </w:r>
    </w:p>
    <w:p w14:paraId="14033483" w14:textId="77777777" w:rsidR="00146112" w:rsidRDefault="00187068">
      <w:pPr>
        <w:spacing w:line="360" w:lineRule="auto"/>
        <w:rPr>
          <w:rFonts w:ascii="宋体" w:hAnsi="宋体"/>
          <w:b/>
          <w:sz w:val="28"/>
        </w:rPr>
      </w:pPr>
      <w:r>
        <w:rPr>
          <w:rFonts w:ascii="宋体" w:hAnsi="宋体" w:hint="eastAsia"/>
          <w:b/>
          <w:sz w:val="28"/>
        </w:rPr>
        <w:t>二、符合性检查</w:t>
      </w:r>
    </w:p>
    <w:p w14:paraId="5A024C52" w14:textId="77777777" w:rsidR="00146112" w:rsidRDefault="00187068">
      <w:pPr>
        <w:spacing w:line="360" w:lineRule="auto"/>
        <w:ind w:leftChars="200" w:left="420"/>
        <w:rPr>
          <w:rFonts w:ascii="宋体" w:hAnsi="宋体"/>
          <w:sz w:val="24"/>
        </w:rPr>
      </w:pPr>
      <w:r>
        <w:rPr>
          <w:rFonts w:ascii="宋体" w:hAnsi="宋体" w:hint="eastAsia"/>
          <w:sz w:val="24"/>
          <w:lang w:val="zh-CN"/>
        </w:rPr>
        <w:t>凡出现下列情况之一者，予以废标：</w:t>
      </w:r>
    </w:p>
    <w:p w14:paraId="2536D19D" w14:textId="77777777" w:rsidR="00146112" w:rsidRDefault="00187068">
      <w:pPr>
        <w:numPr>
          <w:ilvl w:val="6"/>
          <w:numId w:val="4"/>
        </w:numPr>
        <w:tabs>
          <w:tab w:val="left" w:pos="360"/>
        </w:tabs>
        <w:spacing w:line="360" w:lineRule="auto"/>
        <w:ind w:leftChars="200" w:left="780" w:hanging="360"/>
        <w:rPr>
          <w:rFonts w:ascii="宋体" w:hAnsi="宋体"/>
          <w:sz w:val="24"/>
        </w:rPr>
      </w:pPr>
      <w:r>
        <w:rPr>
          <w:rFonts w:ascii="宋体" w:hAnsi="宋体" w:hint="eastAsia"/>
          <w:sz w:val="24"/>
        </w:rPr>
        <w:t>投标人的投标书或资格证明文件未提供或不符合</w:t>
      </w:r>
      <w:proofErr w:type="gramStart"/>
      <w:r>
        <w:rPr>
          <w:rFonts w:ascii="宋体" w:hAnsi="宋体" w:hint="eastAsia"/>
          <w:sz w:val="24"/>
        </w:rPr>
        <w:t>采购书</w:t>
      </w:r>
      <w:proofErr w:type="gramEnd"/>
      <w:r>
        <w:rPr>
          <w:rFonts w:ascii="宋体" w:hAnsi="宋体" w:hint="eastAsia"/>
          <w:sz w:val="24"/>
        </w:rPr>
        <w:t>要求的；</w:t>
      </w:r>
    </w:p>
    <w:p w14:paraId="4314361F" w14:textId="77777777" w:rsidR="00146112" w:rsidRDefault="00187068">
      <w:pPr>
        <w:numPr>
          <w:ilvl w:val="6"/>
          <w:numId w:val="4"/>
        </w:numPr>
        <w:tabs>
          <w:tab w:val="left" w:pos="360"/>
        </w:tabs>
        <w:spacing w:line="360" w:lineRule="auto"/>
        <w:ind w:leftChars="200" w:left="780" w:hanging="360"/>
        <w:rPr>
          <w:rFonts w:ascii="宋体" w:hAnsi="宋体"/>
          <w:sz w:val="24"/>
        </w:rPr>
      </w:pPr>
      <w:r>
        <w:rPr>
          <w:rFonts w:ascii="宋体" w:hAnsi="宋体" w:hint="eastAsia"/>
          <w:sz w:val="24"/>
        </w:rPr>
        <w:t>投标材料未</w:t>
      </w:r>
      <w:r>
        <w:rPr>
          <w:rFonts w:ascii="宋体" w:hAnsi="宋体"/>
          <w:sz w:val="24"/>
        </w:rPr>
        <w:t>按照招标要求</w:t>
      </w:r>
      <w:r>
        <w:rPr>
          <w:rFonts w:ascii="宋体" w:hAnsi="宋体" w:hint="eastAsia"/>
          <w:sz w:val="24"/>
        </w:rPr>
        <w:t>加盖公章，</w:t>
      </w:r>
      <w:r>
        <w:rPr>
          <w:rFonts w:ascii="宋体" w:hAnsi="宋体"/>
          <w:b/>
          <w:sz w:val="24"/>
        </w:rPr>
        <w:t>或没有出具法定代表人和代理人身份证复印件者</w:t>
      </w:r>
      <w:r>
        <w:rPr>
          <w:rFonts w:ascii="宋体" w:hAnsi="宋体" w:hint="eastAsia"/>
          <w:b/>
          <w:sz w:val="24"/>
        </w:rPr>
        <w:t>；</w:t>
      </w:r>
    </w:p>
    <w:p w14:paraId="796D250A" w14:textId="77777777" w:rsidR="00146112" w:rsidRDefault="00187068">
      <w:pPr>
        <w:numPr>
          <w:ilvl w:val="6"/>
          <w:numId w:val="4"/>
        </w:numPr>
        <w:tabs>
          <w:tab w:val="left" w:pos="360"/>
        </w:tabs>
        <w:spacing w:line="360" w:lineRule="auto"/>
        <w:ind w:leftChars="200" w:left="780" w:hanging="360"/>
        <w:rPr>
          <w:rFonts w:ascii="宋体" w:hAnsi="宋体"/>
          <w:sz w:val="24"/>
        </w:rPr>
      </w:pPr>
      <w:r>
        <w:rPr>
          <w:rFonts w:ascii="宋体" w:hAnsi="宋体" w:hint="eastAsia"/>
          <w:sz w:val="24"/>
        </w:rPr>
        <w:t>代理人无法定代表人出具的授权委托书；</w:t>
      </w:r>
    </w:p>
    <w:p w14:paraId="6B32F268" w14:textId="77777777" w:rsidR="00146112" w:rsidRDefault="00187068">
      <w:pPr>
        <w:numPr>
          <w:ilvl w:val="6"/>
          <w:numId w:val="4"/>
        </w:numPr>
        <w:tabs>
          <w:tab w:val="left" w:pos="360"/>
        </w:tabs>
        <w:spacing w:line="360" w:lineRule="auto"/>
        <w:ind w:leftChars="200" w:left="780" w:hanging="360"/>
        <w:rPr>
          <w:rFonts w:ascii="宋体" w:hAnsi="宋体"/>
          <w:sz w:val="24"/>
        </w:rPr>
      </w:pPr>
      <w:r>
        <w:rPr>
          <w:rFonts w:ascii="宋体" w:hAnsi="宋体" w:hint="eastAsia"/>
          <w:sz w:val="24"/>
        </w:rPr>
        <w:t>超出经营范围投标的；</w:t>
      </w:r>
    </w:p>
    <w:p w14:paraId="1C8A70B3" w14:textId="77777777" w:rsidR="00146112" w:rsidRDefault="00187068">
      <w:pPr>
        <w:numPr>
          <w:ilvl w:val="6"/>
          <w:numId w:val="4"/>
        </w:numPr>
        <w:tabs>
          <w:tab w:val="left" w:pos="360"/>
        </w:tabs>
        <w:spacing w:line="360" w:lineRule="auto"/>
        <w:ind w:leftChars="200" w:left="780" w:hanging="360"/>
        <w:rPr>
          <w:rFonts w:ascii="宋体" w:hAnsi="宋体"/>
          <w:sz w:val="24"/>
        </w:rPr>
      </w:pPr>
      <w:r>
        <w:rPr>
          <w:rFonts w:ascii="宋体" w:hAnsi="宋体" w:hint="eastAsia"/>
          <w:sz w:val="24"/>
        </w:rPr>
        <w:t>投标有效期不满足</w:t>
      </w:r>
      <w:proofErr w:type="gramStart"/>
      <w:r>
        <w:rPr>
          <w:rFonts w:ascii="宋体" w:hAnsi="宋体" w:hint="eastAsia"/>
          <w:sz w:val="24"/>
        </w:rPr>
        <w:t>采购书</w:t>
      </w:r>
      <w:proofErr w:type="gramEnd"/>
      <w:r>
        <w:rPr>
          <w:rFonts w:ascii="宋体" w:hAnsi="宋体" w:hint="eastAsia"/>
          <w:sz w:val="24"/>
        </w:rPr>
        <w:t>要求的；或</w:t>
      </w:r>
      <w:r>
        <w:rPr>
          <w:rFonts w:ascii="宋体" w:hAnsi="宋体"/>
          <w:sz w:val="24"/>
        </w:rPr>
        <w:t>投标价格</w:t>
      </w:r>
      <w:r>
        <w:rPr>
          <w:rFonts w:ascii="宋体" w:hAnsi="宋体" w:hint="eastAsia"/>
          <w:sz w:val="24"/>
        </w:rPr>
        <w:t>大于、等于12</w:t>
      </w:r>
      <w:r>
        <w:rPr>
          <w:rFonts w:ascii="宋体" w:hAnsi="宋体"/>
          <w:sz w:val="24"/>
        </w:rPr>
        <w:t>万的</w:t>
      </w:r>
      <w:r>
        <w:rPr>
          <w:rFonts w:ascii="宋体" w:hAnsi="宋体" w:hint="eastAsia"/>
          <w:sz w:val="24"/>
        </w:rPr>
        <w:t>；</w:t>
      </w:r>
    </w:p>
    <w:p w14:paraId="061252AE" w14:textId="77777777" w:rsidR="00146112" w:rsidRDefault="00187068">
      <w:pPr>
        <w:numPr>
          <w:ilvl w:val="6"/>
          <w:numId w:val="4"/>
        </w:numPr>
        <w:tabs>
          <w:tab w:val="left" w:pos="360"/>
        </w:tabs>
        <w:spacing w:line="360" w:lineRule="auto"/>
        <w:ind w:leftChars="200" w:left="780" w:hanging="360"/>
        <w:rPr>
          <w:rFonts w:ascii="宋体" w:hAnsi="宋体"/>
          <w:sz w:val="24"/>
        </w:rPr>
      </w:pPr>
      <w:r>
        <w:rPr>
          <w:rFonts w:ascii="宋体" w:hAnsi="宋体" w:hint="eastAsia"/>
          <w:sz w:val="24"/>
        </w:rPr>
        <w:t>投标文件未能满足</w:t>
      </w:r>
      <w:r>
        <w:rPr>
          <w:rFonts w:ascii="宋体" w:hAnsi="宋体" w:hint="eastAsia"/>
          <w:b/>
          <w:sz w:val="24"/>
        </w:rPr>
        <w:t>技术需求</w:t>
      </w:r>
      <w:r>
        <w:rPr>
          <w:rFonts w:ascii="宋体" w:hAnsi="宋体" w:hint="eastAsia"/>
          <w:sz w:val="24"/>
        </w:rPr>
        <w:t>和</w:t>
      </w:r>
      <w:r>
        <w:rPr>
          <w:rFonts w:ascii="宋体" w:hAnsi="宋体" w:hint="eastAsia"/>
          <w:b/>
          <w:sz w:val="24"/>
        </w:rPr>
        <w:t>商务要求</w:t>
      </w:r>
      <w:r>
        <w:rPr>
          <w:rFonts w:ascii="宋体" w:hAnsi="宋体" w:hint="eastAsia"/>
          <w:sz w:val="24"/>
        </w:rPr>
        <w:t>、</w:t>
      </w:r>
      <w:r>
        <w:rPr>
          <w:rFonts w:ascii="宋体" w:hAnsi="宋体" w:hint="eastAsia"/>
          <w:b/>
          <w:sz w:val="24"/>
        </w:rPr>
        <w:t>响应文件</w:t>
      </w:r>
      <w:r>
        <w:rPr>
          <w:rFonts w:ascii="宋体" w:hAnsi="宋体"/>
          <w:b/>
          <w:sz w:val="24"/>
        </w:rPr>
        <w:t>要求</w:t>
      </w:r>
      <w:r>
        <w:rPr>
          <w:rFonts w:ascii="宋体" w:hAnsi="宋体" w:hint="eastAsia"/>
          <w:sz w:val="24"/>
        </w:rPr>
        <w:t>全部条款者；</w:t>
      </w:r>
    </w:p>
    <w:p w14:paraId="07FA93EA" w14:textId="77777777" w:rsidR="00146112" w:rsidRDefault="00187068">
      <w:pPr>
        <w:numPr>
          <w:ilvl w:val="6"/>
          <w:numId w:val="4"/>
        </w:numPr>
        <w:tabs>
          <w:tab w:val="left" w:pos="360"/>
        </w:tabs>
        <w:spacing w:line="360" w:lineRule="auto"/>
        <w:ind w:leftChars="200" w:left="780" w:hanging="360"/>
        <w:rPr>
          <w:rFonts w:ascii="宋体" w:hAnsi="宋体"/>
          <w:sz w:val="24"/>
        </w:rPr>
      </w:pPr>
      <w:r>
        <w:rPr>
          <w:rFonts w:ascii="宋体" w:hAnsi="宋体" w:hint="eastAsia"/>
          <w:sz w:val="24"/>
        </w:rPr>
        <w:t>递交两份或多份内容不同的投标文件，或在一份投标文件中对同一招标内容报有两个或多个报价，且未声明哪一个为最终报价的（按</w:t>
      </w:r>
      <w:proofErr w:type="gramStart"/>
      <w:r>
        <w:rPr>
          <w:rFonts w:ascii="宋体" w:hAnsi="宋体" w:hint="eastAsia"/>
          <w:sz w:val="24"/>
        </w:rPr>
        <w:t>采购书</w:t>
      </w:r>
      <w:proofErr w:type="gramEnd"/>
      <w:r>
        <w:rPr>
          <w:rFonts w:ascii="宋体" w:hAnsi="宋体" w:hint="eastAsia"/>
          <w:sz w:val="24"/>
        </w:rPr>
        <w:t>规定提交备选投标方案的除外）；</w:t>
      </w:r>
    </w:p>
    <w:p w14:paraId="33091C0D" w14:textId="77777777" w:rsidR="00146112" w:rsidRDefault="00187068">
      <w:pPr>
        <w:numPr>
          <w:ilvl w:val="6"/>
          <w:numId w:val="4"/>
        </w:numPr>
        <w:tabs>
          <w:tab w:val="left" w:pos="360"/>
        </w:tabs>
        <w:spacing w:line="360" w:lineRule="auto"/>
        <w:ind w:leftChars="200" w:left="780" w:hanging="360"/>
        <w:rPr>
          <w:rFonts w:ascii="宋体" w:hAnsi="宋体"/>
          <w:sz w:val="24"/>
        </w:rPr>
      </w:pPr>
      <w:r>
        <w:rPr>
          <w:rFonts w:ascii="宋体" w:hAnsi="宋体" w:hint="eastAsia"/>
          <w:sz w:val="24"/>
        </w:rPr>
        <w:t>附加条件的报价（除</w:t>
      </w:r>
      <w:proofErr w:type="gramStart"/>
      <w:r>
        <w:rPr>
          <w:rFonts w:ascii="宋体" w:hAnsi="宋体" w:hint="eastAsia"/>
          <w:sz w:val="24"/>
        </w:rPr>
        <w:t>采购书</w:t>
      </w:r>
      <w:proofErr w:type="gramEnd"/>
      <w:r>
        <w:rPr>
          <w:rFonts w:ascii="宋体" w:hAnsi="宋体" w:hint="eastAsia"/>
          <w:sz w:val="24"/>
        </w:rPr>
        <w:t>中有规定外）；</w:t>
      </w:r>
    </w:p>
    <w:p w14:paraId="311622C2" w14:textId="77777777" w:rsidR="00146112" w:rsidRDefault="00187068">
      <w:pPr>
        <w:numPr>
          <w:ilvl w:val="6"/>
          <w:numId w:val="4"/>
        </w:numPr>
        <w:tabs>
          <w:tab w:val="left" w:pos="360"/>
        </w:tabs>
        <w:spacing w:line="360" w:lineRule="auto"/>
        <w:ind w:leftChars="200" w:left="780" w:hanging="360"/>
        <w:rPr>
          <w:rFonts w:ascii="宋体" w:hAnsi="宋体"/>
          <w:sz w:val="24"/>
        </w:rPr>
      </w:pPr>
      <w:r>
        <w:rPr>
          <w:rFonts w:ascii="宋体" w:hAnsi="宋体" w:hint="eastAsia"/>
          <w:sz w:val="24"/>
        </w:rPr>
        <w:t>投标人虚假投标，提供的投标文件与事实不符；或在澄清过程中虚假澄清，提供的澄清文件与事实不符；</w:t>
      </w:r>
    </w:p>
    <w:p w14:paraId="4DFD07C2" w14:textId="77777777" w:rsidR="00146112" w:rsidRDefault="00187068">
      <w:pPr>
        <w:tabs>
          <w:tab w:val="left" w:pos="360"/>
        </w:tabs>
        <w:spacing w:line="360" w:lineRule="auto"/>
        <w:ind w:leftChars="200" w:left="420"/>
        <w:rPr>
          <w:rFonts w:ascii="宋体" w:hAnsi="宋体"/>
          <w:sz w:val="24"/>
        </w:rPr>
      </w:pPr>
      <w:r>
        <w:rPr>
          <w:rFonts w:ascii="宋体" w:hAnsi="宋体" w:hint="eastAsia"/>
          <w:sz w:val="24"/>
        </w:rPr>
        <w:t>10.开标后，投标人提出降价或进行抬价或利用澄清机会实质性变更投标价的；</w:t>
      </w:r>
    </w:p>
    <w:p w14:paraId="7F1F6B53" w14:textId="77777777" w:rsidR="00146112" w:rsidRDefault="00187068">
      <w:pPr>
        <w:tabs>
          <w:tab w:val="left" w:pos="360"/>
        </w:tabs>
        <w:spacing w:line="360" w:lineRule="auto"/>
        <w:ind w:leftChars="200" w:left="420"/>
        <w:rPr>
          <w:rFonts w:ascii="宋体" w:hAnsi="宋体"/>
          <w:sz w:val="24"/>
        </w:rPr>
      </w:pPr>
      <w:r>
        <w:rPr>
          <w:rFonts w:ascii="宋体" w:hAnsi="宋体" w:hint="eastAsia"/>
          <w:sz w:val="24"/>
        </w:rPr>
        <w:t>11.投标文件符合</w:t>
      </w:r>
      <w:proofErr w:type="gramStart"/>
      <w:r>
        <w:rPr>
          <w:rFonts w:ascii="宋体" w:hAnsi="宋体" w:hint="eastAsia"/>
          <w:sz w:val="24"/>
        </w:rPr>
        <w:t>采购书</w:t>
      </w:r>
      <w:proofErr w:type="gramEnd"/>
      <w:r>
        <w:rPr>
          <w:rFonts w:ascii="宋体" w:hAnsi="宋体" w:hint="eastAsia"/>
          <w:sz w:val="24"/>
        </w:rPr>
        <w:t>中规定废标的其它技术和商务条款；</w:t>
      </w:r>
    </w:p>
    <w:p w14:paraId="0F0CDA1E" w14:textId="77777777" w:rsidR="00146112" w:rsidRDefault="00187068">
      <w:pPr>
        <w:tabs>
          <w:tab w:val="left" w:pos="360"/>
        </w:tabs>
        <w:spacing w:line="360" w:lineRule="auto"/>
        <w:ind w:leftChars="200" w:left="420"/>
        <w:rPr>
          <w:rFonts w:ascii="宋体" w:hAnsi="宋体"/>
          <w:sz w:val="24"/>
        </w:rPr>
      </w:pPr>
      <w:r>
        <w:rPr>
          <w:rFonts w:ascii="宋体" w:hAnsi="宋体" w:hint="eastAsia"/>
          <w:sz w:val="24"/>
        </w:rPr>
        <w:t>12.不同投标人</w:t>
      </w:r>
      <w:r>
        <w:rPr>
          <w:rFonts w:ascii="宋体" w:hAnsi="宋体"/>
          <w:sz w:val="24"/>
        </w:rPr>
        <w:t>投标文件有雷同现象的</w:t>
      </w:r>
      <w:r>
        <w:rPr>
          <w:rFonts w:ascii="宋体" w:hAnsi="宋体" w:hint="eastAsia"/>
          <w:sz w:val="24"/>
        </w:rPr>
        <w:t>（均为</w:t>
      </w:r>
      <w:r>
        <w:rPr>
          <w:rFonts w:ascii="宋体" w:hAnsi="宋体"/>
          <w:sz w:val="24"/>
        </w:rPr>
        <w:t>废标）</w:t>
      </w:r>
      <w:r>
        <w:rPr>
          <w:rFonts w:ascii="宋体" w:hAnsi="宋体" w:hint="eastAsia"/>
          <w:sz w:val="24"/>
        </w:rPr>
        <w:t>；</w:t>
      </w:r>
    </w:p>
    <w:p w14:paraId="7B18778D" w14:textId="77777777" w:rsidR="00146112" w:rsidRDefault="00187068">
      <w:pPr>
        <w:tabs>
          <w:tab w:val="left" w:pos="360"/>
        </w:tabs>
        <w:spacing w:line="360" w:lineRule="auto"/>
        <w:ind w:leftChars="200" w:left="420"/>
        <w:rPr>
          <w:rFonts w:ascii="宋体" w:hAnsi="宋体"/>
          <w:sz w:val="24"/>
        </w:rPr>
      </w:pPr>
      <w:r>
        <w:rPr>
          <w:rFonts w:ascii="宋体" w:hAnsi="宋体" w:hint="eastAsia"/>
          <w:sz w:val="24"/>
        </w:rPr>
        <w:t>13.有其他违法违规情形的，</w:t>
      </w:r>
      <w:r>
        <w:rPr>
          <w:rFonts w:ascii="宋体" w:hAnsi="宋体"/>
          <w:sz w:val="24"/>
        </w:rPr>
        <w:t>或</w:t>
      </w:r>
      <w:r>
        <w:rPr>
          <w:rFonts w:ascii="宋体" w:hAnsi="宋体" w:hint="eastAsia"/>
          <w:sz w:val="24"/>
        </w:rPr>
        <w:t>符合</w:t>
      </w:r>
      <w:proofErr w:type="gramStart"/>
      <w:r>
        <w:rPr>
          <w:rFonts w:ascii="宋体" w:hAnsi="宋体"/>
          <w:sz w:val="24"/>
        </w:rPr>
        <w:t>采购书</w:t>
      </w:r>
      <w:proofErr w:type="gramEnd"/>
      <w:r>
        <w:rPr>
          <w:rFonts w:ascii="宋体" w:hAnsi="宋体" w:hint="eastAsia"/>
          <w:sz w:val="24"/>
        </w:rPr>
        <w:t>规定</w:t>
      </w:r>
      <w:r>
        <w:rPr>
          <w:rFonts w:ascii="宋体" w:hAnsi="宋体"/>
          <w:sz w:val="24"/>
        </w:rPr>
        <w:t>的</w:t>
      </w:r>
      <w:proofErr w:type="gramStart"/>
      <w:r>
        <w:rPr>
          <w:rFonts w:ascii="宋体" w:hAnsi="宋体"/>
          <w:sz w:val="24"/>
        </w:rPr>
        <w:t>其他</w:t>
      </w:r>
      <w:r>
        <w:rPr>
          <w:rFonts w:ascii="宋体" w:hAnsi="宋体" w:hint="eastAsia"/>
          <w:sz w:val="24"/>
        </w:rPr>
        <w:t>废标</w:t>
      </w:r>
      <w:r>
        <w:rPr>
          <w:rFonts w:ascii="宋体" w:hAnsi="宋体"/>
          <w:sz w:val="24"/>
        </w:rPr>
        <w:t>条款</w:t>
      </w:r>
      <w:proofErr w:type="gramEnd"/>
      <w:r>
        <w:rPr>
          <w:rFonts w:ascii="宋体" w:hAnsi="宋体" w:hint="eastAsia"/>
          <w:sz w:val="24"/>
        </w:rPr>
        <w:t>。</w:t>
      </w:r>
    </w:p>
    <w:p w14:paraId="74AF6770" w14:textId="77777777" w:rsidR="00146112" w:rsidRDefault="00146112">
      <w:pPr>
        <w:tabs>
          <w:tab w:val="left" w:pos="360"/>
          <w:tab w:val="left" w:pos="1140"/>
          <w:tab w:val="left" w:pos="3660"/>
        </w:tabs>
        <w:spacing w:line="360" w:lineRule="auto"/>
        <w:rPr>
          <w:rFonts w:ascii="宋体" w:hAnsi="宋体"/>
          <w:sz w:val="24"/>
        </w:rPr>
      </w:pPr>
    </w:p>
    <w:p w14:paraId="0820206A" w14:textId="77777777" w:rsidR="00146112" w:rsidRDefault="00187068">
      <w:pPr>
        <w:spacing w:line="360" w:lineRule="auto"/>
        <w:rPr>
          <w:rFonts w:ascii="宋体" w:hAnsi="宋体"/>
          <w:b/>
          <w:sz w:val="28"/>
        </w:rPr>
      </w:pPr>
      <w:r>
        <w:rPr>
          <w:rFonts w:ascii="宋体" w:hAnsi="宋体" w:hint="eastAsia"/>
          <w:b/>
          <w:sz w:val="28"/>
        </w:rPr>
        <w:lastRenderedPageBreak/>
        <w:t>三、评标标准</w:t>
      </w:r>
    </w:p>
    <w:p w14:paraId="53882533" w14:textId="77777777" w:rsidR="00146112" w:rsidRDefault="00187068">
      <w:pPr>
        <w:spacing w:line="360" w:lineRule="auto"/>
        <w:ind w:firstLineChars="200" w:firstLine="480"/>
        <w:rPr>
          <w:rFonts w:ascii="宋体" w:hAnsi="宋体"/>
          <w:sz w:val="24"/>
        </w:rPr>
      </w:pPr>
      <w:r>
        <w:rPr>
          <w:rFonts w:ascii="宋体" w:hAnsi="宋体" w:hint="eastAsia"/>
          <w:sz w:val="24"/>
        </w:rPr>
        <w:t>本招标评标采用综合评分法，满分为100分：其中商务分为</w:t>
      </w:r>
      <w:r>
        <w:rPr>
          <w:rFonts w:ascii="宋体" w:hAnsi="宋体"/>
          <w:sz w:val="24"/>
        </w:rPr>
        <w:t>6</w:t>
      </w:r>
      <w:r>
        <w:rPr>
          <w:rFonts w:ascii="宋体" w:hAnsi="宋体" w:hint="eastAsia"/>
          <w:sz w:val="24"/>
        </w:rPr>
        <w:t>5分，技术分为35分。</w:t>
      </w:r>
    </w:p>
    <w:p w14:paraId="2907F330" w14:textId="77777777" w:rsidR="00146112" w:rsidRDefault="00187068">
      <w:pPr>
        <w:spacing w:line="360" w:lineRule="auto"/>
        <w:ind w:firstLineChars="200" w:firstLine="480"/>
        <w:rPr>
          <w:rFonts w:ascii="宋体" w:hAnsi="宋体"/>
          <w:sz w:val="24"/>
        </w:rPr>
      </w:pPr>
      <w:r>
        <w:rPr>
          <w:rFonts w:ascii="宋体" w:hAnsi="宋体" w:hint="eastAsia"/>
          <w:sz w:val="24"/>
        </w:rPr>
        <w:t>评委对本次招标中涉及的各项评分因素进行评分</w:t>
      </w:r>
      <w:r>
        <w:rPr>
          <w:rFonts w:ascii="宋体" w:hAnsi="宋体"/>
          <w:sz w:val="24"/>
        </w:rPr>
        <w:t>，最后</w:t>
      </w:r>
      <w:r>
        <w:rPr>
          <w:rFonts w:ascii="宋体" w:hAnsi="宋体" w:hint="eastAsia"/>
          <w:sz w:val="24"/>
        </w:rPr>
        <w:t>分数之和为综合得分；综合得分按照由高到低排序并作为中标候选人选用顺序。</w:t>
      </w:r>
    </w:p>
    <w:p w14:paraId="4DF0FC1A" w14:textId="77777777" w:rsidR="00146112" w:rsidRDefault="00187068">
      <w:pPr>
        <w:spacing w:line="360" w:lineRule="auto"/>
        <w:rPr>
          <w:rFonts w:ascii="宋体" w:hAnsi="宋体"/>
          <w:b/>
          <w:sz w:val="28"/>
        </w:rPr>
      </w:pPr>
      <w:r>
        <w:rPr>
          <w:rFonts w:ascii="宋体" w:hAnsi="宋体" w:hint="eastAsia"/>
          <w:b/>
          <w:sz w:val="28"/>
        </w:rPr>
        <w:t>四</w:t>
      </w:r>
      <w:r>
        <w:rPr>
          <w:rFonts w:ascii="宋体" w:hAnsi="宋体"/>
          <w:b/>
          <w:sz w:val="28"/>
        </w:rPr>
        <w:t>、</w:t>
      </w:r>
      <w:r>
        <w:rPr>
          <w:rFonts w:ascii="宋体" w:hAnsi="宋体" w:hint="eastAsia"/>
          <w:b/>
          <w:sz w:val="28"/>
        </w:rPr>
        <w:t>商务评分</w:t>
      </w:r>
    </w:p>
    <w:p w14:paraId="310452C7" w14:textId="77777777" w:rsidR="00146112" w:rsidRDefault="00187068">
      <w:pPr>
        <w:spacing w:line="360" w:lineRule="auto"/>
        <w:ind w:firstLineChars="200" w:firstLine="480"/>
        <w:rPr>
          <w:rFonts w:ascii="宋体" w:hAnsi="宋体"/>
          <w:sz w:val="24"/>
        </w:rPr>
      </w:pPr>
      <w:r>
        <w:rPr>
          <w:rFonts w:ascii="宋体" w:hAnsi="宋体"/>
          <w:sz w:val="24"/>
        </w:rPr>
        <w:t>符合招标文件要求</w:t>
      </w:r>
      <w:r>
        <w:rPr>
          <w:rFonts w:ascii="宋体" w:hAnsi="宋体" w:hint="eastAsia"/>
          <w:sz w:val="24"/>
        </w:rPr>
        <w:t>的</w:t>
      </w:r>
      <w:r>
        <w:rPr>
          <w:rFonts w:ascii="宋体" w:hAnsi="宋体"/>
          <w:sz w:val="24"/>
        </w:rPr>
        <w:t>为有效投标</w:t>
      </w:r>
      <w:r>
        <w:rPr>
          <w:rFonts w:ascii="宋体" w:hAnsi="宋体" w:hint="eastAsia"/>
          <w:sz w:val="24"/>
        </w:rPr>
        <w:t>。投标价</w:t>
      </w:r>
      <w:r>
        <w:rPr>
          <w:rFonts w:ascii="宋体" w:hAnsi="宋体"/>
          <w:sz w:val="24"/>
        </w:rPr>
        <w:t>为</w:t>
      </w:r>
      <w:proofErr w:type="gramStart"/>
      <w:r>
        <w:rPr>
          <w:rFonts w:ascii="宋体" w:hAnsi="宋体" w:hint="eastAsia"/>
          <w:sz w:val="24"/>
        </w:rPr>
        <w:t>基准价得满分</w:t>
      </w:r>
      <w:proofErr w:type="gramEnd"/>
      <w:r>
        <w:rPr>
          <w:rFonts w:ascii="宋体" w:hAnsi="宋体" w:hint="eastAsia"/>
          <w:sz w:val="24"/>
        </w:rPr>
        <w:t>65分，以</w:t>
      </w:r>
      <w:r>
        <w:rPr>
          <w:rFonts w:ascii="宋体" w:hAnsi="宋体"/>
          <w:sz w:val="24"/>
        </w:rPr>
        <w:t>基准价为基础，</w:t>
      </w:r>
      <w:r>
        <w:rPr>
          <w:rFonts w:ascii="宋体" w:hAnsi="宋体" w:hint="eastAsia"/>
          <w:sz w:val="24"/>
        </w:rPr>
        <w:t>投标报价得分计算公式如下：</w:t>
      </w:r>
    </w:p>
    <w:p w14:paraId="0DE87443" w14:textId="77777777" w:rsidR="00146112" w:rsidRDefault="00187068">
      <w:pPr>
        <w:spacing w:line="360" w:lineRule="auto"/>
        <w:ind w:firstLineChars="200" w:firstLine="480"/>
        <w:rPr>
          <w:rFonts w:ascii="宋体" w:hAnsi="宋体"/>
          <w:sz w:val="24"/>
        </w:rPr>
      </w:pPr>
      <w:r>
        <w:rPr>
          <w:rFonts w:ascii="宋体" w:hAnsi="宋体" w:hint="eastAsia"/>
          <w:sz w:val="24"/>
        </w:rPr>
        <w:t>投标基准价=有效投标最低价</w:t>
      </w:r>
    </w:p>
    <w:p w14:paraId="29C0EB42" w14:textId="77777777" w:rsidR="00146112" w:rsidRDefault="00187068">
      <w:pPr>
        <w:spacing w:line="360" w:lineRule="auto"/>
        <w:ind w:firstLineChars="200" w:firstLine="480"/>
        <w:rPr>
          <w:rFonts w:ascii="宋体" w:hAnsi="宋体"/>
          <w:sz w:val="24"/>
        </w:rPr>
      </w:pPr>
      <w:r>
        <w:rPr>
          <w:rFonts w:ascii="宋体" w:hAnsi="宋体" w:hint="eastAsia"/>
          <w:sz w:val="24"/>
        </w:rPr>
        <w:t>投标报价得分=(评标基准价/投标报价)×65</w:t>
      </w:r>
    </w:p>
    <w:p w14:paraId="690E104D" w14:textId="77777777" w:rsidR="00146112" w:rsidRDefault="00187068">
      <w:pPr>
        <w:spacing w:line="360" w:lineRule="auto"/>
        <w:ind w:firstLineChars="200" w:firstLine="480"/>
        <w:rPr>
          <w:rFonts w:ascii="宋体" w:hAnsi="宋体"/>
          <w:sz w:val="24"/>
        </w:rPr>
      </w:pPr>
      <w:r>
        <w:rPr>
          <w:rFonts w:ascii="宋体" w:hAnsi="宋体" w:hint="eastAsia"/>
          <w:sz w:val="24"/>
        </w:rPr>
        <w:t>（取小数点后两位，四舍五入）。</w:t>
      </w:r>
    </w:p>
    <w:p w14:paraId="5B944532" w14:textId="77777777" w:rsidR="00146112" w:rsidRDefault="00187068">
      <w:pPr>
        <w:tabs>
          <w:tab w:val="left" w:pos="567"/>
        </w:tabs>
        <w:spacing w:before="100" w:beforeAutospacing="1" w:line="360" w:lineRule="auto"/>
        <w:rPr>
          <w:rFonts w:ascii="宋体" w:hAnsi="宋体"/>
          <w:b/>
          <w:sz w:val="28"/>
        </w:rPr>
      </w:pPr>
      <w:r>
        <w:rPr>
          <w:rFonts w:ascii="宋体" w:hAnsi="宋体" w:hint="eastAsia"/>
          <w:b/>
          <w:sz w:val="28"/>
        </w:rPr>
        <w:t>五</w:t>
      </w:r>
      <w:r>
        <w:rPr>
          <w:rFonts w:ascii="宋体" w:hAnsi="宋体"/>
          <w:b/>
          <w:sz w:val="28"/>
        </w:rPr>
        <w:t>、技术评分</w:t>
      </w:r>
    </w:p>
    <w:p w14:paraId="622F663B" w14:textId="77777777" w:rsidR="00146112" w:rsidRDefault="00187068">
      <w:pPr>
        <w:spacing w:line="360" w:lineRule="auto"/>
        <w:ind w:firstLineChars="200" w:firstLine="480"/>
        <w:rPr>
          <w:rFonts w:ascii="宋体" w:hAnsi="宋体"/>
          <w:sz w:val="24"/>
        </w:rPr>
      </w:pPr>
      <w:r>
        <w:rPr>
          <w:rFonts w:ascii="宋体" w:hAnsi="宋体" w:hint="eastAsia"/>
          <w:sz w:val="24"/>
        </w:rPr>
        <w:t>为使评分时能体现量化，评委按以下内容进行评定后打分，各项得分合计后计算算术平均值为各投标人的最终得分。</w:t>
      </w:r>
    </w:p>
    <w:p w14:paraId="4F71C1D2" w14:textId="77777777" w:rsidR="00146112" w:rsidRDefault="00187068">
      <w:pPr>
        <w:spacing w:line="360" w:lineRule="auto"/>
        <w:ind w:firstLineChars="200" w:firstLine="480"/>
        <w:rPr>
          <w:rFonts w:ascii="宋体" w:hAnsi="宋体"/>
          <w:sz w:val="24"/>
        </w:rPr>
      </w:pPr>
      <w:r>
        <w:rPr>
          <w:rFonts w:ascii="宋体" w:hAnsi="宋体" w:hint="eastAsia"/>
          <w:sz w:val="24"/>
        </w:rPr>
        <w:t>具体</w:t>
      </w:r>
      <w:r>
        <w:rPr>
          <w:rFonts w:ascii="宋体" w:hAnsi="宋体"/>
          <w:sz w:val="24"/>
        </w:rPr>
        <w:t>评分方式见下表</w:t>
      </w:r>
      <w:r>
        <w:rPr>
          <w:rFonts w:ascii="宋体" w:hAnsi="宋体" w:hint="eastAsia"/>
          <w:sz w:val="24"/>
        </w:rPr>
        <w:t>：</w:t>
      </w:r>
    </w:p>
    <w:tbl>
      <w:tblPr>
        <w:tblW w:w="8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0"/>
        <w:gridCol w:w="6488"/>
        <w:gridCol w:w="728"/>
      </w:tblGrid>
      <w:tr w:rsidR="00146112" w14:paraId="3D433B65" w14:textId="77777777">
        <w:trPr>
          <w:trHeight w:val="401"/>
        </w:trPr>
        <w:tc>
          <w:tcPr>
            <w:tcW w:w="1100" w:type="dxa"/>
            <w:vAlign w:val="center"/>
          </w:tcPr>
          <w:p w14:paraId="5A256DB4" w14:textId="77777777" w:rsidR="00146112" w:rsidRDefault="00187068">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评标要素</w:t>
            </w:r>
          </w:p>
        </w:tc>
        <w:tc>
          <w:tcPr>
            <w:tcW w:w="6488" w:type="dxa"/>
            <w:vAlign w:val="center"/>
          </w:tcPr>
          <w:p w14:paraId="68EE791D" w14:textId="77777777" w:rsidR="00146112" w:rsidRDefault="00187068">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主要评审内容</w:t>
            </w:r>
          </w:p>
        </w:tc>
        <w:tc>
          <w:tcPr>
            <w:tcW w:w="728" w:type="dxa"/>
            <w:vAlign w:val="center"/>
          </w:tcPr>
          <w:p w14:paraId="1FA94EDD" w14:textId="77777777" w:rsidR="00146112" w:rsidRDefault="00187068">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分值</w:t>
            </w:r>
          </w:p>
        </w:tc>
      </w:tr>
      <w:tr w:rsidR="00146112" w14:paraId="13A3A494" w14:textId="77777777">
        <w:trPr>
          <w:trHeight w:val="939"/>
        </w:trPr>
        <w:tc>
          <w:tcPr>
            <w:tcW w:w="1100" w:type="dxa"/>
            <w:vMerge w:val="restart"/>
            <w:vAlign w:val="center"/>
          </w:tcPr>
          <w:p w14:paraId="574A53A1" w14:textId="77777777" w:rsidR="00146112" w:rsidRDefault="00187068">
            <w:pPr>
              <w:widowControl/>
              <w:spacing w:line="360" w:lineRule="auto"/>
              <w:jc w:val="center"/>
              <w:rPr>
                <w:rFonts w:ascii="宋体" w:hAnsi="宋体" w:cs="宋体"/>
                <w:color w:val="000000"/>
                <w:kern w:val="0"/>
                <w:sz w:val="24"/>
              </w:rPr>
            </w:pPr>
            <w:r>
              <w:rPr>
                <w:rFonts w:ascii="宋体" w:hAnsi="宋体" w:hint="eastAsia"/>
                <w:sz w:val="24"/>
              </w:rPr>
              <w:t>公司实力</w:t>
            </w:r>
          </w:p>
        </w:tc>
        <w:tc>
          <w:tcPr>
            <w:tcW w:w="6488" w:type="dxa"/>
            <w:tcMar>
              <w:top w:w="15" w:type="dxa"/>
              <w:left w:w="108" w:type="dxa"/>
              <w:bottom w:w="0" w:type="dxa"/>
              <w:right w:w="108" w:type="dxa"/>
            </w:tcMar>
            <w:vAlign w:val="center"/>
          </w:tcPr>
          <w:p w14:paraId="59771B55" w14:textId="77777777" w:rsidR="00146112" w:rsidRDefault="00187068">
            <w:pPr>
              <w:widowControl/>
              <w:spacing w:line="360" w:lineRule="auto"/>
              <w:jc w:val="left"/>
              <w:rPr>
                <w:rFonts w:ascii="宋体" w:hAnsi="宋体" w:cs="宋体"/>
                <w:color w:val="000000"/>
                <w:kern w:val="0"/>
                <w:sz w:val="24"/>
              </w:rPr>
            </w:pPr>
            <w:r>
              <w:rPr>
                <w:rFonts w:ascii="宋体" w:hAnsi="宋体" w:hint="eastAsia"/>
                <w:sz w:val="24"/>
              </w:rPr>
              <w:t>1、投标人具有ISO9001、ISO27001和ITSS资质认证。每项认证可得2分，共</w:t>
            </w:r>
            <w:r>
              <w:rPr>
                <w:rFonts w:ascii="宋体" w:hAnsi="宋体"/>
                <w:sz w:val="24"/>
              </w:rPr>
              <w:t>6</w:t>
            </w:r>
            <w:r>
              <w:rPr>
                <w:rFonts w:ascii="宋体" w:hAnsi="宋体" w:hint="eastAsia"/>
                <w:sz w:val="24"/>
              </w:rPr>
              <w:t>分。（须提供证书复印件并加盖公章）</w:t>
            </w:r>
          </w:p>
        </w:tc>
        <w:tc>
          <w:tcPr>
            <w:tcW w:w="728" w:type="dxa"/>
            <w:vAlign w:val="center"/>
          </w:tcPr>
          <w:p w14:paraId="49606F89" w14:textId="77777777" w:rsidR="00146112" w:rsidRDefault="00187068">
            <w:pPr>
              <w:widowControl/>
              <w:spacing w:line="360" w:lineRule="auto"/>
              <w:jc w:val="center"/>
              <w:rPr>
                <w:rFonts w:ascii="宋体" w:hAnsi="宋体" w:cs="宋体"/>
                <w:color w:val="000000"/>
                <w:kern w:val="0"/>
                <w:sz w:val="24"/>
              </w:rPr>
            </w:pPr>
            <w:r>
              <w:rPr>
                <w:rFonts w:ascii="宋体" w:hAnsi="宋体" w:cs="宋体"/>
                <w:color w:val="000000"/>
                <w:kern w:val="0"/>
                <w:sz w:val="24"/>
              </w:rPr>
              <w:t>6</w:t>
            </w:r>
          </w:p>
        </w:tc>
      </w:tr>
      <w:tr w:rsidR="00146112" w14:paraId="7DB17D17" w14:textId="77777777">
        <w:trPr>
          <w:trHeight w:val="941"/>
        </w:trPr>
        <w:tc>
          <w:tcPr>
            <w:tcW w:w="1100" w:type="dxa"/>
            <w:vMerge/>
            <w:vAlign w:val="center"/>
          </w:tcPr>
          <w:p w14:paraId="07ED7206" w14:textId="77777777" w:rsidR="00146112" w:rsidRDefault="00146112">
            <w:pPr>
              <w:spacing w:line="360" w:lineRule="auto"/>
              <w:jc w:val="center"/>
              <w:rPr>
                <w:rFonts w:ascii="宋体" w:hAnsi="宋体" w:cs="Calibri"/>
                <w:color w:val="000000"/>
              </w:rPr>
            </w:pPr>
          </w:p>
        </w:tc>
        <w:tc>
          <w:tcPr>
            <w:tcW w:w="6488" w:type="dxa"/>
            <w:tcMar>
              <w:top w:w="15" w:type="dxa"/>
              <w:left w:w="108" w:type="dxa"/>
              <w:bottom w:w="0" w:type="dxa"/>
              <w:right w:w="108" w:type="dxa"/>
            </w:tcMar>
            <w:vAlign w:val="center"/>
          </w:tcPr>
          <w:p w14:paraId="3B3C02C2" w14:textId="77777777" w:rsidR="00146112" w:rsidRDefault="00187068">
            <w:pPr>
              <w:spacing w:line="360" w:lineRule="auto"/>
              <w:rPr>
                <w:rFonts w:ascii="宋体" w:hAnsi="宋体" w:cs="Calibri"/>
                <w:color w:val="000000"/>
              </w:rPr>
            </w:pPr>
            <w:r>
              <w:rPr>
                <w:rFonts w:ascii="宋体" w:hAnsi="宋体" w:hint="eastAsia"/>
                <w:sz w:val="24"/>
              </w:rPr>
              <w:t>2、具有同类系统维护服务项目经验的，须提供近年(2021年1月至今)项目合同复印件，每份合同得2分（合同复印件必须包括但不限于合同的当事人双方签字盖章页、合同标的、合同金额等合同重要要素，不能提供合同重要要素的不得分），分值最高不超6分。</w:t>
            </w:r>
          </w:p>
        </w:tc>
        <w:tc>
          <w:tcPr>
            <w:tcW w:w="728" w:type="dxa"/>
            <w:vAlign w:val="center"/>
          </w:tcPr>
          <w:p w14:paraId="08429742" w14:textId="77777777" w:rsidR="00146112" w:rsidRDefault="00187068">
            <w:pPr>
              <w:spacing w:line="360" w:lineRule="auto"/>
              <w:jc w:val="center"/>
              <w:rPr>
                <w:rFonts w:ascii="宋体" w:hAnsi="宋体" w:cs="Calibri"/>
                <w:color w:val="000000"/>
              </w:rPr>
            </w:pPr>
            <w:r>
              <w:rPr>
                <w:rFonts w:ascii="宋体" w:hAnsi="宋体" w:cs="宋体" w:hint="eastAsia"/>
                <w:color w:val="000000"/>
                <w:kern w:val="0"/>
                <w:sz w:val="24"/>
              </w:rPr>
              <w:t>6</w:t>
            </w:r>
          </w:p>
        </w:tc>
      </w:tr>
      <w:tr w:rsidR="00146112" w14:paraId="7241371B" w14:textId="77777777">
        <w:trPr>
          <w:trHeight w:val="968"/>
        </w:trPr>
        <w:tc>
          <w:tcPr>
            <w:tcW w:w="1100" w:type="dxa"/>
            <w:vMerge w:val="restart"/>
            <w:vAlign w:val="center"/>
          </w:tcPr>
          <w:p w14:paraId="1D18CB73" w14:textId="77777777" w:rsidR="00146112" w:rsidRDefault="00187068">
            <w:pPr>
              <w:widowControl/>
              <w:spacing w:line="360" w:lineRule="auto"/>
              <w:jc w:val="center"/>
              <w:rPr>
                <w:rFonts w:ascii="宋体" w:hAnsi="宋体" w:cs="宋体"/>
                <w:color w:val="000000"/>
                <w:kern w:val="0"/>
                <w:sz w:val="24"/>
              </w:rPr>
            </w:pPr>
            <w:r>
              <w:rPr>
                <w:rFonts w:ascii="宋体" w:hAnsi="宋体" w:hint="eastAsia"/>
                <w:sz w:val="24"/>
              </w:rPr>
              <w:t>项目团队</w:t>
            </w:r>
          </w:p>
          <w:p w14:paraId="5B41CA6D" w14:textId="77777777" w:rsidR="00146112" w:rsidRDefault="00187068">
            <w:pPr>
              <w:widowControl/>
              <w:spacing w:line="360" w:lineRule="auto"/>
              <w:jc w:val="center"/>
              <w:rPr>
                <w:rFonts w:ascii="宋体" w:hAnsi="宋体" w:cs="宋体"/>
                <w:color w:val="000000"/>
                <w:kern w:val="0"/>
                <w:sz w:val="24"/>
              </w:rPr>
            </w:pPr>
            <w:r>
              <w:rPr>
                <w:rFonts w:ascii="宋体" w:hAnsi="宋体" w:hint="eastAsia"/>
                <w:sz w:val="24"/>
              </w:rPr>
              <w:t>维护方案</w:t>
            </w:r>
          </w:p>
        </w:tc>
        <w:tc>
          <w:tcPr>
            <w:tcW w:w="6488" w:type="dxa"/>
            <w:tcMar>
              <w:top w:w="15" w:type="dxa"/>
              <w:left w:w="108" w:type="dxa"/>
              <w:bottom w:w="0" w:type="dxa"/>
              <w:right w:w="108" w:type="dxa"/>
            </w:tcMar>
            <w:vAlign w:val="center"/>
          </w:tcPr>
          <w:p w14:paraId="05FF94AA" w14:textId="77777777" w:rsidR="00146112" w:rsidRDefault="00187068">
            <w:pPr>
              <w:numPr>
                <w:ilvl w:val="0"/>
                <w:numId w:val="5"/>
              </w:numPr>
              <w:spacing w:line="360" w:lineRule="auto"/>
              <w:rPr>
                <w:rFonts w:ascii="宋体" w:hAnsi="宋体"/>
                <w:sz w:val="24"/>
              </w:rPr>
            </w:pPr>
            <w:r>
              <w:rPr>
                <w:rFonts w:ascii="宋体" w:hAnsi="宋体" w:hint="eastAsia"/>
                <w:sz w:val="24"/>
              </w:rPr>
              <w:t>投标人提供维护服务的工程师以专人方式负责行情传送系统维护工作，工程师人数不足2人的不得分；工程师人数为2人得4分；工程师2人以上得6分（2名及以上工程师采用</w:t>
            </w:r>
            <w:proofErr w:type="gramStart"/>
            <w:r>
              <w:rPr>
                <w:rFonts w:ascii="宋体" w:hAnsi="宋体" w:hint="eastAsia"/>
                <w:sz w:val="24"/>
              </w:rPr>
              <w:t>主岗和备岗方式</w:t>
            </w:r>
            <w:proofErr w:type="gramEnd"/>
            <w:r>
              <w:rPr>
                <w:rFonts w:ascii="宋体" w:hAnsi="宋体" w:hint="eastAsia"/>
                <w:sz w:val="24"/>
              </w:rPr>
              <w:t>为信息公司提供服务，需提供</w:t>
            </w:r>
            <w:proofErr w:type="gramStart"/>
            <w:r>
              <w:rPr>
                <w:rFonts w:ascii="宋体" w:hAnsi="宋体" w:hint="eastAsia"/>
                <w:sz w:val="24"/>
              </w:rPr>
              <w:t>主副岗人员</w:t>
            </w:r>
            <w:proofErr w:type="gramEnd"/>
            <w:r>
              <w:rPr>
                <w:rFonts w:ascii="宋体" w:hAnsi="宋体" w:hint="eastAsia"/>
                <w:sz w:val="24"/>
              </w:rPr>
              <w:t>名单）。</w:t>
            </w:r>
          </w:p>
          <w:p w14:paraId="57E8CCE2" w14:textId="77777777" w:rsidR="00146112" w:rsidRDefault="00187068">
            <w:pPr>
              <w:numPr>
                <w:ilvl w:val="255"/>
                <w:numId w:val="0"/>
              </w:numPr>
              <w:spacing w:line="360" w:lineRule="auto"/>
              <w:rPr>
                <w:rFonts w:ascii="宋体" w:hAnsi="宋体"/>
                <w:sz w:val="24"/>
              </w:rPr>
            </w:pPr>
            <w:r>
              <w:rPr>
                <w:rFonts w:ascii="宋体" w:hAnsi="宋体" w:cs="宋体" w:hint="eastAsia"/>
                <w:b/>
                <w:bCs/>
                <w:color w:val="000000"/>
                <w:kern w:val="0"/>
                <w:szCs w:val="21"/>
              </w:rPr>
              <w:lastRenderedPageBreak/>
              <w:t>注：投标人须承诺，若中标，未经招标人同意，不得变更团队人员（须提供承诺函并加盖公章，否则本项不得分；须提供</w:t>
            </w:r>
            <w:proofErr w:type="gramStart"/>
            <w:r>
              <w:rPr>
                <w:rFonts w:ascii="宋体" w:hAnsi="宋体" w:cs="宋体" w:hint="eastAsia"/>
                <w:b/>
                <w:bCs/>
                <w:color w:val="000000"/>
                <w:kern w:val="0"/>
                <w:szCs w:val="21"/>
              </w:rPr>
              <w:t>社保证明</w:t>
            </w:r>
            <w:proofErr w:type="gramEnd"/>
            <w:r>
              <w:rPr>
                <w:rFonts w:ascii="宋体" w:hAnsi="宋体" w:cs="宋体" w:hint="eastAsia"/>
                <w:b/>
                <w:bCs/>
                <w:color w:val="000000"/>
                <w:kern w:val="0"/>
                <w:szCs w:val="21"/>
              </w:rPr>
              <w:t>，否则不得分）</w:t>
            </w:r>
          </w:p>
        </w:tc>
        <w:tc>
          <w:tcPr>
            <w:tcW w:w="728" w:type="dxa"/>
            <w:vAlign w:val="center"/>
          </w:tcPr>
          <w:p w14:paraId="38F6E1CD" w14:textId="77777777" w:rsidR="00146112" w:rsidRDefault="0018706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6</w:t>
            </w:r>
          </w:p>
        </w:tc>
      </w:tr>
      <w:tr w:rsidR="00146112" w14:paraId="51E5ECB7" w14:textId="77777777">
        <w:trPr>
          <w:trHeight w:val="936"/>
        </w:trPr>
        <w:tc>
          <w:tcPr>
            <w:tcW w:w="1100" w:type="dxa"/>
            <w:vMerge/>
            <w:vAlign w:val="center"/>
          </w:tcPr>
          <w:p w14:paraId="4AEC0B82" w14:textId="77777777" w:rsidR="00146112" w:rsidRDefault="00146112">
            <w:pPr>
              <w:spacing w:line="360" w:lineRule="auto"/>
              <w:jc w:val="left"/>
              <w:rPr>
                <w:rFonts w:ascii="宋体" w:hAnsi="宋体" w:cs="Calibri"/>
                <w:color w:val="000000"/>
              </w:rPr>
            </w:pPr>
          </w:p>
        </w:tc>
        <w:tc>
          <w:tcPr>
            <w:tcW w:w="6488" w:type="dxa"/>
            <w:tcMar>
              <w:top w:w="15" w:type="dxa"/>
              <w:left w:w="108" w:type="dxa"/>
              <w:bottom w:w="0" w:type="dxa"/>
              <w:right w:w="108" w:type="dxa"/>
            </w:tcMar>
            <w:vAlign w:val="center"/>
          </w:tcPr>
          <w:p w14:paraId="5C824813" w14:textId="77777777" w:rsidR="00146112" w:rsidRDefault="00187068">
            <w:pPr>
              <w:spacing w:line="360" w:lineRule="auto"/>
              <w:rPr>
                <w:rFonts w:ascii="宋体" w:hAnsi="宋体"/>
                <w:sz w:val="24"/>
              </w:rPr>
            </w:pPr>
            <w:r>
              <w:rPr>
                <w:rFonts w:ascii="宋体" w:hAnsi="宋体" w:hint="eastAsia"/>
                <w:sz w:val="24"/>
              </w:rPr>
              <w:t>4、为本项目提供服务的工程师（所有投标人提供的工程师中维护工作经验最低者）行业维护工作经验10年及以上得6分，5年及以上</w:t>
            </w:r>
            <w:r w:rsidRPr="00FA1D52">
              <w:rPr>
                <w:rFonts w:ascii="宋体" w:hAnsi="宋体" w:hint="eastAsia"/>
                <w:sz w:val="24"/>
              </w:rPr>
              <w:t>10年以下得4分，3年及以上5年以下得</w:t>
            </w:r>
            <w:r>
              <w:rPr>
                <w:rFonts w:ascii="宋体" w:hAnsi="宋体" w:hint="eastAsia"/>
                <w:sz w:val="24"/>
              </w:rPr>
              <w:t>2分，3年以下不得分。（需</w:t>
            </w:r>
            <w:r>
              <w:rPr>
                <w:rFonts w:ascii="宋体" w:hAnsi="宋体"/>
                <w:sz w:val="24"/>
              </w:rPr>
              <w:t>提供工程师简历</w:t>
            </w:r>
            <w:r>
              <w:rPr>
                <w:rFonts w:ascii="宋体" w:hAnsi="宋体" w:hint="eastAsia"/>
                <w:sz w:val="24"/>
              </w:rPr>
              <w:t>以及投标人为其缴纳的</w:t>
            </w:r>
            <w:proofErr w:type="gramStart"/>
            <w:r>
              <w:rPr>
                <w:rFonts w:ascii="宋体" w:hAnsi="宋体" w:hint="eastAsia"/>
                <w:sz w:val="24"/>
              </w:rPr>
              <w:t>社保证明</w:t>
            </w:r>
            <w:proofErr w:type="gramEnd"/>
            <w:r>
              <w:rPr>
                <w:rFonts w:ascii="宋体" w:hAnsi="宋体" w:hint="eastAsia"/>
                <w:sz w:val="24"/>
              </w:rPr>
              <w:t>等材料）</w:t>
            </w:r>
          </w:p>
          <w:p w14:paraId="6B10EC40" w14:textId="77777777" w:rsidR="00146112" w:rsidRDefault="00187068">
            <w:pPr>
              <w:spacing w:line="360" w:lineRule="auto"/>
              <w:rPr>
                <w:rFonts w:ascii="宋体" w:hAnsi="宋体"/>
                <w:sz w:val="24"/>
              </w:rPr>
            </w:pPr>
            <w:r>
              <w:rPr>
                <w:rFonts w:ascii="宋体" w:hAnsi="宋体" w:cs="宋体" w:hint="eastAsia"/>
                <w:b/>
                <w:bCs/>
                <w:color w:val="000000"/>
                <w:kern w:val="0"/>
                <w:szCs w:val="21"/>
              </w:rPr>
              <w:t>注：投标人须承诺，若中标，未经招标人同意，不得变更团队人员（须提供承诺函并加盖公章，否则本项不得分；须提供</w:t>
            </w:r>
            <w:proofErr w:type="gramStart"/>
            <w:r>
              <w:rPr>
                <w:rFonts w:ascii="宋体" w:hAnsi="宋体" w:cs="宋体" w:hint="eastAsia"/>
                <w:b/>
                <w:bCs/>
                <w:color w:val="000000"/>
                <w:kern w:val="0"/>
                <w:szCs w:val="21"/>
              </w:rPr>
              <w:t>社保证明</w:t>
            </w:r>
            <w:proofErr w:type="gramEnd"/>
            <w:r>
              <w:rPr>
                <w:rFonts w:ascii="宋体" w:hAnsi="宋体" w:cs="宋体" w:hint="eastAsia"/>
                <w:b/>
                <w:bCs/>
                <w:color w:val="000000"/>
                <w:kern w:val="0"/>
                <w:szCs w:val="21"/>
              </w:rPr>
              <w:t>，否则不得分）</w:t>
            </w:r>
          </w:p>
        </w:tc>
        <w:tc>
          <w:tcPr>
            <w:tcW w:w="728" w:type="dxa"/>
            <w:vAlign w:val="center"/>
          </w:tcPr>
          <w:p w14:paraId="0D13F68B" w14:textId="77777777" w:rsidR="00146112" w:rsidRDefault="00187068">
            <w:pPr>
              <w:spacing w:line="360" w:lineRule="auto"/>
              <w:jc w:val="center"/>
              <w:rPr>
                <w:rFonts w:ascii="宋体" w:hAnsi="宋体" w:cs="Calibri"/>
                <w:color w:val="000000"/>
              </w:rPr>
            </w:pPr>
            <w:r>
              <w:rPr>
                <w:rFonts w:ascii="宋体" w:hAnsi="宋体" w:cs="宋体" w:hint="eastAsia"/>
                <w:color w:val="000000"/>
                <w:kern w:val="0"/>
                <w:sz w:val="24"/>
              </w:rPr>
              <w:t>6</w:t>
            </w:r>
          </w:p>
        </w:tc>
      </w:tr>
      <w:tr w:rsidR="00146112" w14:paraId="63E8EAE1" w14:textId="77777777">
        <w:trPr>
          <w:trHeight w:val="936"/>
        </w:trPr>
        <w:tc>
          <w:tcPr>
            <w:tcW w:w="1100" w:type="dxa"/>
            <w:vMerge/>
            <w:vAlign w:val="center"/>
          </w:tcPr>
          <w:p w14:paraId="6E8CA824" w14:textId="77777777" w:rsidR="00146112" w:rsidRDefault="00146112">
            <w:pPr>
              <w:spacing w:line="360" w:lineRule="auto"/>
              <w:jc w:val="left"/>
              <w:rPr>
                <w:rFonts w:ascii="宋体" w:hAnsi="宋体" w:cs="Calibri"/>
                <w:color w:val="000000"/>
              </w:rPr>
            </w:pPr>
          </w:p>
        </w:tc>
        <w:tc>
          <w:tcPr>
            <w:tcW w:w="6488" w:type="dxa"/>
            <w:tcMar>
              <w:top w:w="15" w:type="dxa"/>
              <w:left w:w="108" w:type="dxa"/>
              <w:bottom w:w="0" w:type="dxa"/>
              <w:right w:w="108" w:type="dxa"/>
            </w:tcMar>
            <w:vAlign w:val="center"/>
          </w:tcPr>
          <w:p w14:paraId="251B6B69" w14:textId="77777777" w:rsidR="00146112" w:rsidRDefault="00187068">
            <w:pPr>
              <w:tabs>
                <w:tab w:val="left" w:pos="1236"/>
              </w:tabs>
              <w:spacing w:line="360" w:lineRule="auto"/>
              <w:rPr>
                <w:rFonts w:ascii="宋体" w:hAnsi="宋体" w:cs="Calibri"/>
                <w:sz w:val="24"/>
              </w:rPr>
            </w:pPr>
            <w:r>
              <w:rPr>
                <w:rFonts w:ascii="宋体" w:hAnsi="宋体" w:cs="宋体"/>
                <w:kern w:val="0"/>
                <w:sz w:val="24"/>
              </w:rPr>
              <w:t>5</w:t>
            </w:r>
            <w:r>
              <w:rPr>
                <w:rFonts w:ascii="宋体" w:hAnsi="宋体" w:cs="宋体" w:hint="eastAsia"/>
                <w:kern w:val="0"/>
                <w:sz w:val="24"/>
              </w:rPr>
              <w:t>、结合以往成功案例提出系统</w:t>
            </w:r>
            <w:r>
              <w:rPr>
                <w:rFonts w:ascii="宋体" w:hAnsi="宋体" w:hint="eastAsia"/>
                <w:sz w:val="24"/>
              </w:rPr>
              <w:t>维护方案，方案中需包含为确保系统平稳运行需执行的维护措施，如定时巡检，按需升级相关软件，运行错误日志分析等。根据措施有效性，方案好的，得4分；较好的，得3分；一般的，得1分；方案差的或未提供方案的，不得分。</w:t>
            </w:r>
          </w:p>
        </w:tc>
        <w:tc>
          <w:tcPr>
            <w:tcW w:w="728" w:type="dxa"/>
            <w:vAlign w:val="center"/>
          </w:tcPr>
          <w:p w14:paraId="27F45836" w14:textId="77777777" w:rsidR="00146112" w:rsidRDefault="00187068">
            <w:pPr>
              <w:spacing w:line="360" w:lineRule="auto"/>
              <w:jc w:val="center"/>
              <w:rPr>
                <w:rFonts w:ascii="宋体" w:hAnsi="宋体" w:cs="Calibri"/>
                <w:color w:val="000000"/>
                <w:sz w:val="24"/>
              </w:rPr>
            </w:pPr>
            <w:r>
              <w:rPr>
                <w:rFonts w:ascii="宋体" w:hAnsi="宋体" w:cs="宋体"/>
                <w:color w:val="000000"/>
                <w:kern w:val="0"/>
                <w:sz w:val="24"/>
              </w:rPr>
              <w:t>4</w:t>
            </w:r>
          </w:p>
        </w:tc>
      </w:tr>
      <w:tr w:rsidR="00146112" w14:paraId="4678F63A" w14:textId="77777777">
        <w:trPr>
          <w:trHeight w:val="889"/>
        </w:trPr>
        <w:tc>
          <w:tcPr>
            <w:tcW w:w="1100" w:type="dxa"/>
            <w:vMerge/>
            <w:vAlign w:val="center"/>
          </w:tcPr>
          <w:p w14:paraId="79879CB7" w14:textId="77777777" w:rsidR="00146112" w:rsidRDefault="00146112">
            <w:pPr>
              <w:spacing w:line="360" w:lineRule="auto"/>
              <w:jc w:val="left"/>
              <w:rPr>
                <w:rFonts w:ascii="宋体" w:hAnsi="宋体" w:cs="Calibri"/>
                <w:color w:val="000000"/>
              </w:rPr>
            </w:pPr>
          </w:p>
        </w:tc>
        <w:tc>
          <w:tcPr>
            <w:tcW w:w="6488" w:type="dxa"/>
            <w:tcMar>
              <w:top w:w="15" w:type="dxa"/>
              <w:left w:w="108" w:type="dxa"/>
              <w:bottom w:w="0" w:type="dxa"/>
              <w:right w:w="108" w:type="dxa"/>
            </w:tcMar>
            <w:vAlign w:val="center"/>
          </w:tcPr>
          <w:p w14:paraId="629416A8" w14:textId="77777777" w:rsidR="00146112" w:rsidRDefault="00187068">
            <w:pPr>
              <w:spacing w:line="360" w:lineRule="auto"/>
              <w:rPr>
                <w:rFonts w:eastAsia="Times New Roman"/>
                <w:spacing w:val="13"/>
                <w:kern w:val="1"/>
                <w:sz w:val="20"/>
                <w:szCs w:val="20"/>
              </w:rPr>
            </w:pPr>
            <w:r>
              <w:rPr>
                <w:rFonts w:ascii="宋体" w:hAnsi="宋体"/>
                <w:sz w:val="24"/>
              </w:rPr>
              <w:t>6</w:t>
            </w:r>
            <w:r>
              <w:rPr>
                <w:rFonts w:ascii="宋体" w:hAnsi="宋体" w:hint="eastAsia"/>
                <w:sz w:val="24"/>
              </w:rPr>
              <w:t>、投标人需提供应用故障发生时的应急处置流程及详细故障解决的方案，包括故障前置操作和故障影响范围及故障</w:t>
            </w:r>
            <w:r>
              <w:rPr>
                <w:rFonts w:ascii="宋体" w:hAnsi="宋体"/>
                <w:sz w:val="24"/>
              </w:rPr>
              <w:t>恢复验证流程</w:t>
            </w:r>
            <w:r>
              <w:rPr>
                <w:rFonts w:ascii="宋体" w:hAnsi="宋体" w:hint="eastAsia"/>
                <w:sz w:val="24"/>
              </w:rPr>
              <w:t>。根据方案完备性及有效性，方案好的，得4分；较好的，得3分；一般的，得1分；方案差的或未提供方案的，不得分。</w:t>
            </w:r>
          </w:p>
        </w:tc>
        <w:tc>
          <w:tcPr>
            <w:tcW w:w="728" w:type="dxa"/>
            <w:vAlign w:val="center"/>
          </w:tcPr>
          <w:p w14:paraId="663626BC" w14:textId="77777777" w:rsidR="00146112" w:rsidRDefault="00187068">
            <w:pPr>
              <w:spacing w:line="360" w:lineRule="auto"/>
              <w:jc w:val="center"/>
              <w:rPr>
                <w:rFonts w:ascii="宋体" w:hAnsi="宋体" w:cs="Calibri"/>
                <w:color w:val="000000"/>
              </w:rPr>
            </w:pPr>
            <w:r>
              <w:rPr>
                <w:rFonts w:ascii="宋体" w:hAnsi="宋体" w:cs="宋体" w:hint="eastAsia"/>
                <w:color w:val="000000"/>
                <w:kern w:val="0"/>
                <w:sz w:val="24"/>
              </w:rPr>
              <w:t>4</w:t>
            </w:r>
          </w:p>
        </w:tc>
      </w:tr>
      <w:tr w:rsidR="00146112" w14:paraId="6C125D2A" w14:textId="77777777">
        <w:trPr>
          <w:trHeight w:val="689"/>
        </w:trPr>
        <w:tc>
          <w:tcPr>
            <w:tcW w:w="1100" w:type="dxa"/>
            <w:vMerge/>
            <w:vAlign w:val="center"/>
          </w:tcPr>
          <w:p w14:paraId="298AF98C" w14:textId="77777777" w:rsidR="00146112" w:rsidRDefault="00146112">
            <w:pPr>
              <w:spacing w:line="360" w:lineRule="auto"/>
              <w:jc w:val="left"/>
              <w:rPr>
                <w:rFonts w:ascii="宋体" w:hAnsi="宋体" w:cs="宋体"/>
                <w:color w:val="000000"/>
                <w:kern w:val="0"/>
                <w:sz w:val="24"/>
              </w:rPr>
            </w:pPr>
          </w:p>
        </w:tc>
        <w:tc>
          <w:tcPr>
            <w:tcW w:w="6488" w:type="dxa"/>
            <w:tcMar>
              <w:top w:w="15" w:type="dxa"/>
              <w:left w:w="108" w:type="dxa"/>
              <w:bottom w:w="0" w:type="dxa"/>
              <w:right w:w="108" w:type="dxa"/>
            </w:tcMar>
            <w:vAlign w:val="center"/>
          </w:tcPr>
          <w:p w14:paraId="5394279B" w14:textId="77777777" w:rsidR="00146112" w:rsidRDefault="00187068">
            <w:pPr>
              <w:widowControl/>
              <w:spacing w:line="360" w:lineRule="auto"/>
              <w:rPr>
                <w:rFonts w:ascii="宋体" w:hAnsi="宋体" w:cs="宋体"/>
                <w:color w:val="000000"/>
                <w:kern w:val="0"/>
                <w:sz w:val="24"/>
              </w:rPr>
            </w:pPr>
            <w:r>
              <w:rPr>
                <w:rFonts w:ascii="宋体" w:hAnsi="宋体"/>
                <w:sz w:val="24"/>
              </w:rPr>
              <w:t>7</w:t>
            </w:r>
            <w:r>
              <w:rPr>
                <w:rFonts w:ascii="宋体" w:hAnsi="宋体" w:hint="eastAsia"/>
                <w:sz w:val="24"/>
              </w:rPr>
              <w:t>、承诺故障处理响应满足</w:t>
            </w:r>
            <w:r>
              <w:rPr>
                <w:rFonts w:ascii="宋体" w:hAnsi="宋体"/>
                <w:sz w:val="24"/>
              </w:rPr>
              <w:t>1</w:t>
            </w:r>
            <w:r>
              <w:rPr>
                <w:rFonts w:ascii="宋体" w:hAnsi="宋体" w:hint="eastAsia"/>
                <w:sz w:val="24"/>
              </w:rPr>
              <w:t>小时以内到现场得3分，不满足不得分。需提供承诺函并加盖公章。</w:t>
            </w:r>
          </w:p>
        </w:tc>
        <w:tc>
          <w:tcPr>
            <w:tcW w:w="728" w:type="dxa"/>
            <w:vAlign w:val="center"/>
          </w:tcPr>
          <w:p w14:paraId="75C0448A" w14:textId="77777777" w:rsidR="00146112" w:rsidRDefault="0018706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r>
    </w:tbl>
    <w:p w14:paraId="63A07661" w14:textId="77777777" w:rsidR="00146112" w:rsidRDefault="00187068">
      <w:pPr>
        <w:widowControl/>
        <w:spacing w:line="360" w:lineRule="auto"/>
        <w:jc w:val="left"/>
        <w:rPr>
          <w:b/>
          <w:szCs w:val="21"/>
          <w:u w:val="single"/>
        </w:rPr>
      </w:pPr>
      <w:r>
        <w:rPr>
          <w:rFonts w:hint="eastAsia"/>
          <w:b/>
          <w:szCs w:val="21"/>
          <w:u w:val="single"/>
        </w:rPr>
        <w:t>注：因具有资质、证书等原因得分的，须提交清晰的资质或证书的复印件，则不能得分。</w:t>
      </w:r>
    </w:p>
    <w:p w14:paraId="1DEA4726" w14:textId="77777777" w:rsidR="00146112" w:rsidRDefault="00146112">
      <w:pPr>
        <w:spacing w:line="360" w:lineRule="auto"/>
      </w:pPr>
    </w:p>
    <w:sectPr w:rsidR="0014611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22AB2" w14:textId="77777777" w:rsidR="00D34FF5" w:rsidRDefault="00D34FF5">
      <w:r>
        <w:separator/>
      </w:r>
    </w:p>
  </w:endnote>
  <w:endnote w:type="continuationSeparator" w:id="0">
    <w:p w14:paraId="5FB76C30" w14:textId="77777777" w:rsidR="00D34FF5" w:rsidRDefault="00D3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4">
    <w:altName w:val="宋体"/>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7FE27" w14:textId="77777777" w:rsidR="00146112" w:rsidRDefault="00187068">
    <w:pPr>
      <w:pStyle w:val="a6"/>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740AA7" w:rsidRPr="00740AA7">
      <w:rPr>
        <w:rFonts w:ascii="宋体" w:hAnsi="宋体"/>
        <w:noProof/>
        <w:sz w:val="21"/>
        <w:szCs w:val="21"/>
        <w:lang w:val="zh-CN"/>
      </w:rPr>
      <w:t>4</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1507F" w14:textId="77777777" w:rsidR="00D34FF5" w:rsidRDefault="00D34FF5">
      <w:r>
        <w:separator/>
      </w:r>
    </w:p>
  </w:footnote>
  <w:footnote w:type="continuationSeparator" w:id="0">
    <w:p w14:paraId="630650C7" w14:textId="77777777" w:rsidR="00D34FF5" w:rsidRDefault="00D34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6A7EA"/>
    <w:multiLevelType w:val="singleLevel"/>
    <w:tmpl w:val="E116A7EA"/>
    <w:lvl w:ilvl="0">
      <w:start w:val="3"/>
      <w:numFmt w:val="decimal"/>
      <w:suff w:val="nothing"/>
      <w:lvlText w:val="%1、"/>
      <w:lvlJc w:val="left"/>
    </w:lvl>
  </w:abstractNum>
  <w:abstractNum w:abstractNumId="1">
    <w:nsid w:val="00000020"/>
    <w:multiLevelType w:val="multilevel"/>
    <w:tmpl w:val="00000020"/>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5523"/>
        </w:tabs>
        <w:ind w:left="5523"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2">
    <w:nsid w:val="229867CB"/>
    <w:multiLevelType w:val="multilevel"/>
    <w:tmpl w:val="229867CB"/>
    <w:lvl w:ilvl="0">
      <w:start w:val="1"/>
      <w:numFmt w:val="japaneseCounting"/>
      <w:lvlText w:val="%1、"/>
      <w:lvlJc w:val="left"/>
      <w:pPr>
        <w:ind w:left="543" w:hanging="510"/>
      </w:pPr>
      <w:rPr>
        <w:rFonts w:hint="default"/>
      </w:rPr>
    </w:lvl>
    <w:lvl w:ilvl="1">
      <w:start w:val="1"/>
      <w:numFmt w:val="lowerLetter"/>
      <w:lvlText w:val="%2)"/>
      <w:lvlJc w:val="left"/>
      <w:pPr>
        <w:ind w:left="873" w:hanging="420"/>
      </w:pPr>
    </w:lvl>
    <w:lvl w:ilvl="2">
      <w:start w:val="1"/>
      <w:numFmt w:val="lowerRoman"/>
      <w:lvlText w:val="%3."/>
      <w:lvlJc w:val="right"/>
      <w:pPr>
        <w:ind w:left="1293" w:hanging="420"/>
      </w:pPr>
    </w:lvl>
    <w:lvl w:ilvl="3">
      <w:start w:val="1"/>
      <w:numFmt w:val="decimal"/>
      <w:lvlText w:val="%4."/>
      <w:lvlJc w:val="left"/>
      <w:pPr>
        <w:ind w:left="1713" w:hanging="420"/>
      </w:pPr>
    </w:lvl>
    <w:lvl w:ilvl="4">
      <w:start w:val="1"/>
      <w:numFmt w:val="lowerLetter"/>
      <w:lvlText w:val="%5)"/>
      <w:lvlJc w:val="left"/>
      <w:pPr>
        <w:ind w:left="2133" w:hanging="420"/>
      </w:pPr>
    </w:lvl>
    <w:lvl w:ilvl="5">
      <w:start w:val="1"/>
      <w:numFmt w:val="lowerRoman"/>
      <w:lvlText w:val="%6."/>
      <w:lvlJc w:val="right"/>
      <w:pPr>
        <w:ind w:left="2553" w:hanging="420"/>
      </w:pPr>
    </w:lvl>
    <w:lvl w:ilvl="6">
      <w:start w:val="1"/>
      <w:numFmt w:val="decimal"/>
      <w:lvlText w:val="%7."/>
      <w:lvlJc w:val="left"/>
      <w:pPr>
        <w:ind w:left="2973" w:hanging="420"/>
      </w:pPr>
    </w:lvl>
    <w:lvl w:ilvl="7">
      <w:start w:val="1"/>
      <w:numFmt w:val="lowerLetter"/>
      <w:lvlText w:val="%8)"/>
      <w:lvlJc w:val="left"/>
      <w:pPr>
        <w:ind w:left="3393" w:hanging="420"/>
      </w:pPr>
    </w:lvl>
    <w:lvl w:ilvl="8">
      <w:start w:val="1"/>
      <w:numFmt w:val="lowerRoman"/>
      <w:lvlText w:val="%9."/>
      <w:lvlJc w:val="right"/>
      <w:pPr>
        <w:ind w:left="3813" w:hanging="420"/>
      </w:pPr>
    </w:lvl>
  </w:abstractNum>
  <w:abstractNum w:abstractNumId="3">
    <w:nsid w:val="25223C21"/>
    <w:multiLevelType w:val="multilevel"/>
    <w:tmpl w:val="25223C21"/>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46420634"/>
    <w:multiLevelType w:val="multilevel"/>
    <w:tmpl w:val="46420634"/>
    <w:lvl w:ilvl="0">
      <w:start w:val="2"/>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ZmQ3OGQ3MWIxNjM0NzM0YzIzOThmN2FmMTM2YjMifQ=="/>
  </w:docVars>
  <w:rsids>
    <w:rsidRoot w:val="007300C8"/>
    <w:rsid w:val="00007320"/>
    <w:rsid w:val="00010A19"/>
    <w:rsid w:val="00011BE5"/>
    <w:rsid w:val="00023F2C"/>
    <w:rsid w:val="0004408D"/>
    <w:rsid w:val="00046388"/>
    <w:rsid w:val="000519F2"/>
    <w:rsid w:val="00051A4D"/>
    <w:rsid w:val="000546DF"/>
    <w:rsid w:val="0006069C"/>
    <w:rsid w:val="00064306"/>
    <w:rsid w:val="000734A3"/>
    <w:rsid w:val="00073F62"/>
    <w:rsid w:val="000746A5"/>
    <w:rsid w:val="00074B5C"/>
    <w:rsid w:val="00082769"/>
    <w:rsid w:val="00083EE2"/>
    <w:rsid w:val="000845F4"/>
    <w:rsid w:val="0009094A"/>
    <w:rsid w:val="00091913"/>
    <w:rsid w:val="00091AE5"/>
    <w:rsid w:val="00092C24"/>
    <w:rsid w:val="00093297"/>
    <w:rsid w:val="00093D2A"/>
    <w:rsid w:val="000941BA"/>
    <w:rsid w:val="000A4996"/>
    <w:rsid w:val="000A6A91"/>
    <w:rsid w:val="000A7855"/>
    <w:rsid w:val="000B3131"/>
    <w:rsid w:val="000B64F8"/>
    <w:rsid w:val="000B69DA"/>
    <w:rsid w:val="000C26FC"/>
    <w:rsid w:val="000C2A07"/>
    <w:rsid w:val="000C2ED6"/>
    <w:rsid w:val="000C3288"/>
    <w:rsid w:val="000D0386"/>
    <w:rsid w:val="000D4F06"/>
    <w:rsid w:val="000E019B"/>
    <w:rsid w:val="000E0BD3"/>
    <w:rsid w:val="000E1339"/>
    <w:rsid w:val="000E6D4E"/>
    <w:rsid w:val="000F40FC"/>
    <w:rsid w:val="0010023D"/>
    <w:rsid w:val="00114D6E"/>
    <w:rsid w:val="00115E92"/>
    <w:rsid w:val="00122A51"/>
    <w:rsid w:val="00125C8A"/>
    <w:rsid w:val="001272E8"/>
    <w:rsid w:val="00130621"/>
    <w:rsid w:val="00135789"/>
    <w:rsid w:val="00137ECB"/>
    <w:rsid w:val="00140FE9"/>
    <w:rsid w:val="00141839"/>
    <w:rsid w:val="00146021"/>
    <w:rsid w:val="00146112"/>
    <w:rsid w:val="00146911"/>
    <w:rsid w:val="00156659"/>
    <w:rsid w:val="00165792"/>
    <w:rsid w:val="001719DB"/>
    <w:rsid w:val="00171CAB"/>
    <w:rsid w:val="00171D98"/>
    <w:rsid w:val="00172AF6"/>
    <w:rsid w:val="001767F1"/>
    <w:rsid w:val="00180A69"/>
    <w:rsid w:val="001833AB"/>
    <w:rsid w:val="00184105"/>
    <w:rsid w:val="0018580B"/>
    <w:rsid w:val="00187068"/>
    <w:rsid w:val="00193403"/>
    <w:rsid w:val="00195905"/>
    <w:rsid w:val="001963A4"/>
    <w:rsid w:val="00196B10"/>
    <w:rsid w:val="001A1EEF"/>
    <w:rsid w:val="001A2A89"/>
    <w:rsid w:val="001B1125"/>
    <w:rsid w:val="001B2AD1"/>
    <w:rsid w:val="001B35D0"/>
    <w:rsid w:val="001B5883"/>
    <w:rsid w:val="001B5E25"/>
    <w:rsid w:val="001C08A6"/>
    <w:rsid w:val="001C4D4B"/>
    <w:rsid w:val="001C5C0D"/>
    <w:rsid w:val="001C6754"/>
    <w:rsid w:val="001E742D"/>
    <w:rsid w:val="001F5E61"/>
    <w:rsid w:val="002024D0"/>
    <w:rsid w:val="00204DA2"/>
    <w:rsid w:val="002056D5"/>
    <w:rsid w:val="00205D01"/>
    <w:rsid w:val="00207F53"/>
    <w:rsid w:val="002127F3"/>
    <w:rsid w:val="00215B16"/>
    <w:rsid w:val="002179B4"/>
    <w:rsid w:val="002201D3"/>
    <w:rsid w:val="0023275B"/>
    <w:rsid w:val="00240BD0"/>
    <w:rsid w:val="002421DE"/>
    <w:rsid w:val="0024240D"/>
    <w:rsid w:val="00243EA4"/>
    <w:rsid w:val="002444F0"/>
    <w:rsid w:val="0024488C"/>
    <w:rsid w:val="00246B6A"/>
    <w:rsid w:val="00247A77"/>
    <w:rsid w:val="00250FC9"/>
    <w:rsid w:val="002513DA"/>
    <w:rsid w:val="0025384B"/>
    <w:rsid w:val="00255881"/>
    <w:rsid w:val="00255CBE"/>
    <w:rsid w:val="002656D5"/>
    <w:rsid w:val="00270A1B"/>
    <w:rsid w:val="00272196"/>
    <w:rsid w:val="00280098"/>
    <w:rsid w:val="002922B0"/>
    <w:rsid w:val="0029603E"/>
    <w:rsid w:val="002A4AD0"/>
    <w:rsid w:val="002A5A01"/>
    <w:rsid w:val="002B247B"/>
    <w:rsid w:val="002B3D2A"/>
    <w:rsid w:val="002B418B"/>
    <w:rsid w:val="002C1849"/>
    <w:rsid w:val="002C19BB"/>
    <w:rsid w:val="002C5E9B"/>
    <w:rsid w:val="002D4DC3"/>
    <w:rsid w:val="002E2F17"/>
    <w:rsid w:val="002F07AD"/>
    <w:rsid w:val="002F0ADF"/>
    <w:rsid w:val="003040D7"/>
    <w:rsid w:val="00305824"/>
    <w:rsid w:val="00312D5A"/>
    <w:rsid w:val="003170C6"/>
    <w:rsid w:val="00317642"/>
    <w:rsid w:val="003230E9"/>
    <w:rsid w:val="003273C6"/>
    <w:rsid w:val="003321FC"/>
    <w:rsid w:val="0033779F"/>
    <w:rsid w:val="00345C0B"/>
    <w:rsid w:val="003550A7"/>
    <w:rsid w:val="0036030D"/>
    <w:rsid w:val="003620A9"/>
    <w:rsid w:val="00364B8E"/>
    <w:rsid w:val="0038414D"/>
    <w:rsid w:val="00385CFB"/>
    <w:rsid w:val="00385F58"/>
    <w:rsid w:val="003A36D7"/>
    <w:rsid w:val="003A378C"/>
    <w:rsid w:val="003A46B2"/>
    <w:rsid w:val="003B12BB"/>
    <w:rsid w:val="003B38EE"/>
    <w:rsid w:val="003B50C8"/>
    <w:rsid w:val="003C0390"/>
    <w:rsid w:val="003C0687"/>
    <w:rsid w:val="003D01BD"/>
    <w:rsid w:val="003D318E"/>
    <w:rsid w:val="003D6322"/>
    <w:rsid w:val="003D7B60"/>
    <w:rsid w:val="003E0B6C"/>
    <w:rsid w:val="003E2F6E"/>
    <w:rsid w:val="004004DE"/>
    <w:rsid w:val="0040088B"/>
    <w:rsid w:val="0041075C"/>
    <w:rsid w:val="00410E46"/>
    <w:rsid w:val="004124B0"/>
    <w:rsid w:val="00415524"/>
    <w:rsid w:val="00426B9C"/>
    <w:rsid w:val="004302CB"/>
    <w:rsid w:val="00437F79"/>
    <w:rsid w:val="00442542"/>
    <w:rsid w:val="00444D42"/>
    <w:rsid w:val="00445490"/>
    <w:rsid w:val="00446EB9"/>
    <w:rsid w:val="004472E1"/>
    <w:rsid w:val="00461902"/>
    <w:rsid w:val="00465EEC"/>
    <w:rsid w:val="004676EA"/>
    <w:rsid w:val="004679D0"/>
    <w:rsid w:val="00470577"/>
    <w:rsid w:val="00471A24"/>
    <w:rsid w:val="00473243"/>
    <w:rsid w:val="00474F7A"/>
    <w:rsid w:val="00482FB9"/>
    <w:rsid w:val="00491B25"/>
    <w:rsid w:val="00494359"/>
    <w:rsid w:val="004967FF"/>
    <w:rsid w:val="004A0483"/>
    <w:rsid w:val="004A5A94"/>
    <w:rsid w:val="004B0051"/>
    <w:rsid w:val="004B13FA"/>
    <w:rsid w:val="004B7FD1"/>
    <w:rsid w:val="004C07D4"/>
    <w:rsid w:val="004C209D"/>
    <w:rsid w:val="004C40BE"/>
    <w:rsid w:val="004C53BC"/>
    <w:rsid w:val="004E2909"/>
    <w:rsid w:val="004E488D"/>
    <w:rsid w:val="004E4895"/>
    <w:rsid w:val="004E6AB3"/>
    <w:rsid w:val="004F18E3"/>
    <w:rsid w:val="004F443E"/>
    <w:rsid w:val="004F56C2"/>
    <w:rsid w:val="004F5B89"/>
    <w:rsid w:val="004F6C66"/>
    <w:rsid w:val="0050184A"/>
    <w:rsid w:val="00503B9C"/>
    <w:rsid w:val="005040EF"/>
    <w:rsid w:val="00504240"/>
    <w:rsid w:val="0050528B"/>
    <w:rsid w:val="005110E3"/>
    <w:rsid w:val="00523A3E"/>
    <w:rsid w:val="005258B0"/>
    <w:rsid w:val="00526927"/>
    <w:rsid w:val="00527542"/>
    <w:rsid w:val="00527FC6"/>
    <w:rsid w:val="00540C88"/>
    <w:rsid w:val="005440AE"/>
    <w:rsid w:val="00551B41"/>
    <w:rsid w:val="00551E7B"/>
    <w:rsid w:val="00553129"/>
    <w:rsid w:val="00557887"/>
    <w:rsid w:val="00561CD7"/>
    <w:rsid w:val="005645BA"/>
    <w:rsid w:val="00571692"/>
    <w:rsid w:val="00572E21"/>
    <w:rsid w:val="005835FE"/>
    <w:rsid w:val="00590B9F"/>
    <w:rsid w:val="005931A5"/>
    <w:rsid w:val="00594716"/>
    <w:rsid w:val="005A500E"/>
    <w:rsid w:val="005B11C9"/>
    <w:rsid w:val="005B1F09"/>
    <w:rsid w:val="005B7991"/>
    <w:rsid w:val="005C60D9"/>
    <w:rsid w:val="005C745B"/>
    <w:rsid w:val="005D4091"/>
    <w:rsid w:val="005E0ED1"/>
    <w:rsid w:val="005E3B42"/>
    <w:rsid w:val="005F0D8C"/>
    <w:rsid w:val="005F13EA"/>
    <w:rsid w:val="005F5AE6"/>
    <w:rsid w:val="00601B28"/>
    <w:rsid w:val="00602E9B"/>
    <w:rsid w:val="006040D8"/>
    <w:rsid w:val="006064F4"/>
    <w:rsid w:val="006079B5"/>
    <w:rsid w:val="00615F61"/>
    <w:rsid w:val="006176C9"/>
    <w:rsid w:val="00622874"/>
    <w:rsid w:val="00623560"/>
    <w:rsid w:val="00627208"/>
    <w:rsid w:val="00630A2A"/>
    <w:rsid w:val="0063236C"/>
    <w:rsid w:val="00635562"/>
    <w:rsid w:val="006367F9"/>
    <w:rsid w:val="00641081"/>
    <w:rsid w:val="006424A4"/>
    <w:rsid w:val="0064301A"/>
    <w:rsid w:val="0064375B"/>
    <w:rsid w:val="00647F36"/>
    <w:rsid w:val="0065111E"/>
    <w:rsid w:val="00651689"/>
    <w:rsid w:val="00654BEB"/>
    <w:rsid w:val="00656632"/>
    <w:rsid w:val="0065778D"/>
    <w:rsid w:val="00664741"/>
    <w:rsid w:val="00667827"/>
    <w:rsid w:val="00674677"/>
    <w:rsid w:val="00676474"/>
    <w:rsid w:val="006775EA"/>
    <w:rsid w:val="00682B68"/>
    <w:rsid w:val="006844CB"/>
    <w:rsid w:val="006848C1"/>
    <w:rsid w:val="00684CF0"/>
    <w:rsid w:val="006921CD"/>
    <w:rsid w:val="00692B43"/>
    <w:rsid w:val="00697909"/>
    <w:rsid w:val="006A0E96"/>
    <w:rsid w:val="006A417A"/>
    <w:rsid w:val="006A48B2"/>
    <w:rsid w:val="006A7586"/>
    <w:rsid w:val="006B413C"/>
    <w:rsid w:val="006B5838"/>
    <w:rsid w:val="006C0D63"/>
    <w:rsid w:val="006C3B8C"/>
    <w:rsid w:val="006C6E73"/>
    <w:rsid w:val="006D29F1"/>
    <w:rsid w:val="006F23A8"/>
    <w:rsid w:val="006F7947"/>
    <w:rsid w:val="00703A5F"/>
    <w:rsid w:val="00721401"/>
    <w:rsid w:val="007300C8"/>
    <w:rsid w:val="007305EA"/>
    <w:rsid w:val="00730F05"/>
    <w:rsid w:val="00736F9D"/>
    <w:rsid w:val="00740AA7"/>
    <w:rsid w:val="00743232"/>
    <w:rsid w:val="0074404C"/>
    <w:rsid w:val="007442C2"/>
    <w:rsid w:val="0074479C"/>
    <w:rsid w:val="00744DF8"/>
    <w:rsid w:val="007501F3"/>
    <w:rsid w:val="00751C84"/>
    <w:rsid w:val="0075698E"/>
    <w:rsid w:val="00756D78"/>
    <w:rsid w:val="007611B1"/>
    <w:rsid w:val="00766B26"/>
    <w:rsid w:val="00767904"/>
    <w:rsid w:val="007707E2"/>
    <w:rsid w:val="00770D14"/>
    <w:rsid w:val="00771897"/>
    <w:rsid w:val="00773F09"/>
    <w:rsid w:val="00781530"/>
    <w:rsid w:val="007848BC"/>
    <w:rsid w:val="00784D4F"/>
    <w:rsid w:val="00785FF8"/>
    <w:rsid w:val="007867D6"/>
    <w:rsid w:val="007869C7"/>
    <w:rsid w:val="00791AE0"/>
    <w:rsid w:val="007A07A3"/>
    <w:rsid w:val="007B5092"/>
    <w:rsid w:val="007B5BC3"/>
    <w:rsid w:val="007B6F0F"/>
    <w:rsid w:val="007C2FA4"/>
    <w:rsid w:val="007C7ECE"/>
    <w:rsid w:val="007D1D69"/>
    <w:rsid w:val="007D1EDB"/>
    <w:rsid w:val="007D3C4B"/>
    <w:rsid w:val="007E408B"/>
    <w:rsid w:val="007E531C"/>
    <w:rsid w:val="007E54BA"/>
    <w:rsid w:val="007F0022"/>
    <w:rsid w:val="007F4DEF"/>
    <w:rsid w:val="007F62DB"/>
    <w:rsid w:val="00800B03"/>
    <w:rsid w:val="00802339"/>
    <w:rsid w:val="008054EB"/>
    <w:rsid w:val="00811886"/>
    <w:rsid w:val="00821248"/>
    <w:rsid w:val="00821633"/>
    <w:rsid w:val="00827197"/>
    <w:rsid w:val="00830047"/>
    <w:rsid w:val="00831B41"/>
    <w:rsid w:val="00832EBD"/>
    <w:rsid w:val="00833D5B"/>
    <w:rsid w:val="0084093B"/>
    <w:rsid w:val="00843019"/>
    <w:rsid w:val="0084336C"/>
    <w:rsid w:val="00846B7E"/>
    <w:rsid w:val="008509C1"/>
    <w:rsid w:val="00851DC4"/>
    <w:rsid w:val="00853AB4"/>
    <w:rsid w:val="0086291C"/>
    <w:rsid w:val="00864FCD"/>
    <w:rsid w:val="008707A2"/>
    <w:rsid w:val="008720AB"/>
    <w:rsid w:val="008752F7"/>
    <w:rsid w:val="00877426"/>
    <w:rsid w:val="008A0409"/>
    <w:rsid w:val="008A2FED"/>
    <w:rsid w:val="008A6CE7"/>
    <w:rsid w:val="008B3585"/>
    <w:rsid w:val="008B512F"/>
    <w:rsid w:val="008B5254"/>
    <w:rsid w:val="008B5383"/>
    <w:rsid w:val="008C1696"/>
    <w:rsid w:val="008C1D5F"/>
    <w:rsid w:val="008C7565"/>
    <w:rsid w:val="008E296C"/>
    <w:rsid w:val="008F078E"/>
    <w:rsid w:val="008F2A18"/>
    <w:rsid w:val="008F3B16"/>
    <w:rsid w:val="008F7BB7"/>
    <w:rsid w:val="0091053A"/>
    <w:rsid w:val="00914458"/>
    <w:rsid w:val="009206D5"/>
    <w:rsid w:val="0092091C"/>
    <w:rsid w:val="009248D1"/>
    <w:rsid w:val="00924E96"/>
    <w:rsid w:val="0093058E"/>
    <w:rsid w:val="009313EF"/>
    <w:rsid w:val="0093698A"/>
    <w:rsid w:val="009378F1"/>
    <w:rsid w:val="00941693"/>
    <w:rsid w:val="00941E38"/>
    <w:rsid w:val="0095260B"/>
    <w:rsid w:val="00956D37"/>
    <w:rsid w:val="00957CFA"/>
    <w:rsid w:val="00960087"/>
    <w:rsid w:val="009729EE"/>
    <w:rsid w:val="00976820"/>
    <w:rsid w:val="00982709"/>
    <w:rsid w:val="009832DE"/>
    <w:rsid w:val="00984883"/>
    <w:rsid w:val="00985F4A"/>
    <w:rsid w:val="00987955"/>
    <w:rsid w:val="009928D5"/>
    <w:rsid w:val="009935D7"/>
    <w:rsid w:val="00994880"/>
    <w:rsid w:val="00994887"/>
    <w:rsid w:val="009953A8"/>
    <w:rsid w:val="00997C3B"/>
    <w:rsid w:val="009A3AF7"/>
    <w:rsid w:val="009A57DC"/>
    <w:rsid w:val="009B0847"/>
    <w:rsid w:val="009B2205"/>
    <w:rsid w:val="009B3762"/>
    <w:rsid w:val="009B6364"/>
    <w:rsid w:val="009C6127"/>
    <w:rsid w:val="009D0BE2"/>
    <w:rsid w:val="009E0426"/>
    <w:rsid w:val="009E1343"/>
    <w:rsid w:val="009F5307"/>
    <w:rsid w:val="00A0216C"/>
    <w:rsid w:val="00A02B54"/>
    <w:rsid w:val="00A02E6C"/>
    <w:rsid w:val="00A040A1"/>
    <w:rsid w:val="00A16A5E"/>
    <w:rsid w:val="00A16FE4"/>
    <w:rsid w:val="00A2245C"/>
    <w:rsid w:val="00A30390"/>
    <w:rsid w:val="00A30986"/>
    <w:rsid w:val="00A3545D"/>
    <w:rsid w:val="00A416E7"/>
    <w:rsid w:val="00A4339E"/>
    <w:rsid w:val="00A443C4"/>
    <w:rsid w:val="00A45CF6"/>
    <w:rsid w:val="00A5589D"/>
    <w:rsid w:val="00A608CA"/>
    <w:rsid w:val="00A6095E"/>
    <w:rsid w:val="00A65B0C"/>
    <w:rsid w:val="00A67135"/>
    <w:rsid w:val="00A67360"/>
    <w:rsid w:val="00A7200B"/>
    <w:rsid w:val="00A75F5B"/>
    <w:rsid w:val="00A76CBC"/>
    <w:rsid w:val="00A77F9E"/>
    <w:rsid w:val="00A80D94"/>
    <w:rsid w:val="00A825AD"/>
    <w:rsid w:val="00A954B9"/>
    <w:rsid w:val="00A97620"/>
    <w:rsid w:val="00AB1B81"/>
    <w:rsid w:val="00AB4855"/>
    <w:rsid w:val="00AC0FE1"/>
    <w:rsid w:val="00AC6CCD"/>
    <w:rsid w:val="00AC7B33"/>
    <w:rsid w:val="00AC7BD6"/>
    <w:rsid w:val="00AD183D"/>
    <w:rsid w:val="00AD3792"/>
    <w:rsid w:val="00AD4137"/>
    <w:rsid w:val="00AE0BD3"/>
    <w:rsid w:val="00AE42A6"/>
    <w:rsid w:val="00B00E93"/>
    <w:rsid w:val="00B0223E"/>
    <w:rsid w:val="00B02CFE"/>
    <w:rsid w:val="00B106D2"/>
    <w:rsid w:val="00B16EA0"/>
    <w:rsid w:val="00B16F69"/>
    <w:rsid w:val="00B16F84"/>
    <w:rsid w:val="00B20CE6"/>
    <w:rsid w:val="00B24BAB"/>
    <w:rsid w:val="00B27E41"/>
    <w:rsid w:val="00B333F9"/>
    <w:rsid w:val="00B414BA"/>
    <w:rsid w:val="00B44AC0"/>
    <w:rsid w:val="00B45DA1"/>
    <w:rsid w:val="00B471FD"/>
    <w:rsid w:val="00B60A78"/>
    <w:rsid w:val="00B61B56"/>
    <w:rsid w:val="00B63EB9"/>
    <w:rsid w:val="00B656BA"/>
    <w:rsid w:val="00B81DF3"/>
    <w:rsid w:val="00B84498"/>
    <w:rsid w:val="00B86E27"/>
    <w:rsid w:val="00B95534"/>
    <w:rsid w:val="00BA7D37"/>
    <w:rsid w:val="00BB1CDD"/>
    <w:rsid w:val="00BB2F8B"/>
    <w:rsid w:val="00BB4CEF"/>
    <w:rsid w:val="00BD09EE"/>
    <w:rsid w:val="00BE2C47"/>
    <w:rsid w:val="00BE566C"/>
    <w:rsid w:val="00BE5B31"/>
    <w:rsid w:val="00BE7014"/>
    <w:rsid w:val="00BF17EE"/>
    <w:rsid w:val="00BF3578"/>
    <w:rsid w:val="00BF4503"/>
    <w:rsid w:val="00C00C39"/>
    <w:rsid w:val="00C00C71"/>
    <w:rsid w:val="00C02A1C"/>
    <w:rsid w:val="00C03792"/>
    <w:rsid w:val="00C03BF4"/>
    <w:rsid w:val="00C04864"/>
    <w:rsid w:val="00C05E35"/>
    <w:rsid w:val="00C1093B"/>
    <w:rsid w:val="00C12FD2"/>
    <w:rsid w:val="00C131D4"/>
    <w:rsid w:val="00C14464"/>
    <w:rsid w:val="00C22471"/>
    <w:rsid w:val="00C331D0"/>
    <w:rsid w:val="00C33C56"/>
    <w:rsid w:val="00C34657"/>
    <w:rsid w:val="00C40D6C"/>
    <w:rsid w:val="00C42985"/>
    <w:rsid w:val="00C456CC"/>
    <w:rsid w:val="00C457EB"/>
    <w:rsid w:val="00C532DF"/>
    <w:rsid w:val="00C60692"/>
    <w:rsid w:val="00C6528D"/>
    <w:rsid w:val="00C742C4"/>
    <w:rsid w:val="00C76D5E"/>
    <w:rsid w:val="00C818A4"/>
    <w:rsid w:val="00C8726E"/>
    <w:rsid w:val="00C91D49"/>
    <w:rsid w:val="00C92EBF"/>
    <w:rsid w:val="00C963A1"/>
    <w:rsid w:val="00CA0974"/>
    <w:rsid w:val="00CA65CB"/>
    <w:rsid w:val="00CB09E3"/>
    <w:rsid w:val="00CB265A"/>
    <w:rsid w:val="00CB64DB"/>
    <w:rsid w:val="00CC22A5"/>
    <w:rsid w:val="00CD56DA"/>
    <w:rsid w:val="00CE1177"/>
    <w:rsid w:val="00CE1340"/>
    <w:rsid w:val="00CE4084"/>
    <w:rsid w:val="00CE4D50"/>
    <w:rsid w:val="00CE60F3"/>
    <w:rsid w:val="00CF4AAB"/>
    <w:rsid w:val="00D0314C"/>
    <w:rsid w:val="00D16874"/>
    <w:rsid w:val="00D2142C"/>
    <w:rsid w:val="00D25EEA"/>
    <w:rsid w:val="00D30EA7"/>
    <w:rsid w:val="00D327C8"/>
    <w:rsid w:val="00D334B7"/>
    <w:rsid w:val="00D34FF5"/>
    <w:rsid w:val="00D41BD3"/>
    <w:rsid w:val="00D4505B"/>
    <w:rsid w:val="00D462F4"/>
    <w:rsid w:val="00D51577"/>
    <w:rsid w:val="00D522E1"/>
    <w:rsid w:val="00D52D31"/>
    <w:rsid w:val="00D55C38"/>
    <w:rsid w:val="00D7349D"/>
    <w:rsid w:val="00D7752D"/>
    <w:rsid w:val="00D86FBC"/>
    <w:rsid w:val="00D9317B"/>
    <w:rsid w:val="00D93795"/>
    <w:rsid w:val="00DA1FF8"/>
    <w:rsid w:val="00DA3AED"/>
    <w:rsid w:val="00DA7BB7"/>
    <w:rsid w:val="00DB02FF"/>
    <w:rsid w:val="00DB036A"/>
    <w:rsid w:val="00DB72E9"/>
    <w:rsid w:val="00DC53D1"/>
    <w:rsid w:val="00DE1A7E"/>
    <w:rsid w:val="00DE465E"/>
    <w:rsid w:val="00DE5121"/>
    <w:rsid w:val="00DE6770"/>
    <w:rsid w:val="00DF49D8"/>
    <w:rsid w:val="00E0224F"/>
    <w:rsid w:val="00E030EA"/>
    <w:rsid w:val="00E037F2"/>
    <w:rsid w:val="00E05314"/>
    <w:rsid w:val="00E10DDF"/>
    <w:rsid w:val="00E12B84"/>
    <w:rsid w:val="00E14B45"/>
    <w:rsid w:val="00E15D31"/>
    <w:rsid w:val="00E2550E"/>
    <w:rsid w:val="00E30051"/>
    <w:rsid w:val="00E372A3"/>
    <w:rsid w:val="00E40BC5"/>
    <w:rsid w:val="00E4257D"/>
    <w:rsid w:val="00E502A4"/>
    <w:rsid w:val="00E51319"/>
    <w:rsid w:val="00E61EF2"/>
    <w:rsid w:val="00E65730"/>
    <w:rsid w:val="00E65EE4"/>
    <w:rsid w:val="00E66764"/>
    <w:rsid w:val="00E74188"/>
    <w:rsid w:val="00E75F18"/>
    <w:rsid w:val="00E80F86"/>
    <w:rsid w:val="00E81C5C"/>
    <w:rsid w:val="00E866E9"/>
    <w:rsid w:val="00EB3626"/>
    <w:rsid w:val="00EB6003"/>
    <w:rsid w:val="00EC327D"/>
    <w:rsid w:val="00EC41C9"/>
    <w:rsid w:val="00EC47B4"/>
    <w:rsid w:val="00EC5621"/>
    <w:rsid w:val="00EC6056"/>
    <w:rsid w:val="00EC647E"/>
    <w:rsid w:val="00ED184C"/>
    <w:rsid w:val="00ED2A8D"/>
    <w:rsid w:val="00ED43A8"/>
    <w:rsid w:val="00ED6709"/>
    <w:rsid w:val="00EE4A24"/>
    <w:rsid w:val="00EF3635"/>
    <w:rsid w:val="00EF676D"/>
    <w:rsid w:val="00EF7A16"/>
    <w:rsid w:val="00EF7F06"/>
    <w:rsid w:val="00F00860"/>
    <w:rsid w:val="00F00AA5"/>
    <w:rsid w:val="00F01AAF"/>
    <w:rsid w:val="00F05CD3"/>
    <w:rsid w:val="00F06AAF"/>
    <w:rsid w:val="00F1286A"/>
    <w:rsid w:val="00F13CD8"/>
    <w:rsid w:val="00F14D04"/>
    <w:rsid w:val="00F15C2C"/>
    <w:rsid w:val="00F17395"/>
    <w:rsid w:val="00F241BF"/>
    <w:rsid w:val="00F26A91"/>
    <w:rsid w:val="00F34C4A"/>
    <w:rsid w:val="00F374F9"/>
    <w:rsid w:val="00F45553"/>
    <w:rsid w:val="00F53281"/>
    <w:rsid w:val="00F53332"/>
    <w:rsid w:val="00F53C32"/>
    <w:rsid w:val="00F54502"/>
    <w:rsid w:val="00F56F11"/>
    <w:rsid w:val="00F56FA1"/>
    <w:rsid w:val="00F57467"/>
    <w:rsid w:val="00F61E96"/>
    <w:rsid w:val="00F627B5"/>
    <w:rsid w:val="00F645AF"/>
    <w:rsid w:val="00F71870"/>
    <w:rsid w:val="00F72C62"/>
    <w:rsid w:val="00F77271"/>
    <w:rsid w:val="00F85FCF"/>
    <w:rsid w:val="00F9494E"/>
    <w:rsid w:val="00F95FBD"/>
    <w:rsid w:val="00F97777"/>
    <w:rsid w:val="00FA1D52"/>
    <w:rsid w:val="00FA3FB5"/>
    <w:rsid w:val="00FA4341"/>
    <w:rsid w:val="00FB286A"/>
    <w:rsid w:val="00FB6010"/>
    <w:rsid w:val="00FC3451"/>
    <w:rsid w:val="00FC52DF"/>
    <w:rsid w:val="00FD1360"/>
    <w:rsid w:val="00FD396B"/>
    <w:rsid w:val="00FD773F"/>
    <w:rsid w:val="00FD77DC"/>
    <w:rsid w:val="00FE5776"/>
    <w:rsid w:val="00FE5BEC"/>
    <w:rsid w:val="00FE63CD"/>
    <w:rsid w:val="00FE70CC"/>
    <w:rsid w:val="00FE7374"/>
    <w:rsid w:val="00FF25CC"/>
    <w:rsid w:val="00FF4A05"/>
    <w:rsid w:val="00FF57AB"/>
    <w:rsid w:val="00FF5BFD"/>
    <w:rsid w:val="00FF74B7"/>
    <w:rsid w:val="016025FC"/>
    <w:rsid w:val="031B2C7F"/>
    <w:rsid w:val="031C69F7"/>
    <w:rsid w:val="07B436A2"/>
    <w:rsid w:val="0B446AEB"/>
    <w:rsid w:val="0B5A28ED"/>
    <w:rsid w:val="152C0D1B"/>
    <w:rsid w:val="17683B61"/>
    <w:rsid w:val="1B7D43A0"/>
    <w:rsid w:val="25E1345C"/>
    <w:rsid w:val="271C2272"/>
    <w:rsid w:val="27AB4995"/>
    <w:rsid w:val="36A8457A"/>
    <w:rsid w:val="39A22AAB"/>
    <w:rsid w:val="3DCF53CB"/>
    <w:rsid w:val="3E0043DC"/>
    <w:rsid w:val="3F6842E5"/>
    <w:rsid w:val="4233669F"/>
    <w:rsid w:val="48B325DE"/>
    <w:rsid w:val="4AA93C99"/>
    <w:rsid w:val="4EE31744"/>
    <w:rsid w:val="531B14AC"/>
    <w:rsid w:val="5321354D"/>
    <w:rsid w:val="54617393"/>
    <w:rsid w:val="555B64D8"/>
    <w:rsid w:val="55CB3FD2"/>
    <w:rsid w:val="5C9238ED"/>
    <w:rsid w:val="5CB63FF4"/>
    <w:rsid w:val="5FA77315"/>
    <w:rsid w:val="600A2FD4"/>
    <w:rsid w:val="61396F86"/>
    <w:rsid w:val="6E8D4F71"/>
    <w:rsid w:val="729D55E2"/>
    <w:rsid w:val="75E97BB2"/>
    <w:rsid w:val="79DC7338"/>
    <w:rsid w:val="7B2E5971"/>
    <w:rsid w:val="7EFE3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6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Body Text Indent"/>
    <w:basedOn w:val="a"/>
    <w:link w:val="Char0"/>
    <w:uiPriority w:val="99"/>
    <w:semiHidden/>
    <w:unhideWhenUsed/>
    <w:qFormat/>
    <w:pPr>
      <w:spacing w:after="120"/>
      <w:ind w:leftChars="200" w:left="4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uiPriority w:val="11"/>
    <w:qFormat/>
    <w:pPr>
      <w:spacing w:before="240" w:after="60" w:line="312" w:lineRule="auto"/>
      <w:jc w:val="center"/>
      <w:outlineLvl w:val="1"/>
    </w:pPr>
    <w:rPr>
      <w:rFonts w:ascii="Cambria" w:hAnsi="Cambria"/>
      <w:b/>
      <w:bCs/>
      <w:kern w:val="28"/>
      <w:sz w:val="32"/>
      <w:szCs w:val="32"/>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Light List"/>
    <w:basedOn w:val="a1"/>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b">
    <w:name w:val="List Paragraph"/>
    <w:basedOn w:val="a"/>
    <w:link w:val="Char5"/>
    <w:uiPriority w:val="62"/>
    <w:qFormat/>
    <w:pPr>
      <w:ind w:firstLineChars="200" w:firstLine="420"/>
    </w:pPr>
  </w:style>
  <w:style w:type="character" w:customStyle="1" w:styleId="3Char">
    <w:name w:val="标题 3 Char"/>
    <w:basedOn w:val="a0"/>
    <w:link w:val="3"/>
    <w:uiPriority w:val="9"/>
    <w:semiHidden/>
    <w:qFormat/>
    <w:rPr>
      <w:b/>
      <w:bCs/>
      <w:sz w:val="32"/>
      <w:szCs w:val="32"/>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5">
    <w:name w:val="列出段落 Char"/>
    <w:link w:val="ab"/>
    <w:uiPriority w:val="34"/>
    <w:qFormat/>
    <w:rPr>
      <w:rFonts w:ascii="Times New Roman" w:eastAsia="宋体" w:hAnsi="Times New Roman" w:cs="Times New Roman"/>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4">
    <w:name w:val="副标题 Char"/>
    <w:basedOn w:val="a0"/>
    <w:link w:val="a8"/>
    <w:uiPriority w:val="11"/>
    <w:qFormat/>
    <w:rPr>
      <w:rFonts w:ascii="Cambria" w:eastAsia="宋体" w:hAnsi="Cambria" w:cs="Times New Roman"/>
      <w:b/>
      <w:bCs/>
      <w:kern w:val="28"/>
      <w:sz w:val="32"/>
      <w:szCs w:val="3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character" w:customStyle="1" w:styleId="Char">
    <w:name w:val="正文文本 Char"/>
    <w:basedOn w:val="a0"/>
    <w:link w:val="a3"/>
    <w:uiPriority w:val="99"/>
    <w:semiHidden/>
    <w:qFormat/>
    <w:rPr>
      <w:rFonts w:ascii="Times New Roman" w:eastAsia="宋体" w:hAnsi="Times New Roman" w:cs="Times New Roman"/>
      <w:szCs w:val="24"/>
    </w:rPr>
  </w:style>
  <w:style w:type="character" w:customStyle="1" w:styleId="Char0">
    <w:name w:val="正文文本缩进 Char"/>
    <w:basedOn w:val="a0"/>
    <w:link w:val="a4"/>
    <w:uiPriority w:val="99"/>
    <w:semiHidden/>
    <w:qFormat/>
    <w:rPr>
      <w:rFonts w:ascii="Times New Roman" w:eastAsia="宋体" w:hAnsi="Times New Roman" w:cs="Times New Roman"/>
      <w:szCs w:val="2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att">
    <w:name w:val="att"/>
    <w:basedOn w:val="a"/>
    <w:qFormat/>
    <w:pPr>
      <w:spacing w:line="360" w:lineRule="auto"/>
    </w:pPr>
    <w:rPr>
      <w:rFonts w:eastAsia="楷体_GB2312"/>
      <w:sz w:val="24"/>
      <w:szCs w:val="20"/>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6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Body Text Indent"/>
    <w:basedOn w:val="a"/>
    <w:link w:val="Char0"/>
    <w:uiPriority w:val="99"/>
    <w:semiHidden/>
    <w:unhideWhenUsed/>
    <w:qFormat/>
    <w:pPr>
      <w:spacing w:after="120"/>
      <w:ind w:leftChars="200" w:left="4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uiPriority w:val="11"/>
    <w:qFormat/>
    <w:pPr>
      <w:spacing w:before="240" w:after="60" w:line="312" w:lineRule="auto"/>
      <w:jc w:val="center"/>
      <w:outlineLvl w:val="1"/>
    </w:pPr>
    <w:rPr>
      <w:rFonts w:ascii="Cambria" w:hAnsi="Cambria"/>
      <w:b/>
      <w:bCs/>
      <w:kern w:val="28"/>
      <w:sz w:val="32"/>
      <w:szCs w:val="32"/>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Light List"/>
    <w:basedOn w:val="a1"/>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b">
    <w:name w:val="List Paragraph"/>
    <w:basedOn w:val="a"/>
    <w:link w:val="Char5"/>
    <w:uiPriority w:val="62"/>
    <w:qFormat/>
    <w:pPr>
      <w:ind w:firstLineChars="200" w:firstLine="420"/>
    </w:pPr>
  </w:style>
  <w:style w:type="character" w:customStyle="1" w:styleId="3Char">
    <w:name w:val="标题 3 Char"/>
    <w:basedOn w:val="a0"/>
    <w:link w:val="3"/>
    <w:uiPriority w:val="9"/>
    <w:semiHidden/>
    <w:qFormat/>
    <w:rPr>
      <w:b/>
      <w:bCs/>
      <w:sz w:val="32"/>
      <w:szCs w:val="32"/>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5">
    <w:name w:val="列出段落 Char"/>
    <w:link w:val="ab"/>
    <w:uiPriority w:val="34"/>
    <w:qFormat/>
    <w:rPr>
      <w:rFonts w:ascii="Times New Roman" w:eastAsia="宋体" w:hAnsi="Times New Roman" w:cs="Times New Roman"/>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4">
    <w:name w:val="副标题 Char"/>
    <w:basedOn w:val="a0"/>
    <w:link w:val="a8"/>
    <w:uiPriority w:val="11"/>
    <w:qFormat/>
    <w:rPr>
      <w:rFonts w:ascii="Cambria" w:eastAsia="宋体" w:hAnsi="Cambria" w:cs="Times New Roman"/>
      <w:b/>
      <w:bCs/>
      <w:kern w:val="28"/>
      <w:sz w:val="32"/>
      <w:szCs w:val="3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character" w:customStyle="1" w:styleId="Char">
    <w:name w:val="正文文本 Char"/>
    <w:basedOn w:val="a0"/>
    <w:link w:val="a3"/>
    <w:uiPriority w:val="99"/>
    <w:semiHidden/>
    <w:qFormat/>
    <w:rPr>
      <w:rFonts w:ascii="Times New Roman" w:eastAsia="宋体" w:hAnsi="Times New Roman" w:cs="Times New Roman"/>
      <w:szCs w:val="24"/>
    </w:rPr>
  </w:style>
  <w:style w:type="character" w:customStyle="1" w:styleId="Char0">
    <w:name w:val="正文文本缩进 Char"/>
    <w:basedOn w:val="a0"/>
    <w:link w:val="a4"/>
    <w:uiPriority w:val="99"/>
    <w:semiHidden/>
    <w:qFormat/>
    <w:rPr>
      <w:rFonts w:ascii="Times New Roman" w:eastAsia="宋体" w:hAnsi="Times New Roman" w:cs="Times New Roman"/>
      <w:szCs w:val="2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att">
    <w:name w:val="att"/>
    <w:basedOn w:val="a"/>
    <w:qFormat/>
    <w:pPr>
      <w:spacing w:line="360" w:lineRule="auto"/>
    </w:pPr>
    <w:rPr>
      <w:rFonts w:eastAsia="楷体_GB2312"/>
      <w:sz w:val="24"/>
      <w:szCs w:val="20"/>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F57B0-A4DF-499C-AEFB-4450CA9E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727</Words>
  <Characters>4148</Characters>
  <Application>Microsoft Office Word</Application>
  <DocSecurity>0</DocSecurity>
  <Lines>34</Lines>
  <Paragraphs>9</Paragraphs>
  <ScaleCrop>false</ScaleCrop>
  <Company>Microsoft</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胡文威</dc:creator>
  <cp:lastModifiedBy>胡文威</cp:lastModifiedBy>
  <cp:revision>121</cp:revision>
  <cp:lastPrinted>2020-12-18T09:06:00Z</cp:lastPrinted>
  <dcterms:created xsi:type="dcterms:W3CDTF">2023-02-21T03:31:00Z</dcterms:created>
  <dcterms:modified xsi:type="dcterms:W3CDTF">2024-11-29T06:56:00Z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C7EAB072054647E88530987FD29E3637_13</vt:lpwstr>
  </property>
</Properties>
</file>