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3123E" w14:textId="43FE61E6" w:rsidR="00FD2A61" w:rsidRDefault="00C23844" w:rsidP="00E32C80">
      <w:pPr>
        <w:autoSpaceDE w:val="0"/>
        <w:autoSpaceDN w:val="0"/>
        <w:adjustRightInd w:val="0"/>
        <w:spacing w:line="360" w:lineRule="auto"/>
        <w:jc w:val="center"/>
        <w:rPr>
          <w:rFonts w:ascii="宋体" w:hAnsi="宋体"/>
          <w:b/>
          <w:snapToGrid w:val="0"/>
          <w:spacing w:val="-2"/>
          <w:kern w:val="0"/>
          <w:sz w:val="36"/>
          <w:szCs w:val="20"/>
        </w:rPr>
      </w:pPr>
      <w:r w:rsidRPr="00C23844">
        <w:rPr>
          <w:rFonts w:ascii="宋体" w:hAnsi="宋体" w:hint="eastAsia"/>
          <w:b/>
          <w:snapToGrid w:val="0"/>
          <w:spacing w:val="-2"/>
          <w:kern w:val="0"/>
          <w:sz w:val="36"/>
          <w:szCs w:val="20"/>
        </w:rPr>
        <w:t>2025年易金通</w:t>
      </w:r>
      <w:r w:rsidR="00C51E1E">
        <w:rPr>
          <w:rFonts w:ascii="宋体" w:hAnsi="宋体" w:hint="eastAsia"/>
          <w:b/>
          <w:snapToGrid w:val="0"/>
          <w:spacing w:val="-2"/>
          <w:kern w:val="0"/>
          <w:sz w:val="36"/>
          <w:szCs w:val="20"/>
        </w:rPr>
        <w:t>APP</w:t>
      </w:r>
      <w:r w:rsidRPr="00C23844">
        <w:rPr>
          <w:rFonts w:ascii="宋体" w:hAnsi="宋体" w:hint="eastAsia"/>
          <w:b/>
          <w:snapToGrid w:val="0"/>
          <w:spacing w:val="-2"/>
          <w:kern w:val="0"/>
          <w:sz w:val="36"/>
          <w:szCs w:val="20"/>
        </w:rPr>
        <w:t>技术支持服务</w:t>
      </w:r>
      <w:r w:rsidR="000B2130" w:rsidRPr="000B2130">
        <w:rPr>
          <w:rFonts w:ascii="宋体" w:hAnsi="宋体" w:hint="eastAsia"/>
          <w:b/>
          <w:snapToGrid w:val="0"/>
          <w:spacing w:val="-2"/>
          <w:kern w:val="0"/>
          <w:sz w:val="36"/>
          <w:szCs w:val="20"/>
        </w:rPr>
        <w:t>采购书</w:t>
      </w:r>
    </w:p>
    <w:p w14:paraId="088FD0FC" w14:textId="77777777" w:rsidR="00FD2A61" w:rsidRDefault="00FD2A61">
      <w:pPr>
        <w:spacing w:line="360" w:lineRule="auto"/>
        <w:ind w:left="-720" w:firstLine="720"/>
        <w:jc w:val="center"/>
        <w:rPr>
          <w:rFonts w:ascii="宋体" w:hAnsi="宋体"/>
          <w:b/>
          <w:snapToGrid w:val="0"/>
          <w:spacing w:val="-2"/>
          <w:kern w:val="0"/>
          <w:sz w:val="36"/>
          <w:szCs w:val="20"/>
        </w:rPr>
      </w:pPr>
    </w:p>
    <w:p w14:paraId="1050FBC9" w14:textId="77777777" w:rsidR="00FD2A61" w:rsidRDefault="00FD2A61">
      <w:pPr>
        <w:autoSpaceDE w:val="0"/>
        <w:autoSpaceDN w:val="0"/>
        <w:adjustRightInd w:val="0"/>
        <w:outlineLvl w:val="0"/>
        <w:rPr>
          <w:rFonts w:ascii="黑体" w:eastAsia="黑体" w:cs="黑体"/>
          <w:color w:val="000000"/>
          <w:kern w:val="0"/>
          <w:sz w:val="28"/>
          <w:szCs w:val="28"/>
        </w:rPr>
      </w:pPr>
      <w:r>
        <w:rPr>
          <w:rFonts w:ascii="黑体" w:eastAsia="黑体" w:cs="黑体" w:hint="eastAsia"/>
          <w:kern w:val="0"/>
          <w:sz w:val="28"/>
          <w:szCs w:val="28"/>
        </w:rPr>
        <w:t>一、</w:t>
      </w:r>
      <w:r>
        <w:rPr>
          <w:rFonts w:ascii="黑体" w:eastAsia="黑体" w:cs="黑体" w:hint="eastAsia"/>
          <w:color w:val="000000"/>
          <w:kern w:val="0"/>
          <w:sz w:val="28"/>
          <w:szCs w:val="28"/>
        </w:rPr>
        <w:t>项目情况</w:t>
      </w:r>
    </w:p>
    <w:p w14:paraId="0DD81641" w14:textId="435E9DC9" w:rsidR="00FD2A61" w:rsidRDefault="00FD2A61" w:rsidP="00415640">
      <w:pPr>
        <w:pStyle w:val="a9"/>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项目名称：</w:t>
      </w:r>
      <w:r w:rsidR="00415640" w:rsidRPr="00415640">
        <w:rPr>
          <w:rFonts w:ascii="宋体" w:cs="宋体" w:hint="eastAsia"/>
          <w:color w:val="000000"/>
          <w:szCs w:val="24"/>
        </w:rPr>
        <w:t>2025年易金通</w:t>
      </w:r>
      <w:r w:rsidR="00C51E1E">
        <w:rPr>
          <w:rFonts w:ascii="宋体" w:cs="宋体" w:hint="eastAsia"/>
          <w:color w:val="000000"/>
          <w:szCs w:val="24"/>
        </w:rPr>
        <w:t>APP</w:t>
      </w:r>
      <w:r w:rsidR="00415640" w:rsidRPr="00415640">
        <w:rPr>
          <w:rFonts w:ascii="宋体" w:cs="宋体" w:hint="eastAsia"/>
          <w:color w:val="000000"/>
          <w:szCs w:val="24"/>
        </w:rPr>
        <w:t>技术支持服务采购</w:t>
      </w:r>
      <w:r w:rsidRPr="0003284B">
        <w:rPr>
          <w:rFonts w:ascii="宋体" w:cs="宋体" w:hint="eastAsia"/>
          <w:color w:val="000000"/>
          <w:szCs w:val="24"/>
        </w:rPr>
        <w:t>。</w:t>
      </w:r>
    </w:p>
    <w:p w14:paraId="35DA72FC" w14:textId="77777777" w:rsidR="00FD2A61" w:rsidRDefault="00FD2A61">
      <w:pPr>
        <w:pStyle w:val="a9"/>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采购</w:t>
      </w:r>
      <w:r>
        <w:rPr>
          <w:rFonts w:ascii="宋体" w:cs="宋体"/>
          <w:color w:val="000000"/>
          <w:szCs w:val="24"/>
        </w:rPr>
        <w:t>需求</w:t>
      </w:r>
      <w:r>
        <w:rPr>
          <w:rFonts w:ascii="宋体" w:cs="宋体" w:hint="eastAsia"/>
          <w:color w:val="000000"/>
          <w:szCs w:val="24"/>
        </w:rPr>
        <w:t>：详见附件</w:t>
      </w:r>
      <w:r w:rsidR="00D62955">
        <w:rPr>
          <w:rFonts w:ascii="宋体" w:cs="宋体" w:hint="eastAsia"/>
          <w:color w:val="000000"/>
          <w:szCs w:val="24"/>
        </w:rPr>
        <w:t>二</w:t>
      </w:r>
      <w:r>
        <w:rPr>
          <w:rFonts w:ascii="宋体" w:cs="宋体" w:hint="eastAsia"/>
          <w:color w:val="000000"/>
          <w:szCs w:val="24"/>
        </w:rPr>
        <w:t>。</w:t>
      </w:r>
      <w:r>
        <w:rPr>
          <w:rFonts w:ascii="宋体" w:cs="宋体"/>
          <w:color w:val="000000"/>
          <w:szCs w:val="24"/>
        </w:rPr>
        <w:t xml:space="preserve"> </w:t>
      </w:r>
    </w:p>
    <w:p w14:paraId="187A104E" w14:textId="43439A7C" w:rsidR="00FD2A61" w:rsidRDefault="00FD2A61">
      <w:pPr>
        <w:pStyle w:val="a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w:t>
      </w:r>
      <w:r>
        <w:rPr>
          <w:rFonts w:ascii="宋体" w:cs="宋体"/>
          <w:color w:val="000000"/>
          <w:szCs w:val="24"/>
        </w:rPr>
        <w:t>金</w:t>
      </w:r>
      <w:r>
        <w:rPr>
          <w:rFonts w:ascii="宋体" w:hAnsi="宋体" w:cs="宋体"/>
          <w:color w:val="000000"/>
          <w:szCs w:val="24"/>
        </w:rPr>
        <w:t>额</w:t>
      </w:r>
      <w:r>
        <w:rPr>
          <w:rFonts w:ascii="宋体" w:hAnsi="宋体" w:cs="宋体" w:hint="eastAsia"/>
          <w:color w:val="000000"/>
          <w:szCs w:val="24"/>
        </w:rPr>
        <w:t>：小于人民币</w:t>
      </w:r>
      <w:r w:rsidR="00415640">
        <w:rPr>
          <w:rFonts w:ascii="宋体" w:hAnsi="宋体" w:cs="宋体"/>
          <w:color w:val="000000"/>
          <w:szCs w:val="24"/>
        </w:rPr>
        <w:t>75</w:t>
      </w:r>
      <w:r>
        <w:rPr>
          <w:rFonts w:ascii="宋体" w:hAnsi="宋体" w:cs="宋体" w:hint="eastAsia"/>
          <w:color w:val="000000"/>
          <w:szCs w:val="24"/>
        </w:rPr>
        <w:t>万元（含税</w:t>
      </w:r>
      <w:r>
        <w:rPr>
          <w:rFonts w:ascii="宋体" w:hAnsi="宋体" w:cs="宋体"/>
          <w:color w:val="000000"/>
          <w:szCs w:val="24"/>
        </w:rPr>
        <w:t>）</w:t>
      </w:r>
      <w:r w:rsidR="009D3B52">
        <w:rPr>
          <w:rFonts w:ascii="宋体" w:hAnsi="宋体" w:cs="宋体" w:hint="eastAsia"/>
          <w:color w:val="000000"/>
          <w:szCs w:val="24"/>
        </w:rPr>
        <w:t>。</w:t>
      </w:r>
      <w:r>
        <w:rPr>
          <w:rFonts w:ascii="宋体" w:hAnsi="宋体" w:cs="宋体" w:hint="eastAsia"/>
          <w:color w:val="000000"/>
          <w:szCs w:val="24"/>
        </w:rPr>
        <w:t>投标金额包含投标人为提供本合同项下所有服务所涉及到的所有费用，如税费等。</w:t>
      </w:r>
    </w:p>
    <w:p w14:paraId="1DD04340" w14:textId="138A6E73" w:rsidR="00FD2A61" w:rsidRDefault="00FD2A61">
      <w:pPr>
        <w:pStyle w:val="a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投标保证金：人民币</w:t>
      </w:r>
      <w:r w:rsidR="00415640">
        <w:rPr>
          <w:rFonts w:ascii="宋体" w:hAnsi="宋体" w:cs="宋体"/>
          <w:color w:val="000000"/>
          <w:szCs w:val="24"/>
        </w:rPr>
        <w:t>15000</w:t>
      </w:r>
      <w:r>
        <w:rPr>
          <w:rFonts w:ascii="宋体" w:hAnsi="宋体" w:cs="宋体" w:hint="eastAsia"/>
          <w:color w:val="000000"/>
          <w:szCs w:val="24"/>
        </w:rPr>
        <w:t>元。</w:t>
      </w:r>
    </w:p>
    <w:p w14:paraId="59B0A998" w14:textId="77777777" w:rsidR="00FD2A61" w:rsidRPr="002A593F" w:rsidRDefault="00FD2A61" w:rsidP="00E32C80">
      <w:pPr>
        <w:pStyle w:val="a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中标方式：</w:t>
      </w:r>
      <w:r>
        <w:rPr>
          <w:rFonts w:ascii="宋体" w:hAnsi="宋体" w:cs="宋体" w:hint="eastAsia"/>
          <w:szCs w:val="24"/>
        </w:rPr>
        <w:t>根据本</w:t>
      </w:r>
      <w:proofErr w:type="gramStart"/>
      <w:r>
        <w:rPr>
          <w:rFonts w:ascii="宋体" w:hAnsi="宋体" w:cs="宋体" w:hint="eastAsia"/>
          <w:szCs w:val="24"/>
        </w:rPr>
        <w:t>采购书</w:t>
      </w:r>
      <w:proofErr w:type="gramEnd"/>
      <w:r>
        <w:rPr>
          <w:rFonts w:ascii="宋体" w:hAnsi="宋体" w:cs="宋体" w:hint="eastAsia"/>
          <w:szCs w:val="24"/>
        </w:rPr>
        <w:t>“评分</w:t>
      </w:r>
      <w:r>
        <w:rPr>
          <w:rFonts w:ascii="宋体" w:hAnsi="宋体" w:cs="宋体"/>
          <w:szCs w:val="24"/>
        </w:rPr>
        <w:t>标准”</w:t>
      </w:r>
      <w:r>
        <w:rPr>
          <w:rFonts w:ascii="宋体" w:hAnsi="宋体" w:cs="宋体" w:hint="eastAsia"/>
          <w:szCs w:val="24"/>
        </w:rPr>
        <w:t>对</w:t>
      </w:r>
      <w:r>
        <w:rPr>
          <w:rFonts w:ascii="宋体" w:hAnsi="宋体" w:cs="宋体"/>
          <w:szCs w:val="24"/>
        </w:rPr>
        <w:t>各</w:t>
      </w:r>
      <w:r>
        <w:rPr>
          <w:rFonts w:ascii="宋体" w:hAnsi="宋体" w:cs="宋体" w:hint="eastAsia"/>
          <w:szCs w:val="24"/>
        </w:rPr>
        <w:t>投标文件</w:t>
      </w:r>
      <w:r>
        <w:rPr>
          <w:rFonts w:ascii="宋体" w:hAnsi="宋体" w:cs="宋体"/>
          <w:szCs w:val="24"/>
        </w:rPr>
        <w:t>进行评分，</w:t>
      </w:r>
      <w:r>
        <w:rPr>
          <w:rFonts w:ascii="宋体" w:hAnsi="宋体" w:cs="宋体" w:hint="eastAsia"/>
          <w:szCs w:val="24"/>
        </w:rPr>
        <w:t>总分</w:t>
      </w:r>
      <w:r>
        <w:rPr>
          <w:rFonts w:ascii="宋体" w:hAnsi="宋体" w:cs="宋体"/>
          <w:szCs w:val="24"/>
        </w:rPr>
        <w:t>最高</w:t>
      </w:r>
      <w:r>
        <w:rPr>
          <w:rFonts w:ascii="宋体" w:hAnsi="宋体" w:cs="宋体" w:hint="eastAsia"/>
          <w:szCs w:val="24"/>
        </w:rPr>
        <w:t>的投标人</w:t>
      </w:r>
      <w:r w:rsidR="00E72F3C">
        <w:rPr>
          <w:rFonts w:ascii="宋体" w:hAnsi="宋体" w:cs="宋体" w:hint="eastAsia"/>
          <w:szCs w:val="24"/>
        </w:rPr>
        <w:t>为第一</w:t>
      </w:r>
      <w:r w:rsidR="00E72F3C">
        <w:rPr>
          <w:rFonts w:ascii="宋体" w:hAnsi="宋体" w:cs="宋体"/>
          <w:szCs w:val="24"/>
        </w:rPr>
        <w:t>中标候选人</w:t>
      </w:r>
      <w:r w:rsidR="00807872">
        <w:rPr>
          <w:rFonts w:ascii="宋体" w:hAnsi="宋体" w:cs="宋体" w:hint="eastAsia"/>
          <w:szCs w:val="24"/>
        </w:rPr>
        <w:t>；</w:t>
      </w:r>
      <w:r w:rsidR="00E32C80" w:rsidRPr="00E32C80">
        <w:rPr>
          <w:rFonts w:ascii="宋体" w:hAnsi="宋体" w:cs="宋体" w:hint="eastAsia"/>
          <w:szCs w:val="24"/>
        </w:rPr>
        <w:t>出现得分并列时，以投标价格较低的投标人为中标人，价格相同的则由评标委员会随机抽取中标候选人推荐中标。</w:t>
      </w:r>
    </w:p>
    <w:p w14:paraId="696700A9" w14:textId="77777777" w:rsidR="00FD2A61" w:rsidRDefault="00FD2A61">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二、商务要求</w:t>
      </w:r>
    </w:p>
    <w:p w14:paraId="2F91486F" w14:textId="77777777" w:rsidR="00BF5CFE" w:rsidRPr="00C70D02" w:rsidRDefault="00BF5CFE" w:rsidP="00BF5CFE">
      <w:pPr>
        <w:pStyle w:val="a9"/>
        <w:numPr>
          <w:ilvl w:val="0"/>
          <w:numId w:val="3"/>
        </w:numPr>
        <w:autoSpaceDE w:val="0"/>
        <w:autoSpaceDN w:val="0"/>
        <w:adjustRightInd w:val="0"/>
        <w:spacing w:line="360" w:lineRule="auto"/>
        <w:ind w:firstLineChars="0"/>
        <w:rPr>
          <w:rFonts w:ascii="宋体" w:hAnsi="宋体" w:cs="宋体"/>
          <w:color w:val="000000"/>
        </w:rPr>
      </w:pPr>
      <w:r w:rsidRPr="00BF5CFE">
        <w:rPr>
          <w:rFonts w:ascii="宋体" w:hAnsi="宋体" w:cs="宋体" w:hint="eastAsia"/>
          <w:color w:val="000000"/>
        </w:rPr>
        <w:t>投标人必须是在国内注册的独立法人、其他组织</w:t>
      </w:r>
      <w:r w:rsidR="00665A31">
        <w:rPr>
          <w:rFonts w:ascii="宋体" w:hAnsi="宋体" w:cs="宋体" w:hint="eastAsia"/>
          <w:color w:val="000000"/>
        </w:rPr>
        <w:t>。</w:t>
      </w:r>
      <w:r w:rsidRPr="00413B61">
        <w:rPr>
          <w:rFonts w:ascii="宋体" w:hAnsi="宋体" w:cs="宋体" w:hint="eastAsia"/>
          <w:b/>
          <w:color w:val="000000"/>
        </w:rPr>
        <w:t>提供营业执照（或事业单位、社会团体相关证书）的复印件。</w:t>
      </w:r>
    </w:p>
    <w:p w14:paraId="37022CD2" w14:textId="693221CE" w:rsidR="00B317DC" w:rsidRPr="0000070F" w:rsidRDefault="00B317DC" w:rsidP="00B317DC">
      <w:pPr>
        <w:pStyle w:val="a9"/>
        <w:numPr>
          <w:ilvl w:val="0"/>
          <w:numId w:val="3"/>
        </w:numPr>
        <w:autoSpaceDE w:val="0"/>
        <w:autoSpaceDN w:val="0"/>
        <w:adjustRightInd w:val="0"/>
        <w:spacing w:line="360" w:lineRule="auto"/>
        <w:ind w:firstLineChars="0"/>
        <w:rPr>
          <w:rFonts w:ascii="宋体" w:hAnsi="宋体" w:cs="宋体"/>
          <w:color w:val="000000"/>
        </w:rPr>
      </w:pPr>
      <w:r w:rsidRPr="00B317DC">
        <w:rPr>
          <w:rFonts w:ascii="宋体" w:hAnsi="宋体" w:cs="宋体" w:hint="eastAsia"/>
          <w:color w:val="000000"/>
        </w:rPr>
        <w:t>投标人必须能够提供深圳本地化技术支持和服务。</w:t>
      </w:r>
    </w:p>
    <w:p w14:paraId="73949985" w14:textId="77777777" w:rsidR="0000070F" w:rsidRPr="0017546A" w:rsidRDefault="0000070F" w:rsidP="0000070F">
      <w:pPr>
        <w:pStyle w:val="a9"/>
        <w:numPr>
          <w:ilvl w:val="0"/>
          <w:numId w:val="3"/>
        </w:numPr>
        <w:autoSpaceDE w:val="0"/>
        <w:autoSpaceDN w:val="0"/>
        <w:adjustRightInd w:val="0"/>
        <w:spacing w:line="360" w:lineRule="auto"/>
        <w:ind w:firstLineChars="0"/>
        <w:rPr>
          <w:rFonts w:ascii="宋体" w:hAnsi="宋体" w:cs="宋体"/>
          <w:color w:val="000000"/>
        </w:rPr>
      </w:pPr>
      <w:r w:rsidRPr="0000070F">
        <w:rPr>
          <w:rFonts w:ascii="宋体" w:hAnsi="宋体" w:cs="宋体" w:hint="eastAsia"/>
          <w:color w:val="000000"/>
        </w:rPr>
        <w:t>投标人未被“信用中国”网站（www.creditchina.gov.cn）列入失信被执行人、重大税收违法失信主体、政府采购严重违法失信行为记录名单。投标人须提供递交投标文件截止日期前一个月内通过“信用中国”网站（www.creditchina.gov.cn）“信用服务”栏对投标人“失信被执行人”、“重大税收违法失信主体”、“政府采购严重违法失信行为记录名单”情况的查询记录截图，</w:t>
      </w:r>
      <w:r w:rsidRPr="0000070F">
        <w:rPr>
          <w:rFonts w:ascii="宋体" w:hAnsi="宋体" w:cs="宋体" w:hint="eastAsia"/>
          <w:b/>
          <w:color w:val="000000"/>
        </w:rPr>
        <w:t>截</w:t>
      </w:r>
      <w:proofErr w:type="gramStart"/>
      <w:r w:rsidRPr="0000070F">
        <w:rPr>
          <w:rFonts w:ascii="宋体" w:hAnsi="宋体" w:cs="宋体" w:hint="eastAsia"/>
          <w:b/>
          <w:color w:val="000000"/>
        </w:rPr>
        <w:t>图要求</w:t>
      </w:r>
      <w:proofErr w:type="gramEnd"/>
      <w:r w:rsidRPr="0000070F">
        <w:rPr>
          <w:rFonts w:ascii="宋体" w:hAnsi="宋体" w:cs="宋体" w:hint="eastAsia"/>
          <w:b/>
          <w:color w:val="000000"/>
        </w:rPr>
        <w:t>显示查询时间</w:t>
      </w:r>
      <w:r w:rsidRPr="0017546A">
        <w:rPr>
          <w:rFonts w:ascii="宋体" w:hAnsi="宋体" w:cs="宋体" w:hint="eastAsia"/>
          <w:b/>
          <w:color w:val="000000"/>
        </w:rPr>
        <w:t>。</w:t>
      </w:r>
      <w:r w:rsidRPr="0017546A">
        <w:rPr>
          <w:rFonts w:ascii="宋体" w:hAnsi="宋体" w:cs="宋体" w:hint="eastAsia"/>
          <w:color w:val="000000"/>
        </w:rPr>
        <w:t>注：如查询期间跳转非“信用中国网站”，以最终跳转的网页查询记录截图为准。</w:t>
      </w:r>
      <w:r w:rsidR="00423716" w:rsidRPr="0017546A">
        <w:rPr>
          <w:rFonts w:ascii="宋体" w:hAnsi="宋体" w:hint="eastAsia"/>
        </w:rPr>
        <w:t>提供内容如下:</w:t>
      </w:r>
    </w:p>
    <w:p w14:paraId="26D2834C" w14:textId="77777777" w:rsidR="00423716" w:rsidRPr="0017546A" w:rsidRDefault="00423716" w:rsidP="00423716">
      <w:pPr>
        <w:pStyle w:val="a9"/>
        <w:spacing w:line="360" w:lineRule="auto"/>
        <w:ind w:left="843" w:firstLineChars="0" w:firstLine="0"/>
        <w:rPr>
          <w:rFonts w:ascii="宋体" w:hAnsi="宋体"/>
        </w:rPr>
      </w:pPr>
      <w:r w:rsidRPr="0017546A">
        <w:rPr>
          <w:rFonts w:ascii="宋体" w:hAnsi="宋体" w:hint="eastAsia"/>
        </w:rPr>
        <w:t>①“失信被执行人”情况查询记录截图（须包含投标人全称、查询结果及查询时间）</w:t>
      </w:r>
    </w:p>
    <w:p w14:paraId="7503B760" w14:textId="77777777" w:rsidR="00423716" w:rsidRPr="0017546A" w:rsidRDefault="00423716" w:rsidP="00423716">
      <w:pPr>
        <w:pStyle w:val="a9"/>
        <w:spacing w:line="360" w:lineRule="auto"/>
        <w:ind w:left="843" w:firstLineChars="0" w:firstLine="0"/>
        <w:rPr>
          <w:rFonts w:ascii="宋体" w:hAnsi="宋体"/>
        </w:rPr>
      </w:pPr>
      <w:r w:rsidRPr="0017546A">
        <w:rPr>
          <w:rFonts w:ascii="宋体" w:hAnsi="宋体" w:hint="eastAsia"/>
        </w:rPr>
        <w:t>②“重大税收违法失信主体”情况查询记录截图（须包含投标人全称、查询结果及查询时间）</w:t>
      </w:r>
    </w:p>
    <w:p w14:paraId="2A9EC3A1" w14:textId="77777777" w:rsidR="00423716" w:rsidRPr="0017546A" w:rsidRDefault="00423716" w:rsidP="00423716">
      <w:pPr>
        <w:pStyle w:val="a9"/>
        <w:spacing w:line="360" w:lineRule="auto"/>
        <w:ind w:left="843" w:firstLineChars="0" w:firstLine="0"/>
        <w:rPr>
          <w:rFonts w:ascii="宋体" w:hAnsi="宋体"/>
        </w:rPr>
      </w:pPr>
      <w:r w:rsidRPr="0017546A">
        <w:rPr>
          <w:rFonts w:ascii="宋体" w:hAnsi="宋体" w:hint="eastAsia"/>
        </w:rPr>
        <w:t>③“政府采购严重违法失信行为记录名单”情况查询记录截图（须包含投标人全称、查询结果及查询时间）</w:t>
      </w:r>
    </w:p>
    <w:p w14:paraId="2B6EE519" w14:textId="02727DAD" w:rsidR="00756E2E" w:rsidRDefault="00756E2E" w:rsidP="00C70D02">
      <w:pPr>
        <w:pStyle w:val="a9"/>
        <w:numPr>
          <w:ilvl w:val="0"/>
          <w:numId w:val="3"/>
        </w:numPr>
        <w:autoSpaceDE w:val="0"/>
        <w:autoSpaceDN w:val="0"/>
        <w:adjustRightInd w:val="0"/>
        <w:spacing w:line="360" w:lineRule="auto"/>
        <w:ind w:firstLineChars="0"/>
        <w:rPr>
          <w:rFonts w:ascii="宋体" w:hAnsi="宋体" w:cs="宋体"/>
          <w:color w:val="000000"/>
        </w:rPr>
      </w:pPr>
      <w:r w:rsidRPr="00C70D02">
        <w:rPr>
          <w:rFonts w:ascii="宋体" w:hAnsi="宋体" w:cs="宋体"/>
          <w:color w:val="000000"/>
        </w:rPr>
        <w:t>提前终止</w:t>
      </w:r>
      <w:r>
        <w:rPr>
          <w:rFonts w:ascii="宋体" w:hAnsi="宋体" w:cs="宋体"/>
          <w:color w:val="000000"/>
        </w:rPr>
        <w:t>：</w:t>
      </w:r>
    </w:p>
    <w:p w14:paraId="3C10445C" w14:textId="485E5580" w:rsidR="00756E2E" w:rsidRDefault="00756E2E" w:rsidP="00C70D02">
      <w:pPr>
        <w:pStyle w:val="a9"/>
        <w:autoSpaceDE w:val="0"/>
        <w:autoSpaceDN w:val="0"/>
        <w:adjustRightInd w:val="0"/>
        <w:spacing w:line="360" w:lineRule="auto"/>
        <w:ind w:left="843" w:firstLineChars="0" w:firstLine="0"/>
        <w:rPr>
          <w:rFonts w:ascii="宋体" w:hAnsi="宋体" w:cs="宋体"/>
          <w:color w:val="000000"/>
        </w:rPr>
      </w:pPr>
      <w:r>
        <w:rPr>
          <w:rFonts w:ascii="宋体" w:hAnsi="宋体" w:cs="宋体"/>
          <w:color w:val="000000"/>
        </w:rPr>
        <w:t>投标人同意，</w:t>
      </w:r>
      <w:r w:rsidR="00BA4B01">
        <w:rPr>
          <w:rFonts w:ascii="宋体" w:hAnsi="宋体" w:cs="宋体"/>
          <w:color w:val="000000"/>
        </w:rPr>
        <w:t>招标</w:t>
      </w:r>
      <w:r w:rsidR="00B54E6A">
        <w:rPr>
          <w:rFonts w:ascii="宋体" w:hAnsi="宋体" w:cs="宋体"/>
          <w:color w:val="000000"/>
        </w:rPr>
        <w:t>人</w:t>
      </w:r>
      <w:r w:rsidR="00BA4B01" w:rsidRPr="00BA4B01">
        <w:rPr>
          <w:rFonts w:ascii="宋体" w:hAnsi="宋体" w:cs="宋体" w:hint="eastAsia"/>
          <w:color w:val="000000"/>
        </w:rPr>
        <w:t>可根据实际需要提前一个月以书面形式通知</w:t>
      </w:r>
      <w:r w:rsidR="00BA4B01">
        <w:rPr>
          <w:rFonts w:ascii="宋体" w:hAnsi="宋体" w:cs="宋体" w:hint="eastAsia"/>
          <w:color w:val="000000"/>
        </w:rPr>
        <w:t>中标方</w:t>
      </w:r>
      <w:r w:rsidR="00BA4B01" w:rsidRPr="00BA4B01">
        <w:rPr>
          <w:rFonts w:ascii="宋体" w:hAnsi="宋体" w:cs="宋体" w:hint="eastAsia"/>
          <w:color w:val="000000"/>
        </w:rPr>
        <w:t>终止合同，不</w:t>
      </w:r>
      <w:r w:rsidR="00BA4B01" w:rsidRPr="00BA4B01">
        <w:rPr>
          <w:rFonts w:ascii="宋体" w:hAnsi="宋体" w:cs="宋体" w:hint="eastAsia"/>
          <w:color w:val="000000"/>
        </w:rPr>
        <w:lastRenderedPageBreak/>
        <w:t>承担任何责任，双方按</w:t>
      </w:r>
      <w:r w:rsidR="00BA4B01">
        <w:rPr>
          <w:rFonts w:ascii="宋体" w:hAnsi="宋体" w:cs="宋体" w:hint="eastAsia"/>
          <w:color w:val="000000"/>
        </w:rPr>
        <w:t>中标方</w:t>
      </w:r>
      <w:r w:rsidR="00BA4B01" w:rsidRPr="00BA4B01">
        <w:rPr>
          <w:rFonts w:ascii="宋体" w:hAnsi="宋体" w:cs="宋体" w:hint="eastAsia"/>
          <w:color w:val="000000"/>
        </w:rPr>
        <w:t>实际提供的服务结算费用。如在服务开始日期之前，易金通APP停止运营，则双方解除合同，</w:t>
      </w:r>
      <w:r w:rsidR="00BA4B01">
        <w:rPr>
          <w:rFonts w:ascii="宋体" w:hAnsi="宋体" w:cs="宋体" w:hint="eastAsia"/>
          <w:color w:val="000000"/>
        </w:rPr>
        <w:t>招标</w:t>
      </w:r>
      <w:r w:rsidR="00B54E6A">
        <w:rPr>
          <w:rFonts w:ascii="宋体" w:hAnsi="宋体" w:cs="宋体" w:hint="eastAsia"/>
          <w:color w:val="000000"/>
        </w:rPr>
        <w:t>人</w:t>
      </w:r>
      <w:r w:rsidR="00BA4B01" w:rsidRPr="00BA4B01">
        <w:rPr>
          <w:rFonts w:ascii="宋体" w:hAnsi="宋体" w:cs="宋体" w:hint="eastAsia"/>
          <w:color w:val="000000"/>
        </w:rPr>
        <w:t>不承担任何责任。</w:t>
      </w:r>
    </w:p>
    <w:p w14:paraId="2F9849C0" w14:textId="77777777" w:rsidR="003479E8" w:rsidRPr="00BC3B1E" w:rsidRDefault="003479E8" w:rsidP="003479E8">
      <w:pPr>
        <w:pStyle w:val="a9"/>
        <w:numPr>
          <w:ilvl w:val="0"/>
          <w:numId w:val="3"/>
        </w:numPr>
        <w:autoSpaceDE w:val="0"/>
        <w:autoSpaceDN w:val="0"/>
        <w:adjustRightInd w:val="0"/>
        <w:spacing w:line="360" w:lineRule="auto"/>
        <w:ind w:firstLineChars="0"/>
        <w:rPr>
          <w:rFonts w:ascii="宋体" w:hAnsi="宋体"/>
          <w:color w:val="000000"/>
          <w:szCs w:val="24"/>
        </w:rPr>
      </w:pPr>
      <w:r w:rsidRPr="00193B0D">
        <w:rPr>
          <w:rFonts w:ascii="宋体" w:hAnsi="宋体" w:cs="宋体" w:hint="eastAsia"/>
          <w:color w:val="000000"/>
        </w:rPr>
        <w:t>付款方式：</w:t>
      </w:r>
    </w:p>
    <w:p w14:paraId="6C1EF8EF" w14:textId="2F9BEA07" w:rsidR="00914D2F" w:rsidRDefault="00C114F3" w:rsidP="00C114F3">
      <w:pPr>
        <w:pStyle w:val="a9"/>
        <w:numPr>
          <w:ilvl w:val="0"/>
          <w:numId w:val="35"/>
        </w:numPr>
        <w:autoSpaceDE w:val="0"/>
        <w:autoSpaceDN w:val="0"/>
        <w:adjustRightInd w:val="0"/>
        <w:spacing w:line="360" w:lineRule="auto"/>
        <w:ind w:firstLineChars="0"/>
        <w:rPr>
          <w:rFonts w:ascii="宋体" w:hAnsi="宋体"/>
          <w:color w:val="000000"/>
          <w:szCs w:val="24"/>
        </w:rPr>
      </w:pPr>
      <w:r w:rsidRPr="00C114F3">
        <w:rPr>
          <w:rFonts w:ascii="宋体" w:hAnsi="宋体" w:hint="eastAsia"/>
          <w:color w:val="000000"/>
          <w:szCs w:val="24"/>
        </w:rPr>
        <w:t>从服务期开始每三个月支付一笔款项，每次付款为合同总金额的25%</w:t>
      </w:r>
      <w:r w:rsidR="00914D2F">
        <w:rPr>
          <w:rFonts w:ascii="宋体" w:hAnsi="宋体" w:hint="eastAsia"/>
          <w:color w:val="000000"/>
          <w:szCs w:val="24"/>
        </w:rPr>
        <w:t>，自收到</w:t>
      </w:r>
      <w:r w:rsidR="00FE70C4">
        <w:rPr>
          <w:rFonts w:ascii="宋体" w:hAnsi="宋体" w:hint="eastAsia"/>
          <w:color w:val="000000"/>
          <w:szCs w:val="24"/>
        </w:rPr>
        <w:t>中标人</w:t>
      </w:r>
      <w:r w:rsidR="00914D2F">
        <w:rPr>
          <w:rFonts w:ascii="宋体" w:hAnsi="宋体" w:hint="eastAsia"/>
          <w:color w:val="000000"/>
          <w:szCs w:val="24"/>
        </w:rPr>
        <w:t>开具的有效增值税专用发票后40个工作日内支付。</w:t>
      </w:r>
    </w:p>
    <w:p w14:paraId="7673C42F" w14:textId="1754DD97" w:rsidR="00C114F3" w:rsidRDefault="00C114F3" w:rsidP="00C114F3">
      <w:pPr>
        <w:pStyle w:val="a9"/>
        <w:numPr>
          <w:ilvl w:val="0"/>
          <w:numId w:val="35"/>
        </w:numPr>
        <w:autoSpaceDE w:val="0"/>
        <w:autoSpaceDN w:val="0"/>
        <w:adjustRightInd w:val="0"/>
        <w:spacing w:line="360" w:lineRule="auto"/>
        <w:ind w:firstLineChars="0"/>
        <w:rPr>
          <w:rFonts w:ascii="宋体" w:hAnsi="宋体"/>
          <w:color w:val="000000"/>
          <w:szCs w:val="24"/>
        </w:rPr>
      </w:pPr>
      <w:r w:rsidRPr="00C114F3">
        <w:rPr>
          <w:rFonts w:ascii="宋体" w:hAnsi="宋体" w:hint="eastAsia"/>
          <w:color w:val="000000"/>
          <w:szCs w:val="24"/>
        </w:rPr>
        <w:t>最后一笔付款需</w:t>
      </w:r>
      <w:r w:rsidR="00FE70C4">
        <w:rPr>
          <w:rFonts w:ascii="宋体" w:hAnsi="宋体" w:hint="eastAsia"/>
          <w:color w:val="000000"/>
          <w:szCs w:val="24"/>
        </w:rPr>
        <w:t>中标方</w:t>
      </w:r>
      <w:r w:rsidRPr="00C114F3">
        <w:rPr>
          <w:rFonts w:ascii="宋体" w:hAnsi="宋体" w:hint="eastAsia"/>
          <w:color w:val="000000"/>
          <w:szCs w:val="24"/>
        </w:rPr>
        <w:t>提交服务报告，经</w:t>
      </w:r>
      <w:r w:rsidR="00FE70C4">
        <w:rPr>
          <w:rFonts w:ascii="宋体" w:hAnsi="宋体" w:hint="eastAsia"/>
          <w:color w:val="000000"/>
          <w:szCs w:val="24"/>
        </w:rPr>
        <w:t>招标人</w:t>
      </w:r>
      <w:r w:rsidRPr="00C114F3">
        <w:rPr>
          <w:rFonts w:ascii="宋体" w:hAnsi="宋体" w:hint="eastAsia"/>
          <w:color w:val="000000"/>
          <w:szCs w:val="24"/>
        </w:rPr>
        <w:t>书面验收无误后支付。若双方提前解除合同，</w:t>
      </w:r>
      <w:r w:rsidR="00FE70C4">
        <w:rPr>
          <w:rFonts w:ascii="宋体" w:hAnsi="宋体" w:hint="eastAsia"/>
          <w:color w:val="000000"/>
          <w:szCs w:val="24"/>
        </w:rPr>
        <w:t>中标人</w:t>
      </w:r>
      <w:r w:rsidRPr="00C114F3">
        <w:rPr>
          <w:rFonts w:ascii="宋体" w:hAnsi="宋体" w:hint="eastAsia"/>
          <w:color w:val="000000"/>
          <w:szCs w:val="24"/>
        </w:rPr>
        <w:t>提交服务报告，经</w:t>
      </w:r>
      <w:r w:rsidR="00FE70C4">
        <w:rPr>
          <w:rFonts w:ascii="宋体" w:hAnsi="宋体" w:hint="eastAsia"/>
          <w:color w:val="000000"/>
          <w:szCs w:val="24"/>
        </w:rPr>
        <w:t>招标人</w:t>
      </w:r>
      <w:r w:rsidRPr="00C114F3">
        <w:rPr>
          <w:rFonts w:ascii="宋体" w:hAnsi="宋体" w:hint="eastAsia"/>
          <w:color w:val="000000"/>
          <w:szCs w:val="24"/>
        </w:rPr>
        <w:t>书面验收无误后，按实结算。</w:t>
      </w:r>
    </w:p>
    <w:p w14:paraId="664FCA37" w14:textId="523A3CE1" w:rsidR="00FD2A61" w:rsidRPr="00C114F3" w:rsidRDefault="00B7246C" w:rsidP="00C114F3">
      <w:pPr>
        <w:pStyle w:val="a9"/>
        <w:numPr>
          <w:ilvl w:val="0"/>
          <w:numId w:val="3"/>
        </w:numPr>
        <w:autoSpaceDE w:val="0"/>
        <w:autoSpaceDN w:val="0"/>
        <w:adjustRightInd w:val="0"/>
        <w:spacing w:line="360" w:lineRule="auto"/>
        <w:ind w:firstLineChars="0"/>
        <w:rPr>
          <w:rFonts w:ascii="宋体" w:hAnsi="宋体" w:cs="宋体"/>
          <w:color w:val="000000"/>
          <w:szCs w:val="24"/>
        </w:rPr>
      </w:pPr>
      <w:r w:rsidRPr="00C114F3">
        <w:rPr>
          <w:rFonts w:ascii="宋体" w:hAnsi="宋体" w:cs="宋体" w:hint="eastAsia"/>
          <w:color w:val="000000"/>
          <w:szCs w:val="24"/>
        </w:rPr>
        <w:t>投标金额为含税金额，包括</w:t>
      </w:r>
      <w:r w:rsidR="00242F38" w:rsidRPr="00C114F3">
        <w:rPr>
          <w:rFonts w:ascii="宋体" w:hAnsi="宋体" w:cs="宋体" w:hint="eastAsia"/>
          <w:color w:val="000000"/>
          <w:szCs w:val="24"/>
        </w:rPr>
        <w:t>提供本项目</w:t>
      </w:r>
      <w:r w:rsidRPr="00C114F3">
        <w:rPr>
          <w:rFonts w:ascii="宋体" w:hAnsi="宋体" w:cs="宋体" w:hint="eastAsia"/>
          <w:color w:val="000000"/>
          <w:szCs w:val="24"/>
        </w:rPr>
        <w:t>所有税费。</w:t>
      </w:r>
      <w:r w:rsidR="00FD2A61" w:rsidRPr="00C114F3">
        <w:rPr>
          <w:rFonts w:ascii="宋体" w:hAnsi="宋体" w:cs="宋体" w:hint="eastAsia"/>
          <w:color w:val="000000"/>
          <w:szCs w:val="24"/>
        </w:rPr>
        <w:t>本项目需开具增值税</w:t>
      </w:r>
      <w:r w:rsidR="0025050B" w:rsidRPr="00C114F3">
        <w:rPr>
          <w:rFonts w:ascii="宋体" w:hAnsi="宋体" w:cs="宋体" w:hint="eastAsia"/>
          <w:color w:val="000000"/>
          <w:szCs w:val="24"/>
        </w:rPr>
        <w:t>专用</w:t>
      </w:r>
      <w:r w:rsidR="00FD2A61" w:rsidRPr="00C114F3">
        <w:rPr>
          <w:rFonts w:ascii="宋体" w:hAnsi="宋体" w:cs="宋体" w:hint="eastAsia"/>
          <w:color w:val="000000"/>
          <w:szCs w:val="24"/>
        </w:rPr>
        <w:t>发票，如所提供的服务</w:t>
      </w:r>
      <w:r w:rsidR="009274A6" w:rsidRPr="00C114F3">
        <w:rPr>
          <w:rFonts w:ascii="宋体" w:hAnsi="宋体" w:cs="宋体" w:hint="eastAsia"/>
          <w:color w:val="000000"/>
          <w:szCs w:val="24"/>
        </w:rPr>
        <w:t>或货物</w:t>
      </w:r>
      <w:r w:rsidR="00FD2A61" w:rsidRPr="00C114F3">
        <w:rPr>
          <w:rFonts w:ascii="宋体" w:hAnsi="宋体" w:cs="宋体" w:hint="eastAsia"/>
          <w:color w:val="000000"/>
          <w:szCs w:val="24"/>
        </w:rPr>
        <w:t>税率不同，须按照相应税率分别开具发票（合同</w:t>
      </w:r>
      <w:r w:rsidR="00FD2A61" w:rsidRPr="00C114F3">
        <w:rPr>
          <w:rFonts w:ascii="宋体" w:hAnsi="宋体" w:cs="宋体"/>
          <w:color w:val="000000"/>
          <w:szCs w:val="24"/>
        </w:rPr>
        <w:t>金额不变</w:t>
      </w:r>
      <w:r w:rsidR="00FD2A61" w:rsidRPr="00C114F3">
        <w:rPr>
          <w:rFonts w:ascii="宋体" w:hAnsi="宋体" w:cs="宋体" w:hint="eastAsia"/>
          <w:color w:val="000000"/>
          <w:szCs w:val="24"/>
        </w:rPr>
        <w:t>）。</w:t>
      </w:r>
    </w:p>
    <w:p w14:paraId="1E0D7C38" w14:textId="77777777" w:rsidR="00FD2A61" w:rsidRDefault="00FD2A61">
      <w:pPr>
        <w:pStyle w:val="a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投标人须提交投标保证金，</w:t>
      </w:r>
      <w:r w:rsidRPr="00526D84">
        <w:rPr>
          <w:rFonts w:ascii="宋体" w:hAnsi="宋体" w:cs="宋体" w:hint="eastAsia"/>
          <w:b/>
          <w:color w:val="000000"/>
          <w:szCs w:val="24"/>
        </w:rPr>
        <w:t>投标文件中应附有投标保证金的付款有效凭证复印件。</w:t>
      </w:r>
    </w:p>
    <w:p w14:paraId="06633AD4" w14:textId="77777777" w:rsidR="00265645" w:rsidRPr="0093095F" w:rsidRDefault="004722F5" w:rsidP="00F73DB4">
      <w:pPr>
        <w:pStyle w:val="a9"/>
        <w:numPr>
          <w:ilvl w:val="0"/>
          <w:numId w:val="3"/>
        </w:numPr>
        <w:autoSpaceDE w:val="0"/>
        <w:autoSpaceDN w:val="0"/>
        <w:adjustRightInd w:val="0"/>
        <w:spacing w:line="360" w:lineRule="auto"/>
        <w:ind w:firstLineChars="0"/>
        <w:rPr>
          <w:rFonts w:ascii="宋体" w:hAnsi="宋体" w:cs="宋体"/>
          <w:color w:val="000000"/>
          <w:szCs w:val="24"/>
        </w:rPr>
      </w:pPr>
      <w:r w:rsidRPr="00894C8C">
        <w:rPr>
          <w:rFonts w:ascii="宋体" w:hAnsi="宋体" w:cs="宋体" w:hint="eastAsia"/>
          <w:szCs w:val="24"/>
        </w:rPr>
        <w:t>开标后投标人在投标有效期内撤回投标；或因投标人的原因对本次招标工作造成较严重后果的；</w:t>
      </w:r>
      <w:r w:rsidRPr="00894C8C">
        <w:rPr>
          <w:rFonts w:ascii="宋体" w:hAnsi="宋体" w:cs="宋体"/>
          <w:szCs w:val="24"/>
        </w:rPr>
        <w:t>或</w:t>
      </w:r>
      <w:r w:rsidRPr="00894C8C">
        <w:rPr>
          <w:rFonts w:ascii="宋体" w:hAnsi="宋体" w:cs="宋体" w:hint="eastAsia"/>
          <w:szCs w:val="24"/>
        </w:rPr>
        <w:t>投标人</w:t>
      </w:r>
      <w:r w:rsidRPr="00894C8C">
        <w:rPr>
          <w:rFonts w:ascii="宋体" w:hAnsi="宋体" w:cs="宋体"/>
          <w:szCs w:val="24"/>
        </w:rPr>
        <w:t>在</w:t>
      </w:r>
      <w:r w:rsidRPr="00894C8C">
        <w:rPr>
          <w:rFonts w:ascii="宋体" w:hAnsi="宋体" w:cs="宋体" w:hint="eastAsia"/>
          <w:szCs w:val="24"/>
        </w:rPr>
        <w:t>中标通知书发放后</w:t>
      </w:r>
      <w:r w:rsidRPr="00894C8C">
        <w:rPr>
          <w:rFonts w:ascii="宋体" w:hAnsi="宋体" w:cs="宋体"/>
          <w:szCs w:val="24"/>
        </w:rPr>
        <w:t>10天内</w:t>
      </w:r>
      <w:r w:rsidRPr="00894C8C">
        <w:rPr>
          <w:rFonts w:ascii="宋体" w:hAnsi="宋体" w:cs="宋体" w:hint="eastAsia"/>
          <w:szCs w:val="24"/>
        </w:rPr>
        <w:t>不与</w:t>
      </w:r>
      <w:r>
        <w:rPr>
          <w:rFonts w:ascii="宋体" w:hAnsi="宋体" w:cs="宋体" w:hint="eastAsia"/>
          <w:szCs w:val="24"/>
        </w:rPr>
        <w:t>上海黄金交易所</w:t>
      </w:r>
      <w:r w:rsidRPr="00894C8C">
        <w:rPr>
          <w:rFonts w:ascii="宋体" w:hAnsi="宋体" w:cs="宋体" w:hint="eastAsia"/>
          <w:szCs w:val="24"/>
        </w:rPr>
        <w:t>签订合同的</w:t>
      </w:r>
      <w:r w:rsidRPr="00894C8C">
        <w:rPr>
          <w:rFonts w:ascii="宋体" w:hAnsi="宋体" w:cs="宋体"/>
          <w:szCs w:val="24"/>
        </w:rPr>
        <w:t>，</w:t>
      </w:r>
      <w:r w:rsidRPr="00894C8C">
        <w:rPr>
          <w:rFonts w:ascii="宋体" w:hAnsi="宋体" w:cs="宋体" w:hint="eastAsia"/>
          <w:szCs w:val="24"/>
        </w:rPr>
        <w:t>招标人有权不予退还投标保证金，且</w:t>
      </w:r>
      <w:r w:rsidRPr="00894C8C">
        <w:rPr>
          <w:rFonts w:ascii="宋体" w:hAnsi="宋体" w:cs="宋体"/>
          <w:szCs w:val="24"/>
        </w:rPr>
        <w:t>取消相关投标人的中标资格</w:t>
      </w:r>
      <w:r w:rsidRPr="00894C8C">
        <w:rPr>
          <w:rFonts w:ascii="宋体" w:hAnsi="宋体" w:cs="宋体" w:hint="eastAsia"/>
          <w:szCs w:val="24"/>
        </w:rPr>
        <w:t>。</w:t>
      </w:r>
    </w:p>
    <w:p w14:paraId="27D47942" w14:textId="77777777" w:rsidR="00FD2A61" w:rsidRDefault="00FD2A61" w:rsidP="00B37130">
      <w:pPr>
        <w:pStyle w:val="a9"/>
        <w:numPr>
          <w:ilvl w:val="0"/>
          <w:numId w:val="3"/>
        </w:numPr>
        <w:autoSpaceDE w:val="0"/>
        <w:autoSpaceDN w:val="0"/>
        <w:adjustRightInd w:val="0"/>
        <w:spacing w:line="360" w:lineRule="auto"/>
        <w:ind w:firstLineChars="0"/>
        <w:rPr>
          <w:rFonts w:ascii="宋体" w:hAnsi="宋体" w:cs="宋体"/>
          <w:color w:val="000000"/>
          <w:szCs w:val="24"/>
        </w:rPr>
      </w:pPr>
      <w:r w:rsidRPr="0093095F">
        <w:rPr>
          <w:rFonts w:ascii="宋体" w:hAnsi="宋体" w:cs="宋体" w:hint="eastAsia"/>
          <w:color w:val="000000"/>
          <w:szCs w:val="24"/>
        </w:rPr>
        <w:t>本项目不支持联合体投标，本项目不得转包或分包。</w:t>
      </w:r>
    </w:p>
    <w:p w14:paraId="1D3CB331" w14:textId="77777777" w:rsidR="00EF297B" w:rsidRDefault="00B949FA" w:rsidP="00C56170">
      <w:pPr>
        <w:pStyle w:val="a9"/>
        <w:numPr>
          <w:ilvl w:val="0"/>
          <w:numId w:val="3"/>
        </w:numPr>
        <w:autoSpaceDE w:val="0"/>
        <w:autoSpaceDN w:val="0"/>
        <w:adjustRightInd w:val="0"/>
        <w:spacing w:line="360" w:lineRule="auto"/>
        <w:ind w:left="834" w:firstLineChars="0" w:hanging="482"/>
        <w:rPr>
          <w:rFonts w:ascii="宋体" w:hAnsi="宋体" w:cs="宋体"/>
          <w:color w:val="000000"/>
          <w:szCs w:val="24"/>
        </w:rPr>
      </w:pPr>
      <w:r w:rsidRPr="00B949FA">
        <w:rPr>
          <w:rFonts w:ascii="宋体" w:hAnsi="宋体" w:cs="宋体" w:hint="eastAsia"/>
          <w:color w:val="000000"/>
          <w:szCs w:val="24"/>
        </w:rPr>
        <w:t>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20%，守约方有权终止合同，违约方须返还已经收到的全部合同款项。若因上述情况造成招标人或守约方其他损失的，须进行赔偿。</w:t>
      </w:r>
    </w:p>
    <w:p w14:paraId="3CB32CF4" w14:textId="77777777" w:rsidR="00526D84" w:rsidRPr="0030605B" w:rsidRDefault="00526D84" w:rsidP="00C56170">
      <w:pPr>
        <w:pStyle w:val="a9"/>
        <w:numPr>
          <w:ilvl w:val="0"/>
          <w:numId w:val="3"/>
        </w:numPr>
        <w:autoSpaceDE w:val="0"/>
        <w:autoSpaceDN w:val="0"/>
        <w:adjustRightInd w:val="0"/>
        <w:spacing w:line="360" w:lineRule="auto"/>
        <w:ind w:left="834" w:firstLineChars="0" w:hanging="482"/>
        <w:rPr>
          <w:rFonts w:ascii="宋体" w:hAnsi="宋体" w:cs="宋体"/>
          <w:color w:val="000000"/>
          <w:szCs w:val="24"/>
        </w:rPr>
      </w:pPr>
      <w:r w:rsidRPr="00526D84">
        <w:rPr>
          <w:rFonts w:ascii="宋体" w:hAnsi="宋体" w:cs="宋体" w:hint="eastAsia"/>
          <w:color w:val="000000"/>
          <w:szCs w:val="24"/>
        </w:rPr>
        <w:t>投标人应按照所附合同模版（详见附件4）与招标人签订采购合同，原则上合同条款不做变更，但招标人同意变更的除外。</w:t>
      </w:r>
    </w:p>
    <w:p w14:paraId="40D0516D" w14:textId="77777777" w:rsidR="004839CF" w:rsidRDefault="004839CF" w:rsidP="00C56170">
      <w:pPr>
        <w:pStyle w:val="a9"/>
        <w:numPr>
          <w:ilvl w:val="0"/>
          <w:numId w:val="3"/>
        </w:numPr>
        <w:autoSpaceDE w:val="0"/>
        <w:autoSpaceDN w:val="0"/>
        <w:adjustRightInd w:val="0"/>
        <w:spacing w:line="360" w:lineRule="auto"/>
        <w:ind w:left="834" w:firstLineChars="0" w:hanging="482"/>
        <w:rPr>
          <w:rFonts w:ascii="宋体" w:hAnsi="宋体" w:cs="宋体"/>
          <w:color w:val="000000"/>
          <w:szCs w:val="24"/>
        </w:rPr>
      </w:pPr>
      <w:r w:rsidRPr="004839CF">
        <w:rPr>
          <w:rFonts w:ascii="宋体" w:hAnsi="宋体" w:cs="宋体" w:hint="eastAsia"/>
          <w:color w:val="000000"/>
          <w:szCs w:val="24"/>
        </w:rPr>
        <w:t>投标有效期：从提交投标文件的截止之日起算不少于90天。</w:t>
      </w:r>
    </w:p>
    <w:p w14:paraId="12D092B3" w14:textId="77777777" w:rsidR="00D35ED8" w:rsidRDefault="00D35ED8" w:rsidP="00C56170">
      <w:pPr>
        <w:pStyle w:val="a9"/>
        <w:numPr>
          <w:ilvl w:val="0"/>
          <w:numId w:val="3"/>
        </w:numPr>
        <w:autoSpaceDE w:val="0"/>
        <w:autoSpaceDN w:val="0"/>
        <w:adjustRightInd w:val="0"/>
        <w:spacing w:line="360" w:lineRule="auto"/>
        <w:ind w:left="834" w:firstLineChars="0" w:hanging="482"/>
        <w:rPr>
          <w:rFonts w:ascii="宋体" w:hAnsi="宋体" w:cs="宋体"/>
          <w:color w:val="000000"/>
          <w:szCs w:val="24"/>
        </w:rPr>
      </w:pPr>
      <w:r>
        <w:rPr>
          <w:rFonts w:ascii="宋体" w:hAnsi="宋体" w:cs="宋体" w:hint="eastAsia"/>
          <w:color w:val="000000"/>
          <w:szCs w:val="24"/>
        </w:rPr>
        <w:t>投标人</w:t>
      </w:r>
      <w:r w:rsidRPr="0030605B">
        <w:rPr>
          <w:rFonts w:ascii="宋体" w:hAnsi="宋体" w:cs="宋体" w:hint="eastAsia"/>
          <w:color w:val="000000"/>
          <w:szCs w:val="24"/>
        </w:rPr>
        <w:t>参与</w:t>
      </w:r>
      <w:r>
        <w:rPr>
          <w:rFonts w:ascii="宋体" w:hAnsi="宋体" w:cs="宋体" w:hint="eastAsia"/>
          <w:color w:val="000000"/>
          <w:szCs w:val="24"/>
        </w:rPr>
        <w:t>投标表示同意上述所有条款。</w:t>
      </w:r>
    </w:p>
    <w:p w14:paraId="6698972B" w14:textId="77777777" w:rsidR="00FD2A61" w:rsidRDefault="00FD2A61">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三、响应文件</w:t>
      </w:r>
    </w:p>
    <w:p w14:paraId="06EC4B07" w14:textId="77777777" w:rsidR="00FD2A61" w:rsidRDefault="00FD2A61">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文件应由：商务报价文件，商务响应文件（证明其为合格服务商的有关资格证明文件，采购文件要求提供的其他资料），技术响应文件（针对本项目的技术或服务偏离说明表，采购文件要求提供的其他资料）。</w:t>
      </w:r>
    </w:p>
    <w:p w14:paraId="32070F6E" w14:textId="77777777" w:rsidR="00FD2A61"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响应人的商务报价文件至少应包括以下内容（均需加盖公章）</w:t>
      </w:r>
    </w:p>
    <w:p w14:paraId="53E7B82A" w14:textId="77777777" w:rsidR="00FD2A61" w:rsidRPr="00C314FF" w:rsidRDefault="00FD2A61" w:rsidP="00572437">
      <w:pPr>
        <w:numPr>
          <w:ilvl w:val="0"/>
          <w:numId w:val="10"/>
        </w:numPr>
        <w:autoSpaceDE w:val="0"/>
        <w:autoSpaceDN w:val="0"/>
        <w:adjustRightInd w:val="0"/>
        <w:spacing w:line="360" w:lineRule="auto"/>
        <w:rPr>
          <w:rFonts w:ascii="宋体" w:hAnsi="宋体"/>
          <w:color w:val="000000"/>
          <w:sz w:val="24"/>
          <w:szCs w:val="24"/>
        </w:rPr>
      </w:pPr>
      <w:r w:rsidRPr="00565A1D">
        <w:rPr>
          <w:rFonts w:ascii="宋体" w:hAnsi="宋体" w:hint="eastAsia"/>
          <w:color w:val="000000"/>
          <w:sz w:val="24"/>
          <w:szCs w:val="24"/>
        </w:rPr>
        <w:t>报价单</w:t>
      </w:r>
      <w:r w:rsidR="00EC4091" w:rsidRPr="00AE2DA0">
        <w:rPr>
          <w:rFonts w:ascii="宋体" w:hAnsi="宋体" w:hint="eastAsia"/>
          <w:b/>
          <w:color w:val="000000"/>
          <w:sz w:val="24"/>
          <w:szCs w:val="24"/>
        </w:rPr>
        <w:t>（</w:t>
      </w:r>
      <w:r w:rsidR="00EC4091">
        <w:rPr>
          <w:rFonts w:ascii="宋体" w:hAnsi="宋体" w:hint="eastAsia"/>
          <w:b/>
          <w:color w:val="000000"/>
          <w:sz w:val="24"/>
          <w:szCs w:val="24"/>
        </w:rPr>
        <w:t>可</w:t>
      </w:r>
      <w:r w:rsidR="00EC4091" w:rsidRPr="00AE2DA0">
        <w:rPr>
          <w:rFonts w:ascii="宋体" w:hAnsi="宋体" w:hint="eastAsia"/>
          <w:b/>
          <w:color w:val="000000"/>
          <w:sz w:val="24"/>
          <w:szCs w:val="24"/>
        </w:rPr>
        <w:t>单独</w:t>
      </w:r>
      <w:r w:rsidR="00EC4091" w:rsidRPr="00AE2DA0">
        <w:rPr>
          <w:rFonts w:ascii="宋体" w:hAnsi="宋体"/>
          <w:b/>
          <w:color w:val="000000"/>
          <w:sz w:val="24"/>
          <w:szCs w:val="24"/>
        </w:rPr>
        <w:t>密封）</w:t>
      </w:r>
      <w:r w:rsidRPr="00565A1D">
        <w:rPr>
          <w:rFonts w:ascii="宋体" w:hAnsi="宋体" w:hint="eastAsia"/>
          <w:color w:val="000000"/>
          <w:sz w:val="24"/>
          <w:szCs w:val="24"/>
        </w:rPr>
        <w:t>。</w:t>
      </w:r>
    </w:p>
    <w:p w14:paraId="7B910EDA" w14:textId="77777777" w:rsidR="00FD2A61"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lastRenderedPageBreak/>
        <w:t>响应人的商务文件</w:t>
      </w:r>
    </w:p>
    <w:p w14:paraId="06F3BB1C" w14:textId="77777777" w:rsidR="00FD2A61" w:rsidRDefault="00FD2A61">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响应人提交的证明其有资格进行投标且有能力履行合同的资格证明文件应包括下列文件（未提供相应材料或</w:t>
      </w:r>
      <w:r>
        <w:rPr>
          <w:rFonts w:ascii="宋体" w:hAnsi="宋体"/>
          <w:color w:val="000000"/>
          <w:sz w:val="24"/>
          <w:szCs w:val="24"/>
        </w:rPr>
        <w:t>材料无效者</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hint="eastAsia"/>
          <w:color w:val="000000"/>
          <w:sz w:val="24"/>
          <w:szCs w:val="24"/>
        </w:rPr>
        <w:t>）：</w:t>
      </w:r>
    </w:p>
    <w:p w14:paraId="4F5DC2AA" w14:textId="77777777" w:rsidR="00FD2A61" w:rsidRDefault="00BF5CFE" w:rsidP="00BF5CFE">
      <w:pPr>
        <w:pStyle w:val="a9"/>
        <w:numPr>
          <w:ilvl w:val="0"/>
          <w:numId w:val="5"/>
        </w:numPr>
        <w:autoSpaceDE w:val="0"/>
        <w:autoSpaceDN w:val="0"/>
        <w:adjustRightInd w:val="0"/>
        <w:spacing w:line="360" w:lineRule="auto"/>
        <w:ind w:firstLineChars="0"/>
        <w:rPr>
          <w:rFonts w:ascii="宋体" w:hAnsi="宋体"/>
          <w:color w:val="000000"/>
          <w:szCs w:val="24"/>
        </w:rPr>
      </w:pPr>
      <w:r w:rsidRPr="00BF5CFE">
        <w:rPr>
          <w:rFonts w:ascii="宋体" w:hAnsi="宋体" w:hint="eastAsia"/>
          <w:color w:val="000000"/>
          <w:szCs w:val="24"/>
        </w:rPr>
        <w:t>法</w:t>
      </w:r>
      <w:r w:rsidR="00E22207">
        <w:rPr>
          <w:rFonts w:ascii="宋体" w:hAnsi="宋体" w:hint="eastAsia"/>
          <w:color w:val="000000"/>
          <w:szCs w:val="24"/>
        </w:rPr>
        <w:t>定</w:t>
      </w:r>
      <w:r w:rsidRPr="00BF5CFE">
        <w:rPr>
          <w:rFonts w:ascii="宋体" w:hAnsi="宋体" w:hint="eastAsia"/>
          <w:color w:val="000000"/>
          <w:szCs w:val="24"/>
        </w:rPr>
        <w:t>代表人（投资人/负责人）授权书</w:t>
      </w:r>
      <w:r w:rsidR="00FD2A61">
        <w:rPr>
          <w:rFonts w:ascii="宋体" w:hAnsi="宋体" w:hint="eastAsia"/>
          <w:color w:val="000000"/>
          <w:szCs w:val="24"/>
        </w:rPr>
        <w:t>（格式见附件</w:t>
      </w:r>
      <w:r w:rsidR="00B86A8C">
        <w:rPr>
          <w:rFonts w:ascii="宋体" w:hAnsi="宋体" w:hint="eastAsia"/>
          <w:color w:val="000000"/>
          <w:szCs w:val="24"/>
        </w:rPr>
        <w:t>一</w:t>
      </w:r>
      <w:r w:rsidR="00FD2A61">
        <w:rPr>
          <w:rFonts w:ascii="宋体" w:hAnsi="宋体" w:hint="eastAsia"/>
          <w:color w:val="000000"/>
          <w:szCs w:val="24"/>
        </w:rPr>
        <w:t>），法定代表人及授权委托人的身份证（</w:t>
      </w:r>
      <w:r w:rsidR="00FD2A61">
        <w:rPr>
          <w:rFonts w:ascii="宋体" w:hAnsi="宋体" w:hint="eastAsia"/>
          <w:color w:val="000000"/>
          <w:szCs w:val="24"/>
          <w:u w:val="single"/>
        </w:rPr>
        <w:t>原件复印件</w:t>
      </w:r>
      <w:r w:rsidR="00FD2A61">
        <w:rPr>
          <w:rFonts w:ascii="宋体" w:hAnsi="宋体" w:hint="eastAsia"/>
          <w:color w:val="000000"/>
          <w:szCs w:val="24"/>
        </w:rPr>
        <w:t>，扫描打印件无效）；</w:t>
      </w:r>
    </w:p>
    <w:p w14:paraId="400117EC" w14:textId="77777777" w:rsidR="00B44CE7" w:rsidRPr="00A87305" w:rsidRDefault="00B44CE7" w:rsidP="00B44CE7">
      <w:pPr>
        <w:pStyle w:val="a9"/>
        <w:widowControl/>
        <w:numPr>
          <w:ilvl w:val="0"/>
          <w:numId w:val="5"/>
        </w:numPr>
        <w:autoSpaceDE w:val="0"/>
        <w:autoSpaceDN w:val="0"/>
        <w:adjustRightInd w:val="0"/>
        <w:snapToGrid/>
        <w:spacing w:after="160" w:line="360" w:lineRule="auto"/>
        <w:ind w:firstLineChars="0"/>
        <w:rPr>
          <w:rFonts w:ascii="宋体" w:hAnsi="宋体"/>
          <w:color w:val="000000"/>
          <w:szCs w:val="24"/>
        </w:rPr>
      </w:pPr>
      <w:r w:rsidRPr="00A87305">
        <w:rPr>
          <w:rFonts w:ascii="宋体" w:hAnsi="宋体" w:hint="eastAsia"/>
          <w:color w:val="000000"/>
          <w:szCs w:val="24"/>
        </w:rPr>
        <w:t>投标人须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A87305">
        <w:rPr>
          <w:rFonts w:ascii="宋体" w:hAnsi="宋体" w:hint="eastAsia"/>
          <w:color w:val="000000"/>
          <w:szCs w:val="24"/>
        </w:rPr>
        <w:t>图要求</w:t>
      </w:r>
      <w:proofErr w:type="gramEnd"/>
      <w:r w:rsidRPr="00A87305">
        <w:rPr>
          <w:rFonts w:ascii="宋体" w:hAnsi="宋体" w:hint="eastAsia"/>
          <w:color w:val="000000"/>
          <w:szCs w:val="24"/>
        </w:rPr>
        <w:t>显示查询时间。注：如查询期间跳转非“信用中国网站”，以最终跳转的网页查询记录截图为准。提供内容如下:</w:t>
      </w:r>
    </w:p>
    <w:p w14:paraId="04FF949A" w14:textId="77777777" w:rsidR="00B44CE7" w:rsidRPr="005B1AB5" w:rsidRDefault="00B44CE7" w:rsidP="00B44CE7">
      <w:pPr>
        <w:pStyle w:val="a9"/>
        <w:autoSpaceDE w:val="0"/>
        <w:autoSpaceDN w:val="0"/>
        <w:adjustRightInd w:val="0"/>
        <w:spacing w:line="360" w:lineRule="auto"/>
        <w:ind w:left="840" w:firstLineChars="0" w:firstLine="0"/>
        <w:rPr>
          <w:rFonts w:ascii="宋体" w:hAnsi="宋体"/>
          <w:color w:val="000000"/>
          <w:szCs w:val="24"/>
        </w:rPr>
      </w:pPr>
      <w:proofErr w:type="gramStart"/>
      <w:r>
        <w:rPr>
          <w:rFonts w:ascii="宋体" w:hAnsi="宋体"/>
          <w:color w:val="000000"/>
          <w:szCs w:val="24"/>
        </w:rPr>
        <w:t>a</w:t>
      </w:r>
      <w:proofErr w:type="gramEnd"/>
      <w:r>
        <w:rPr>
          <w:rFonts w:ascii="宋体" w:hAnsi="宋体"/>
          <w:color w:val="000000"/>
          <w:szCs w:val="24"/>
        </w:rPr>
        <w:t>.</w:t>
      </w:r>
      <w:r w:rsidRPr="005B1AB5">
        <w:rPr>
          <w:rFonts w:ascii="宋体" w:hAnsi="宋体" w:hint="eastAsia"/>
          <w:color w:val="000000"/>
          <w:szCs w:val="24"/>
        </w:rPr>
        <w:t>“失信被执行人</w:t>
      </w:r>
      <w:proofErr w:type="gramStart"/>
      <w:r w:rsidRPr="005B1AB5">
        <w:rPr>
          <w:rFonts w:ascii="宋体" w:hAnsi="宋体" w:hint="eastAsia"/>
          <w:color w:val="000000"/>
          <w:szCs w:val="24"/>
        </w:rPr>
        <w:t>”</w:t>
      </w:r>
      <w:proofErr w:type="gramEnd"/>
      <w:r w:rsidRPr="005B1AB5">
        <w:rPr>
          <w:rFonts w:ascii="宋体" w:hAnsi="宋体" w:hint="eastAsia"/>
          <w:color w:val="000000"/>
          <w:szCs w:val="24"/>
        </w:rPr>
        <w:t>情况查询记录截图（须包含投标人全称、查询结果及查询时间）</w:t>
      </w:r>
    </w:p>
    <w:p w14:paraId="5BF47F95" w14:textId="77777777" w:rsidR="00B44CE7" w:rsidRPr="005B1AB5" w:rsidRDefault="00B44CE7" w:rsidP="00B44CE7">
      <w:pPr>
        <w:pStyle w:val="a9"/>
        <w:autoSpaceDE w:val="0"/>
        <w:autoSpaceDN w:val="0"/>
        <w:adjustRightInd w:val="0"/>
        <w:spacing w:line="360" w:lineRule="auto"/>
        <w:ind w:left="840" w:firstLineChars="0" w:firstLine="0"/>
        <w:rPr>
          <w:rFonts w:ascii="宋体" w:hAnsi="宋体"/>
          <w:color w:val="000000"/>
          <w:szCs w:val="24"/>
        </w:rPr>
      </w:pPr>
      <w:proofErr w:type="gramStart"/>
      <w:r>
        <w:rPr>
          <w:rFonts w:ascii="宋体" w:hAnsi="宋体"/>
          <w:color w:val="000000"/>
          <w:szCs w:val="24"/>
        </w:rPr>
        <w:t>b</w:t>
      </w:r>
      <w:proofErr w:type="gramEnd"/>
      <w:r>
        <w:rPr>
          <w:rFonts w:ascii="宋体" w:hAnsi="宋体"/>
          <w:color w:val="000000"/>
          <w:szCs w:val="24"/>
        </w:rPr>
        <w:t>.</w:t>
      </w:r>
      <w:r w:rsidRPr="005B1AB5">
        <w:rPr>
          <w:rFonts w:ascii="宋体" w:hAnsi="宋体" w:hint="eastAsia"/>
          <w:color w:val="000000"/>
          <w:szCs w:val="24"/>
        </w:rPr>
        <w:t>“重大税收违法失信主体</w:t>
      </w:r>
      <w:proofErr w:type="gramStart"/>
      <w:r w:rsidRPr="005B1AB5">
        <w:rPr>
          <w:rFonts w:ascii="宋体" w:hAnsi="宋体" w:hint="eastAsia"/>
          <w:color w:val="000000"/>
          <w:szCs w:val="24"/>
        </w:rPr>
        <w:t>”</w:t>
      </w:r>
      <w:proofErr w:type="gramEnd"/>
      <w:r w:rsidRPr="005B1AB5">
        <w:rPr>
          <w:rFonts w:ascii="宋体" w:hAnsi="宋体" w:hint="eastAsia"/>
          <w:color w:val="000000"/>
          <w:szCs w:val="24"/>
        </w:rPr>
        <w:t>情况查询记录截图（须包含投标人全称、查询结果及查询时间）</w:t>
      </w:r>
    </w:p>
    <w:p w14:paraId="12E1BD14" w14:textId="4DCF5457" w:rsidR="00B44CE7" w:rsidRDefault="00B44CE7" w:rsidP="00B44CE7">
      <w:pPr>
        <w:pStyle w:val="a9"/>
        <w:autoSpaceDE w:val="0"/>
        <w:autoSpaceDN w:val="0"/>
        <w:adjustRightInd w:val="0"/>
        <w:spacing w:line="360" w:lineRule="auto"/>
        <w:ind w:left="840" w:firstLineChars="0" w:firstLine="0"/>
        <w:rPr>
          <w:rFonts w:ascii="宋体" w:hAnsi="宋体"/>
          <w:color w:val="000000"/>
          <w:szCs w:val="24"/>
        </w:rPr>
      </w:pPr>
      <w:proofErr w:type="gramStart"/>
      <w:r>
        <w:rPr>
          <w:rFonts w:ascii="宋体" w:hAnsi="宋体" w:hint="eastAsia"/>
          <w:color w:val="000000"/>
          <w:szCs w:val="24"/>
        </w:rPr>
        <w:t>c</w:t>
      </w:r>
      <w:proofErr w:type="gramEnd"/>
      <w:r>
        <w:rPr>
          <w:rFonts w:ascii="宋体" w:hAnsi="宋体" w:hint="eastAsia"/>
          <w:color w:val="000000"/>
          <w:szCs w:val="24"/>
        </w:rPr>
        <w:t>.</w:t>
      </w:r>
      <w:r w:rsidRPr="005B1AB5">
        <w:rPr>
          <w:rFonts w:ascii="宋体" w:hAnsi="宋体" w:hint="eastAsia"/>
          <w:color w:val="000000"/>
          <w:szCs w:val="24"/>
        </w:rPr>
        <w:t>“政府采购严重违法失信行为</w:t>
      </w:r>
      <w:r w:rsidRPr="0017217D">
        <w:rPr>
          <w:rFonts w:ascii="宋体" w:hAnsi="宋体" w:hint="eastAsia"/>
          <w:color w:val="000000"/>
          <w:szCs w:val="24"/>
        </w:rPr>
        <w:t>情况查询记录截图（须包含投标人全称、查询结果及查询时间）</w:t>
      </w:r>
    </w:p>
    <w:p w14:paraId="5B01D503" w14:textId="035C9C38" w:rsidR="00FD2A61" w:rsidRDefault="00FD2A61" w:rsidP="00572437">
      <w:pPr>
        <w:pStyle w:val="a9"/>
        <w:numPr>
          <w:ilvl w:val="0"/>
          <w:numId w:val="5"/>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提供有效的企业法人营业执照、税务登记证、组织机构代码证；或</w:t>
      </w:r>
      <w:r>
        <w:rPr>
          <w:rFonts w:ascii="宋体" w:hAnsi="宋体"/>
          <w:color w:val="000000"/>
          <w:szCs w:val="24"/>
        </w:rPr>
        <w:t>上述证件的三证合一件</w:t>
      </w:r>
      <w:r>
        <w:rPr>
          <w:rFonts w:ascii="宋体" w:hAnsi="宋体" w:hint="eastAsia"/>
          <w:color w:val="000000"/>
          <w:szCs w:val="24"/>
        </w:rPr>
        <w:t>，</w:t>
      </w:r>
      <w:r>
        <w:rPr>
          <w:rFonts w:ascii="宋体" w:hAnsi="宋体"/>
          <w:color w:val="000000"/>
          <w:szCs w:val="24"/>
        </w:rPr>
        <w:t>以上均为</w:t>
      </w:r>
      <w:r>
        <w:rPr>
          <w:rFonts w:ascii="宋体" w:hAnsi="宋体" w:hint="eastAsia"/>
          <w:color w:val="000000"/>
          <w:szCs w:val="24"/>
        </w:rPr>
        <w:t>原件</w:t>
      </w:r>
      <w:r>
        <w:rPr>
          <w:rFonts w:ascii="宋体" w:hAnsi="宋体"/>
          <w:color w:val="000000"/>
          <w:szCs w:val="24"/>
        </w:rPr>
        <w:t>复印件</w:t>
      </w:r>
      <w:r>
        <w:rPr>
          <w:rFonts w:ascii="宋体" w:hAnsi="宋体" w:hint="eastAsia"/>
          <w:color w:val="000000"/>
          <w:szCs w:val="24"/>
        </w:rPr>
        <w:t>，扫描打印件无效</w:t>
      </w:r>
      <w:r>
        <w:rPr>
          <w:rFonts w:ascii="宋体" w:hAnsi="宋体"/>
          <w:color w:val="000000"/>
          <w:szCs w:val="24"/>
        </w:rPr>
        <w:t>。</w:t>
      </w:r>
    </w:p>
    <w:p w14:paraId="7055CB73" w14:textId="77777777" w:rsidR="00FD2A61" w:rsidRDefault="00FD2A61" w:rsidP="00572437">
      <w:pPr>
        <w:pStyle w:val="a9"/>
        <w:numPr>
          <w:ilvl w:val="0"/>
          <w:numId w:val="5"/>
        </w:numPr>
        <w:autoSpaceDE w:val="0"/>
        <w:autoSpaceDN w:val="0"/>
        <w:adjustRightInd w:val="0"/>
        <w:spacing w:line="360" w:lineRule="auto"/>
        <w:ind w:firstLineChars="0"/>
        <w:rPr>
          <w:rFonts w:ascii="宋体" w:hAnsi="宋体"/>
          <w:color w:val="000000"/>
          <w:szCs w:val="24"/>
        </w:rPr>
      </w:pPr>
      <w:r>
        <w:rPr>
          <w:rFonts w:ascii="宋体" w:hAnsi="宋体" w:cs="宋体" w:hint="eastAsia"/>
          <w:color w:val="000000"/>
          <w:szCs w:val="24"/>
        </w:rPr>
        <w:t>投标保证金的付款有效凭证复印件。</w:t>
      </w:r>
    </w:p>
    <w:p w14:paraId="266AE22E" w14:textId="77777777" w:rsidR="00FD2A61" w:rsidRDefault="00FD2A61">
      <w:pPr>
        <w:pStyle w:val="a9"/>
        <w:autoSpaceDE w:val="0"/>
        <w:autoSpaceDN w:val="0"/>
        <w:adjustRightInd w:val="0"/>
        <w:spacing w:line="360" w:lineRule="auto"/>
        <w:ind w:left="839" w:firstLineChars="0" w:firstLine="0"/>
        <w:rPr>
          <w:rFonts w:ascii="宋体" w:hAnsi="宋体" w:cs="宋体"/>
          <w:color w:val="000000"/>
          <w:szCs w:val="24"/>
        </w:rPr>
      </w:pPr>
      <w:r>
        <w:rPr>
          <w:rFonts w:ascii="宋体" w:hAnsi="宋体" w:cs="宋体" w:hint="eastAsia"/>
          <w:color w:val="000000"/>
          <w:szCs w:val="24"/>
        </w:rPr>
        <w:t>投标保证金应当从投标人的基本账户转出，并写明账户信息，如开户行以及账号等，并在银行付款备注栏中注明该投标保证金所对应的项目名称。</w:t>
      </w:r>
    </w:p>
    <w:p w14:paraId="6D73CBA9" w14:textId="77777777" w:rsidR="00FD2A61" w:rsidRDefault="00FD2A61">
      <w:pPr>
        <w:pStyle w:val="a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上金所账户信息：</w:t>
      </w:r>
    </w:p>
    <w:p w14:paraId="0E590124" w14:textId="77777777" w:rsidR="00FD2A61" w:rsidRDefault="00FD2A61">
      <w:pPr>
        <w:pStyle w:val="a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单位名称：上海黄金交易所</w:t>
      </w:r>
    </w:p>
    <w:p w14:paraId="078D878A" w14:textId="77777777" w:rsidR="00FD2A61" w:rsidRDefault="00FD2A61">
      <w:pPr>
        <w:pStyle w:val="a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开户银行：中国工商银行浦东分行</w:t>
      </w:r>
    </w:p>
    <w:p w14:paraId="5B957B38" w14:textId="77777777" w:rsidR="00FD2A61" w:rsidRDefault="00FD2A61">
      <w:pPr>
        <w:pStyle w:val="a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账号：1001280909000000163</w:t>
      </w:r>
    </w:p>
    <w:p w14:paraId="10A4F521" w14:textId="77777777" w:rsidR="00FD2A61" w:rsidRDefault="00FD2A61" w:rsidP="00572437">
      <w:pPr>
        <w:pStyle w:val="a9"/>
        <w:numPr>
          <w:ilvl w:val="0"/>
          <w:numId w:val="5"/>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提交针对商务要求的响应。</w:t>
      </w:r>
    </w:p>
    <w:p w14:paraId="235CA80A" w14:textId="77777777" w:rsidR="00FD2A61" w:rsidRDefault="00FD2A61">
      <w:pPr>
        <w:pStyle w:val="a9"/>
        <w:autoSpaceDE w:val="0"/>
        <w:autoSpaceDN w:val="0"/>
        <w:adjustRightInd w:val="0"/>
        <w:spacing w:line="360" w:lineRule="auto"/>
        <w:ind w:left="840" w:firstLineChars="0" w:firstLine="0"/>
        <w:jc w:val="left"/>
        <w:rPr>
          <w:rFonts w:ascii="宋体" w:hAnsi="宋体" w:cs="宋体"/>
          <w:szCs w:val="24"/>
        </w:rPr>
      </w:pPr>
      <w:r>
        <w:rPr>
          <w:rFonts w:ascii="宋体" w:hAnsi="宋体" w:cs="宋体" w:hint="eastAsia"/>
          <w:color w:val="000000"/>
          <w:szCs w:val="24"/>
        </w:rPr>
        <w:t>针对</w:t>
      </w:r>
      <w:r>
        <w:rPr>
          <w:rFonts w:ascii="宋体" w:hAnsi="宋体" w:cs="宋体" w:hint="eastAsia"/>
          <w:szCs w:val="24"/>
        </w:rPr>
        <w:t>商务条款响应表</w:t>
      </w:r>
      <w:r w:rsidR="00A25F5D">
        <w:rPr>
          <w:rFonts w:ascii="宋体" w:hAnsi="宋体" w:cs="宋体" w:hint="eastAsia"/>
          <w:szCs w:val="24"/>
        </w:rPr>
        <w:t>参考</w:t>
      </w:r>
      <w:r>
        <w:rPr>
          <w:rFonts w:ascii="宋体" w:hAnsi="宋体" w:cs="宋体" w:hint="eastAsia"/>
          <w:szCs w:val="24"/>
        </w:rPr>
        <w:t>格式如下：</w:t>
      </w:r>
    </w:p>
    <w:p w14:paraId="34A75230" w14:textId="77777777" w:rsidR="00FD2A61" w:rsidRDefault="00FD2A61">
      <w:pPr>
        <w:pStyle w:val="a9"/>
        <w:spacing w:line="360" w:lineRule="atLeast"/>
        <w:ind w:firstLineChars="0" w:firstLine="0"/>
        <w:jc w:val="center"/>
        <w:rPr>
          <w:rFonts w:ascii="宋体" w:hAnsi="Courier New"/>
          <w:b/>
          <w:szCs w:val="24"/>
        </w:rPr>
      </w:pPr>
      <w:r>
        <w:rPr>
          <w:rFonts w:ascii="宋体" w:hAnsi="Courier New" w:hint="eastAsia"/>
          <w:b/>
          <w:szCs w:val="24"/>
        </w:rPr>
        <w:t>商务条款响应/偏离表</w:t>
      </w:r>
    </w:p>
    <w:p w14:paraId="1208CB04" w14:textId="77777777" w:rsidR="00FD2A61" w:rsidRDefault="00FD2A61">
      <w:pPr>
        <w:spacing w:line="360" w:lineRule="atLeast"/>
        <w:ind w:left="840"/>
        <w:rPr>
          <w:rFonts w:ascii="宋体" w:hAnsi="宋体"/>
          <w:sz w:val="24"/>
          <w:szCs w:val="24"/>
        </w:rPr>
      </w:pPr>
      <w:r>
        <w:rPr>
          <w:rFonts w:ascii="宋体" w:hAnsi="宋体" w:hint="eastAsia"/>
          <w:sz w:val="24"/>
          <w:szCs w:val="24"/>
        </w:rPr>
        <w:t>响应人名称：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571"/>
        <w:gridCol w:w="2410"/>
        <w:gridCol w:w="1441"/>
        <w:gridCol w:w="1440"/>
      </w:tblGrid>
      <w:tr w:rsidR="00FD2A61" w14:paraId="1FC776C3" w14:textId="77777777">
        <w:trPr>
          <w:trHeight w:val="418"/>
        </w:trPr>
        <w:tc>
          <w:tcPr>
            <w:tcW w:w="628" w:type="dxa"/>
            <w:tcBorders>
              <w:top w:val="single" w:sz="6" w:space="0" w:color="000000"/>
              <w:left w:val="single" w:sz="6" w:space="0" w:color="000000"/>
              <w:bottom w:val="single" w:sz="6" w:space="0" w:color="000000"/>
              <w:right w:val="single" w:sz="6" w:space="0" w:color="000000"/>
            </w:tcBorders>
            <w:vAlign w:val="center"/>
          </w:tcPr>
          <w:p w14:paraId="7661082E" w14:textId="77777777" w:rsidR="00FD2A61" w:rsidRDefault="00FD2A61">
            <w:pPr>
              <w:jc w:val="center"/>
              <w:rPr>
                <w:rFonts w:ascii="宋体" w:hAnsi="宋体"/>
                <w:sz w:val="24"/>
                <w:szCs w:val="24"/>
              </w:rPr>
            </w:pPr>
            <w:r>
              <w:rPr>
                <w:rFonts w:ascii="宋体" w:hAnsi="宋体" w:hint="eastAsia"/>
                <w:sz w:val="24"/>
                <w:szCs w:val="24"/>
              </w:rPr>
              <w:t>序号</w:t>
            </w:r>
          </w:p>
        </w:tc>
        <w:tc>
          <w:tcPr>
            <w:tcW w:w="2571" w:type="dxa"/>
            <w:tcBorders>
              <w:top w:val="single" w:sz="6" w:space="0" w:color="000000"/>
              <w:left w:val="single" w:sz="6" w:space="0" w:color="000000"/>
              <w:bottom w:val="single" w:sz="6" w:space="0" w:color="000000"/>
              <w:right w:val="single" w:sz="6" w:space="0" w:color="000000"/>
            </w:tcBorders>
            <w:vAlign w:val="center"/>
          </w:tcPr>
          <w:p w14:paraId="0383C19A" w14:textId="77777777" w:rsidR="00FD2A61" w:rsidRDefault="00FD2A61">
            <w:pPr>
              <w:jc w:val="center"/>
              <w:rPr>
                <w:rFonts w:ascii="宋体" w:hAnsi="宋体"/>
                <w:sz w:val="24"/>
                <w:szCs w:val="24"/>
              </w:rPr>
            </w:pPr>
            <w:r>
              <w:rPr>
                <w:rFonts w:ascii="宋体" w:hAnsi="宋体" w:hint="eastAsia"/>
                <w:sz w:val="24"/>
                <w:szCs w:val="24"/>
              </w:rPr>
              <w:t>商务条款</w:t>
            </w:r>
          </w:p>
        </w:tc>
        <w:tc>
          <w:tcPr>
            <w:tcW w:w="2410" w:type="dxa"/>
            <w:tcBorders>
              <w:top w:val="single" w:sz="6" w:space="0" w:color="000000"/>
              <w:left w:val="single" w:sz="6" w:space="0" w:color="000000"/>
              <w:bottom w:val="single" w:sz="6" w:space="0" w:color="000000"/>
              <w:right w:val="single" w:sz="6" w:space="0" w:color="000000"/>
            </w:tcBorders>
            <w:vAlign w:val="center"/>
          </w:tcPr>
          <w:p w14:paraId="70A6F235" w14:textId="77777777" w:rsidR="00FD2A61" w:rsidRDefault="00FD2A61">
            <w:pPr>
              <w:jc w:val="center"/>
              <w:rPr>
                <w:rFonts w:ascii="宋体" w:hAnsi="宋体"/>
                <w:sz w:val="24"/>
                <w:szCs w:val="24"/>
              </w:rPr>
            </w:pPr>
            <w:r>
              <w:rPr>
                <w:rFonts w:ascii="宋体" w:hAnsi="宋体" w:hint="eastAsia"/>
                <w:sz w:val="24"/>
                <w:szCs w:val="24"/>
              </w:rPr>
              <w:t>响应</w:t>
            </w:r>
          </w:p>
        </w:tc>
        <w:tc>
          <w:tcPr>
            <w:tcW w:w="1441" w:type="dxa"/>
            <w:tcBorders>
              <w:top w:val="single" w:sz="6" w:space="0" w:color="000000"/>
              <w:left w:val="single" w:sz="6" w:space="0" w:color="000000"/>
              <w:bottom w:val="single" w:sz="6" w:space="0" w:color="000000"/>
              <w:right w:val="single" w:sz="6" w:space="0" w:color="000000"/>
            </w:tcBorders>
            <w:vAlign w:val="center"/>
          </w:tcPr>
          <w:p w14:paraId="4FA6BD1C" w14:textId="77777777" w:rsidR="00FD2A61" w:rsidRDefault="00FD2A61">
            <w:pPr>
              <w:jc w:val="center"/>
              <w:rPr>
                <w:rFonts w:ascii="宋体" w:hAnsi="宋体"/>
                <w:sz w:val="24"/>
                <w:szCs w:val="24"/>
              </w:rPr>
            </w:pPr>
            <w:r>
              <w:rPr>
                <w:rFonts w:ascii="宋体" w:hAnsi="宋体" w:hint="eastAsia"/>
                <w:sz w:val="24"/>
                <w:szCs w:val="24"/>
              </w:rPr>
              <w:t>是否偏离</w:t>
            </w:r>
          </w:p>
        </w:tc>
        <w:tc>
          <w:tcPr>
            <w:tcW w:w="1440" w:type="dxa"/>
            <w:tcBorders>
              <w:top w:val="single" w:sz="6" w:space="0" w:color="000000"/>
              <w:left w:val="single" w:sz="6" w:space="0" w:color="000000"/>
              <w:bottom w:val="single" w:sz="6" w:space="0" w:color="000000"/>
              <w:right w:val="single" w:sz="6" w:space="0" w:color="000000"/>
            </w:tcBorders>
            <w:vAlign w:val="center"/>
          </w:tcPr>
          <w:p w14:paraId="4AB1BDB4" w14:textId="77777777" w:rsidR="00FD2A61" w:rsidRDefault="00FD2A61">
            <w:pPr>
              <w:jc w:val="center"/>
              <w:rPr>
                <w:rFonts w:ascii="宋体" w:hAnsi="宋体"/>
                <w:sz w:val="24"/>
                <w:szCs w:val="24"/>
              </w:rPr>
            </w:pPr>
            <w:r>
              <w:rPr>
                <w:rFonts w:ascii="宋体" w:hAnsi="宋体" w:hint="eastAsia"/>
                <w:sz w:val="24"/>
                <w:szCs w:val="24"/>
              </w:rPr>
              <w:t>说明</w:t>
            </w:r>
          </w:p>
        </w:tc>
      </w:tr>
      <w:tr w:rsidR="00FD2A61" w14:paraId="3F40B89F" w14:textId="77777777">
        <w:trPr>
          <w:trHeight w:val="236"/>
        </w:trPr>
        <w:tc>
          <w:tcPr>
            <w:tcW w:w="628" w:type="dxa"/>
            <w:tcBorders>
              <w:top w:val="single" w:sz="6" w:space="0" w:color="000000"/>
              <w:left w:val="single" w:sz="6" w:space="0" w:color="000000"/>
              <w:bottom w:val="single" w:sz="6" w:space="0" w:color="000000"/>
              <w:right w:val="single" w:sz="6" w:space="0" w:color="000000"/>
            </w:tcBorders>
            <w:vAlign w:val="center"/>
          </w:tcPr>
          <w:p w14:paraId="4223DE8C" w14:textId="77777777" w:rsidR="00FD2A61"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751D742D" w14:textId="77777777" w:rsidR="00FD2A61"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05FEE1F4" w14:textId="77777777" w:rsidR="00FD2A61"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1E2F0E02" w14:textId="77777777" w:rsidR="00FD2A61"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0E391754" w14:textId="77777777" w:rsidR="00FD2A61" w:rsidRDefault="00FD2A61">
            <w:pPr>
              <w:spacing w:line="360" w:lineRule="atLeast"/>
              <w:jc w:val="center"/>
              <w:rPr>
                <w:rFonts w:ascii="宋体" w:hAnsi="宋体"/>
                <w:sz w:val="24"/>
                <w:szCs w:val="24"/>
              </w:rPr>
            </w:pPr>
          </w:p>
        </w:tc>
      </w:tr>
      <w:tr w:rsidR="00FD2A61" w14:paraId="76642D84" w14:textId="77777777">
        <w:trPr>
          <w:trHeight w:val="156"/>
        </w:trPr>
        <w:tc>
          <w:tcPr>
            <w:tcW w:w="628" w:type="dxa"/>
            <w:tcBorders>
              <w:top w:val="single" w:sz="6" w:space="0" w:color="000000"/>
              <w:left w:val="single" w:sz="6" w:space="0" w:color="000000"/>
              <w:bottom w:val="single" w:sz="6" w:space="0" w:color="000000"/>
              <w:right w:val="single" w:sz="6" w:space="0" w:color="000000"/>
            </w:tcBorders>
            <w:vAlign w:val="center"/>
          </w:tcPr>
          <w:p w14:paraId="30F79410" w14:textId="77777777" w:rsidR="00FD2A61"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24F7FDA9" w14:textId="77777777" w:rsidR="00FD2A61"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58CAF9AF" w14:textId="77777777" w:rsidR="00FD2A61"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7DD99EBD" w14:textId="77777777" w:rsidR="00FD2A61"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20ABB5A5" w14:textId="77777777" w:rsidR="00FD2A61" w:rsidRDefault="00FD2A61">
            <w:pPr>
              <w:spacing w:line="360" w:lineRule="atLeast"/>
              <w:jc w:val="center"/>
              <w:rPr>
                <w:rFonts w:ascii="宋体" w:hAnsi="宋体"/>
                <w:sz w:val="24"/>
                <w:szCs w:val="24"/>
              </w:rPr>
            </w:pPr>
          </w:p>
        </w:tc>
      </w:tr>
      <w:tr w:rsidR="00FD2A61" w14:paraId="4E7E7DC8" w14:textId="77777777">
        <w:trPr>
          <w:trHeight w:val="205"/>
        </w:trPr>
        <w:tc>
          <w:tcPr>
            <w:tcW w:w="628" w:type="dxa"/>
            <w:tcBorders>
              <w:top w:val="single" w:sz="6" w:space="0" w:color="000000"/>
              <w:left w:val="single" w:sz="6" w:space="0" w:color="000000"/>
              <w:bottom w:val="single" w:sz="6" w:space="0" w:color="000000"/>
              <w:right w:val="single" w:sz="6" w:space="0" w:color="000000"/>
            </w:tcBorders>
            <w:vAlign w:val="center"/>
          </w:tcPr>
          <w:p w14:paraId="7C331217" w14:textId="77777777" w:rsidR="00FD2A61"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4E4A0759" w14:textId="77777777" w:rsidR="00FD2A61"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0908B914" w14:textId="77777777" w:rsidR="00FD2A61"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2EB0DC47" w14:textId="77777777" w:rsidR="00FD2A61"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51FF697B" w14:textId="77777777" w:rsidR="00FD2A61" w:rsidRDefault="00FD2A61">
            <w:pPr>
              <w:spacing w:line="360" w:lineRule="atLeast"/>
              <w:jc w:val="center"/>
              <w:rPr>
                <w:rFonts w:ascii="宋体" w:hAnsi="宋体"/>
                <w:sz w:val="24"/>
                <w:szCs w:val="24"/>
              </w:rPr>
            </w:pPr>
          </w:p>
        </w:tc>
      </w:tr>
    </w:tbl>
    <w:p w14:paraId="65AC4349" w14:textId="77777777" w:rsidR="00FD2A61" w:rsidRDefault="00FD2A61">
      <w:pPr>
        <w:pStyle w:val="a9"/>
        <w:autoSpaceDE w:val="0"/>
        <w:autoSpaceDN w:val="0"/>
        <w:adjustRightInd w:val="0"/>
        <w:spacing w:line="360" w:lineRule="auto"/>
        <w:ind w:left="840" w:firstLineChars="0" w:firstLine="0"/>
        <w:rPr>
          <w:rFonts w:ascii="宋体" w:hAnsi="宋体"/>
          <w:color w:val="000000"/>
          <w:szCs w:val="24"/>
        </w:rPr>
      </w:pPr>
      <w:r>
        <w:rPr>
          <w:rFonts w:ascii="宋体" w:hAnsi="宋体" w:hint="eastAsia"/>
          <w:szCs w:val="24"/>
        </w:rPr>
        <w:t>响应人代表签字：____________________（盖章）</w:t>
      </w:r>
    </w:p>
    <w:p w14:paraId="1C9E3B5C" w14:textId="77777777" w:rsidR="00FD2A61" w:rsidRDefault="00FD2A61" w:rsidP="00572437">
      <w:pPr>
        <w:pStyle w:val="a9"/>
        <w:numPr>
          <w:ilvl w:val="0"/>
          <w:numId w:val="5"/>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其他响应人认为有必要提供的资料。</w:t>
      </w:r>
    </w:p>
    <w:p w14:paraId="7D580B37" w14:textId="77777777" w:rsidR="00FD2A61" w:rsidRDefault="00FD2A61">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*以上材料未</w:t>
      </w:r>
      <w:r>
        <w:rPr>
          <w:rFonts w:ascii="宋体" w:hAnsi="宋体"/>
          <w:color w:val="000000"/>
          <w:sz w:val="24"/>
          <w:szCs w:val="24"/>
        </w:rPr>
        <w:t>全部提供或未按</w:t>
      </w:r>
      <w:r>
        <w:rPr>
          <w:rFonts w:ascii="宋体" w:hAnsi="宋体" w:hint="eastAsia"/>
          <w:color w:val="000000"/>
          <w:sz w:val="24"/>
          <w:szCs w:val="24"/>
        </w:rPr>
        <w:t>要求</w:t>
      </w:r>
      <w:r>
        <w:rPr>
          <w:rFonts w:ascii="宋体" w:hAnsi="宋体"/>
          <w:color w:val="000000"/>
          <w:sz w:val="24"/>
          <w:szCs w:val="24"/>
        </w:rPr>
        <w:t>格式提供</w:t>
      </w:r>
      <w:r w:rsidR="00A25F5D">
        <w:rPr>
          <w:rFonts w:ascii="宋体" w:hAnsi="宋体"/>
          <w:color w:val="000000"/>
          <w:sz w:val="24"/>
          <w:szCs w:val="24"/>
        </w:rPr>
        <w:t>（特别标注的除外）</w:t>
      </w:r>
      <w:r>
        <w:rPr>
          <w:rFonts w:ascii="宋体" w:hAnsi="宋体"/>
          <w:color w:val="000000"/>
          <w:sz w:val="24"/>
          <w:szCs w:val="24"/>
        </w:rPr>
        <w:t>，</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color w:val="000000"/>
          <w:sz w:val="24"/>
          <w:szCs w:val="24"/>
        </w:rPr>
        <w:t>。</w:t>
      </w:r>
    </w:p>
    <w:p w14:paraId="35B3322B" w14:textId="77777777" w:rsidR="00FD2A61" w:rsidRDefault="00FD2A61" w:rsidP="00572437">
      <w:pPr>
        <w:pStyle w:val="a9"/>
        <w:numPr>
          <w:ilvl w:val="0"/>
          <w:numId w:val="4"/>
        </w:numPr>
        <w:autoSpaceDE w:val="0"/>
        <w:autoSpaceDN w:val="0"/>
        <w:adjustRightInd w:val="0"/>
        <w:spacing w:before="100" w:beforeAutospacing="1" w:line="360" w:lineRule="auto"/>
        <w:ind w:firstLineChars="0"/>
        <w:rPr>
          <w:rFonts w:ascii="宋体" w:hAnsi="宋体" w:cs="宋体"/>
          <w:b/>
          <w:color w:val="000000"/>
          <w:szCs w:val="24"/>
        </w:rPr>
      </w:pPr>
      <w:r>
        <w:rPr>
          <w:rFonts w:ascii="宋体" w:hAnsi="宋体" w:cs="宋体" w:hint="eastAsia"/>
          <w:b/>
          <w:color w:val="000000"/>
          <w:szCs w:val="24"/>
        </w:rPr>
        <w:t>响应人的技术文件</w:t>
      </w:r>
    </w:p>
    <w:p w14:paraId="369878C2" w14:textId="519AAC6B" w:rsidR="00E67F23" w:rsidRPr="00D05F78" w:rsidRDefault="00E67F23" w:rsidP="00572437">
      <w:pPr>
        <w:numPr>
          <w:ilvl w:val="0"/>
          <w:numId w:val="6"/>
        </w:numPr>
        <w:autoSpaceDE w:val="0"/>
        <w:autoSpaceDN w:val="0"/>
        <w:adjustRightInd w:val="0"/>
        <w:spacing w:line="360" w:lineRule="auto"/>
        <w:rPr>
          <w:rFonts w:ascii="宋体" w:hAnsi="宋体"/>
          <w:color w:val="000000"/>
          <w:sz w:val="24"/>
          <w:szCs w:val="24"/>
        </w:rPr>
      </w:pPr>
      <w:r w:rsidRPr="00D05F78">
        <w:rPr>
          <w:rFonts w:ascii="宋体" w:hAnsi="宋体"/>
          <w:color w:val="000000"/>
          <w:sz w:val="24"/>
          <w:szCs w:val="24"/>
        </w:rPr>
        <w:t>投标人本次服务方案。</w:t>
      </w:r>
    </w:p>
    <w:p w14:paraId="125D7BDA" w14:textId="77777777" w:rsidR="00FD2A61" w:rsidRDefault="0067414F" w:rsidP="00572437">
      <w:pPr>
        <w:numPr>
          <w:ilvl w:val="0"/>
          <w:numId w:val="6"/>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响应人提交的针对招标需求及评分标准的响应</w:t>
      </w:r>
      <w:r w:rsidR="00FD2A61">
        <w:rPr>
          <w:rFonts w:ascii="宋体" w:hAnsi="宋体" w:hint="eastAsia"/>
          <w:color w:val="000000"/>
          <w:sz w:val="24"/>
          <w:szCs w:val="24"/>
        </w:rPr>
        <w:t>。</w:t>
      </w:r>
      <w:r w:rsidR="000D3472">
        <w:rPr>
          <w:rFonts w:ascii="宋体" w:hAnsi="宋体" w:hint="eastAsia"/>
          <w:color w:val="000000"/>
          <w:sz w:val="24"/>
          <w:szCs w:val="24"/>
        </w:rPr>
        <w:t>参考</w:t>
      </w:r>
      <w:r w:rsidR="00FD2A61">
        <w:rPr>
          <w:rFonts w:ascii="宋体" w:hAnsi="宋体" w:hint="eastAsia"/>
          <w:color w:val="000000"/>
          <w:sz w:val="24"/>
          <w:szCs w:val="24"/>
        </w:rPr>
        <w:t>格式</w:t>
      </w:r>
      <w:r w:rsidR="00FD2A61">
        <w:rPr>
          <w:rFonts w:ascii="宋体" w:hAnsi="宋体"/>
          <w:color w:val="000000"/>
          <w:sz w:val="24"/>
          <w:szCs w:val="24"/>
        </w:rPr>
        <w:t>见下表：</w:t>
      </w:r>
    </w:p>
    <w:p w14:paraId="276517B7" w14:textId="77777777" w:rsidR="00FD2A61" w:rsidRDefault="00FD2A61">
      <w:pPr>
        <w:spacing w:before="100" w:beforeAutospacing="1" w:after="100" w:afterAutospacing="1" w:line="360" w:lineRule="atLeast"/>
        <w:jc w:val="center"/>
        <w:rPr>
          <w:rFonts w:ascii="宋体" w:hAnsi="Courier New"/>
          <w:b/>
          <w:color w:val="000000"/>
          <w:sz w:val="24"/>
          <w:szCs w:val="24"/>
        </w:rPr>
      </w:pPr>
      <w:r>
        <w:rPr>
          <w:rFonts w:ascii="宋体" w:hAnsi="Courier New"/>
          <w:b/>
          <w:color w:val="000000"/>
          <w:sz w:val="24"/>
          <w:szCs w:val="24"/>
        </w:rPr>
        <w:t>规格、技术参数响应/偏离表</w:t>
      </w:r>
    </w:p>
    <w:p w14:paraId="6C4B7FD3" w14:textId="77777777" w:rsidR="00FD2A61" w:rsidRDefault="00FD2A61">
      <w:pPr>
        <w:spacing w:line="360" w:lineRule="atLeast"/>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人名称：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377"/>
        <w:gridCol w:w="2268"/>
        <w:gridCol w:w="1701"/>
        <w:gridCol w:w="1418"/>
      </w:tblGrid>
      <w:tr w:rsidR="00FD2A61" w14:paraId="7747BB94" w14:textId="77777777">
        <w:trPr>
          <w:trHeight w:val="309"/>
        </w:trPr>
        <w:tc>
          <w:tcPr>
            <w:tcW w:w="628" w:type="dxa"/>
          </w:tcPr>
          <w:p w14:paraId="2773B245" w14:textId="77777777" w:rsidR="00FD2A61" w:rsidRDefault="00FD2A61">
            <w:pPr>
              <w:spacing w:line="360" w:lineRule="atLeast"/>
              <w:jc w:val="center"/>
              <w:rPr>
                <w:rFonts w:ascii="宋体" w:hAnsi="Courier New"/>
                <w:color w:val="000000"/>
                <w:sz w:val="24"/>
                <w:szCs w:val="24"/>
              </w:rPr>
            </w:pPr>
            <w:r>
              <w:rPr>
                <w:rFonts w:ascii="宋体" w:hAnsi="Courier New"/>
                <w:color w:val="000000"/>
                <w:sz w:val="24"/>
                <w:szCs w:val="24"/>
              </w:rPr>
              <w:t>序号</w:t>
            </w:r>
          </w:p>
        </w:tc>
        <w:tc>
          <w:tcPr>
            <w:tcW w:w="2377" w:type="dxa"/>
          </w:tcPr>
          <w:p w14:paraId="1C8ADB35" w14:textId="77777777" w:rsidR="00FD2A61" w:rsidRDefault="00FD2A61">
            <w:pPr>
              <w:spacing w:line="360" w:lineRule="atLeast"/>
              <w:jc w:val="center"/>
              <w:rPr>
                <w:rFonts w:ascii="宋体" w:hAnsi="Courier New"/>
                <w:color w:val="000000"/>
                <w:sz w:val="24"/>
                <w:szCs w:val="24"/>
              </w:rPr>
            </w:pPr>
            <w:r>
              <w:rPr>
                <w:rFonts w:ascii="宋体" w:hAnsi="Courier New"/>
                <w:color w:val="000000"/>
                <w:sz w:val="24"/>
                <w:szCs w:val="24"/>
              </w:rPr>
              <w:t>招标</w:t>
            </w:r>
            <w:r>
              <w:rPr>
                <w:rFonts w:ascii="宋体" w:hAnsi="Courier New" w:hint="eastAsia"/>
                <w:color w:val="000000"/>
                <w:sz w:val="24"/>
                <w:szCs w:val="24"/>
              </w:rPr>
              <w:t>要求</w:t>
            </w:r>
          </w:p>
        </w:tc>
        <w:tc>
          <w:tcPr>
            <w:tcW w:w="2268" w:type="dxa"/>
          </w:tcPr>
          <w:p w14:paraId="16084770" w14:textId="77777777" w:rsidR="00FD2A61" w:rsidRDefault="00FD2A61">
            <w:pPr>
              <w:spacing w:line="360" w:lineRule="atLeast"/>
              <w:jc w:val="center"/>
              <w:rPr>
                <w:rFonts w:ascii="宋体" w:hAnsi="Courier New"/>
                <w:color w:val="000000"/>
                <w:sz w:val="24"/>
                <w:szCs w:val="24"/>
              </w:rPr>
            </w:pPr>
            <w:r>
              <w:rPr>
                <w:rFonts w:ascii="宋体" w:hAnsi="Courier New"/>
                <w:color w:val="000000"/>
                <w:sz w:val="24"/>
                <w:szCs w:val="24"/>
              </w:rPr>
              <w:t>投标规格</w:t>
            </w:r>
          </w:p>
        </w:tc>
        <w:tc>
          <w:tcPr>
            <w:tcW w:w="1701" w:type="dxa"/>
          </w:tcPr>
          <w:p w14:paraId="56A95C97" w14:textId="77777777" w:rsidR="00FD2A61" w:rsidRDefault="00FD2A61">
            <w:pPr>
              <w:spacing w:line="360" w:lineRule="atLeast"/>
              <w:jc w:val="center"/>
              <w:rPr>
                <w:rFonts w:ascii="宋体" w:hAnsi="Courier New"/>
                <w:color w:val="000000"/>
                <w:sz w:val="24"/>
                <w:szCs w:val="24"/>
              </w:rPr>
            </w:pPr>
            <w:r>
              <w:rPr>
                <w:rFonts w:ascii="宋体" w:hAnsi="Courier New"/>
                <w:color w:val="000000"/>
                <w:sz w:val="24"/>
                <w:szCs w:val="24"/>
              </w:rPr>
              <w:t>响应/偏离</w:t>
            </w:r>
          </w:p>
        </w:tc>
        <w:tc>
          <w:tcPr>
            <w:tcW w:w="1418" w:type="dxa"/>
          </w:tcPr>
          <w:p w14:paraId="3A5202F1" w14:textId="77777777" w:rsidR="00FD2A61" w:rsidRDefault="00FD2A61">
            <w:pPr>
              <w:spacing w:line="360" w:lineRule="atLeast"/>
              <w:jc w:val="center"/>
              <w:rPr>
                <w:rFonts w:ascii="宋体" w:hAnsi="Courier New"/>
                <w:color w:val="000000"/>
                <w:sz w:val="24"/>
                <w:szCs w:val="24"/>
              </w:rPr>
            </w:pPr>
            <w:r>
              <w:rPr>
                <w:rFonts w:ascii="宋体" w:hAnsi="Courier New" w:hint="eastAsia"/>
                <w:color w:val="000000"/>
                <w:sz w:val="24"/>
                <w:szCs w:val="24"/>
              </w:rPr>
              <w:t>备注</w:t>
            </w:r>
          </w:p>
        </w:tc>
      </w:tr>
      <w:tr w:rsidR="00FD2A61" w14:paraId="5B305EC1" w14:textId="77777777">
        <w:trPr>
          <w:trHeight w:val="396"/>
        </w:trPr>
        <w:tc>
          <w:tcPr>
            <w:tcW w:w="628" w:type="dxa"/>
          </w:tcPr>
          <w:p w14:paraId="15F4096A" w14:textId="77777777" w:rsidR="00FD2A61" w:rsidRDefault="00FD2A61">
            <w:pPr>
              <w:spacing w:line="360" w:lineRule="atLeast"/>
              <w:rPr>
                <w:rFonts w:ascii="宋体" w:hAnsi="Courier New"/>
                <w:color w:val="000000"/>
                <w:sz w:val="24"/>
                <w:szCs w:val="24"/>
              </w:rPr>
            </w:pPr>
          </w:p>
        </w:tc>
        <w:tc>
          <w:tcPr>
            <w:tcW w:w="2377" w:type="dxa"/>
          </w:tcPr>
          <w:p w14:paraId="4E19E9AB" w14:textId="77777777" w:rsidR="00FD2A61" w:rsidRDefault="00FD2A61">
            <w:pPr>
              <w:spacing w:line="360" w:lineRule="atLeast"/>
              <w:rPr>
                <w:rFonts w:ascii="宋体" w:hAnsi="Courier New"/>
                <w:color w:val="000000"/>
                <w:sz w:val="24"/>
                <w:szCs w:val="24"/>
              </w:rPr>
            </w:pPr>
          </w:p>
        </w:tc>
        <w:tc>
          <w:tcPr>
            <w:tcW w:w="2268" w:type="dxa"/>
          </w:tcPr>
          <w:p w14:paraId="53262DDF" w14:textId="77777777" w:rsidR="00FD2A61" w:rsidRDefault="00FD2A61">
            <w:pPr>
              <w:spacing w:line="360" w:lineRule="atLeast"/>
              <w:rPr>
                <w:rFonts w:ascii="宋体" w:hAnsi="Courier New"/>
                <w:color w:val="000000"/>
                <w:sz w:val="24"/>
                <w:szCs w:val="24"/>
              </w:rPr>
            </w:pPr>
          </w:p>
        </w:tc>
        <w:tc>
          <w:tcPr>
            <w:tcW w:w="1701" w:type="dxa"/>
          </w:tcPr>
          <w:p w14:paraId="7ABA9B4D" w14:textId="77777777" w:rsidR="00FD2A61" w:rsidRDefault="00FD2A61">
            <w:pPr>
              <w:spacing w:line="360" w:lineRule="atLeast"/>
              <w:rPr>
                <w:rFonts w:ascii="宋体" w:hAnsi="Courier New"/>
                <w:color w:val="000000"/>
                <w:sz w:val="24"/>
                <w:szCs w:val="24"/>
              </w:rPr>
            </w:pPr>
          </w:p>
        </w:tc>
        <w:tc>
          <w:tcPr>
            <w:tcW w:w="1418" w:type="dxa"/>
          </w:tcPr>
          <w:p w14:paraId="63E4CA43" w14:textId="77777777" w:rsidR="00FD2A61" w:rsidRDefault="00FD2A61">
            <w:pPr>
              <w:spacing w:line="360" w:lineRule="atLeast"/>
              <w:rPr>
                <w:rFonts w:ascii="宋体" w:hAnsi="Courier New"/>
                <w:color w:val="000000"/>
                <w:sz w:val="24"/>
                <w:szCs w:val="24"/>
              </w:rPr>
            </w:pPr>
          </w:p>
        </w:tc>
      </w:tr>
      <w:tr w:rsidR="00FD2A61" w14:paraId="1D0B7567" w14:textId="77777777">
        <w:trPr>
          <w:trHeight w:val="280"/>
        </w:trPr>
        <w:tc>
          <w:tcPr>
            <w:tcW w:w="628" w:type="dxa"/>
          </w:tcPr>
          <w:p w14:paraId="69AFF9F6" w14:textId="77777777" w:rsidR="00FD2A61" w:rsidRDefault="00FD2A61">
            <w:pPr>
              <w:spacing w:line="360" w:lineRule="atLeast"/>
              <w:rPr>
                <w:rFonts w:ascii="宋体" w:hAnsi="Courier New"/>
                <w:color w:val="000000"/>
                <w:sz w:val="24"/>
                <w:szCs w:val="24"/>
              </w:rPr>
            </w:pPr>
          </w:p>
        </w:tc>
        <w:tc>
          <w:tcPr>
            <w:tcW w:w="2377" w:type="dxa"/>
          </w:tcPr>
          <w:p w14:paraId="1F154922" w14:textId="77777777" w:rsidR="00FD2A61" w:rsidRDefault="00FD2A61">
            <w:pPr>
              <w:spacing w:line="360" w:lineRule="atLeast"/>
              <w:rPr>
                <w:rFonts w:ascii="宋体" w:hAnsi="Courier New"/>
                <w:color w:val="000000"/>
                <w:sz w:val="24"/>
                <w:szCs w:val="24"/>
              </w:rPr>
            </w:pPr>
          </w:p>
        </w:tc>
        <w:tc>
          <w:tcPr>
            <w:tcW w:w="2268" w:type="dxa"/>
          </w:tcPr>
          <w:p w14:paraId="0EA34D02" w14:textId="77777777" w:rsidR="00FD2A61" w:rsidRDefault="00FD2A61">
            <w:pPr>
              <w:spacing w:line="360" w:lineRule="atLeast"/>
              <w:rPr>
                <w:rFonts w:ascii="宋体" w:hAnsi="Courier New"/>
                <w:color w:val="000000"/>
                <w:sz w:val="24"/>
                <w:szCs w:val="24"/>
              </w:rPr>
            </w:pPr>
          </w:p>
        </w:tc>
        <w:tc>
          <w:tcPr>
            <w:tcW w:w="1701" w:type="dxa"/>
          </w:tcPr>
          <w:p w14:paraId="29CE0D49" w14:textId="77777777" w:rsidR="00FD2A61" w:rsidRDefault="00FD2A61">
            <w:pPr>
              <w:spacing w:line="360" w:lineRule="atLeast"/>
              <w:rPr>
                <w:rFonts w:ascii="宋体" w:hAnsi="Courier New"/>
                <w:color w:val="000000"/>
                <w:sz w:val="24"/>
                <w:szCs w:val="24"/>
              </w:rPr>
            </w:pPr>
          </w:p>
        </w:tc>
        <w:tc>
          <w:tcPr>
            <w:tcW w:w="1418" w:type="dxa"/>
          </w:tcPr>
          <w:p w14:paraId="60E06EE7" w14:textId="77777777" w:rsidR="00FD2A61" w:rsidRDefault="00FD2A61">
            <w:pPr>
              <w:spacing w:line="360" w:lineRule="atLeast"/>
              <w:rPr>
                <w:rFonts w:ascii="宋体" w:hAnsi="Courier New"/>
                <w:color w:val="000000"/>
                <w:sz w:val="24"/>
                <w:szCs w:val="24"/>
              </w:rPr>
            </w:pPr>
          </w:p>
        </w:tc>
      </w:tr>
      <w:tr w:rsidR="00FD2A61" w14:paraId="732CEFF1" w14:textId="77777777">
        <w:trPr>
          <w:trHeight w:val="320"/>
        </w:trPr>
        <w:tc>
          <w:tcPr>
            <w:tcW w:w="628" w:type="dxa"/>
          </w:tcPr>
          <w:p w14:paraId="5BA3AFF5" w14:textId="77777777" w:rsidR="00FD2A61" w:rsidRDefault="00FD2A61">
            <w:pPr>
              <w:spacing w:line="360" w:lineRule="atLeast"/>
              <w:rPr>
                <w:rFonts w:ascii="宋体" w:hAnsi="Courier New"/>
                <w:color w:val="000000"/>
                <w:sz w:val="24"/>
                <w:szCs w:val="24"/>
              </w:rPr>
            </w:pPr>
          </w:p>
        </w:tc>
        <w:tc>
          <w:tcPr>
            <w:tcW w:w="2377" w:type="dxa"/>
          </w:tcPr>
          <w:p w14:paraId="31A2250B" w14:textId="77777777" w:rsidR="00FD2A61" w:rsidRDefault="00FD2A61">
            <w:pPr>
              <w:spacing w:line="360" w:lineRule="atLeast"/>
              <w:rPr>
                <w:rFonts w:ascii="宋体" w:hAnsi="Courier New"/>
                <w:color w:val="000000"/>
                <w:sz w:val="24"/>
                <w:szCs w:val="24"/>
              </w:rPr>
            </w:pPr>
          </w:p>
        </w:tc>
        <w:tc>
          <w:tcPr>
            <w:tcW w:w="2268" w:type="dxa"/>
          </w:tcPr>
          <w:p w14:paraId="3473E513" w14:textId="77777777" w:rsidR="00FD2A61" w:rsidRDefault="00FD2A61">
            <w:pPr>
              <w:spacing w:line="360" w:lineRule="atLeast"/>
              <w:rPr>
                <w:rFonts w:ascii="宋体" w:hAnsi="Courier New"/>
                <w:color w:val="000000"/>
                <w:sz w:val="24"/>
                <w:szCs w:val="24"/>
              </w:rPr>
            </w:pPr>
          </w:p>
        </w:tc>
        <w:tc>
          <w:tcPr>
            <w:tcW w:w="1701" w:type="dxa"/>
          </w:tcPr>
          <w:p w14:paraId="5D27C7B7" w14:textId="77777777" w:rsidR="00FD2A61" w:rsidRDefault="00FD2A61">
            <w:pPr>
              <w:spacing w:line="360" w:lineRule="atLeast"/>
              <w:rPr>
                <w:rFonts w:ascii="宋体" w:hAnsi="Courier New"/>
                <w:color w:val="000000"/>
                <w:sz w:val="24"/>
                <w:szCs w:val="24"/>
              </w:rPr>
            </w:pPr>
          </w:p>
        </w:tc>
        <w:tc>
          <w:tcPr>
            <w:tcW w:w="1418" w:type="dxa"/>
          </w:tcPr>
          <w:p w14:paraId="5A25B210" w14:textId="77777777" w:rsidR="00FD2A61" w:rsidRDefault="00FD2A61">
            <w:pPr>
              <w:spacing w:line="360" w:lineRule="atLeast"/>
              <w:rPr>
                <w:rFonts w:ascii="宋体" w:hAnsi="Courier New"/>
                <w:color w:val="000000"/>
                <w:sz w:val="24"/>
                <w:szCs w:val="24"/>
              </w:rPr>
            </w:pPr>
          </w:p>
        </w:tc>
      </w:tr>
    </w:tbl>
    <w:p w14:paraId="1DFDF27B" w14:textId="77777777" w:rsidR="00FD2A61" w:rsidRDefault="00FD2A61" w:rsidP="00300666">
      <w:pPr>
        <w:spacing w:before="100" w:beforeAutospacing="1" w:after="100" w:afterAutospacing="1" w:line="360" w:lineRule="auto"/>
        <w:ind w:firstLineChars="350" w:firstLine="84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人代表签字：____________________</w:t>
      </w:r>
      <w:r>
        <w:rPr>
          <w:rFonts w:ascii="宋体" w:hAnsi="Courier New" w:hint="eastAsia"/>
          <w:color w:val="000000"/>
          <w:sz w:val="24"/>
          <w:szCs w:val="24"/>
        </w:rPr>
        <w:t>（盖章）</w:t>
      </w:r>
    </w:p>
    <w:p w14:paraId="324C0AF6" w14:textId="77777777" w:rsidR="00FD2A61" w:rsidRDefault="00FD2A61" w:rsidP="00572437">
      <w:pPr>
        <w:numPr>
          <w:ilvl w:val="0"/>
          <w:numId w:val="6"/>
        </w:numPr>
        <w:autoSpaceDE w:val="0"/>
        <w:autoSpaceDN w:val="0"/>
        <w:adjustRightInd w:val="0"/>
        <w:spacing w:line="360" w:lineRule="auto"/>
        <w:rPr>
          <w:rFonts w:ascii="宋体" w:hAnsi="Courier New"/>
          <w:color w:val="000000"/>
          <w:sz w:val="24"/>
          <w:szCs w:val="24"/>
        </w:rPr>
      </w:pPr>
      <w:r>
        <w:rPr>
          <w:rFonts w:ascii="宋体" w:hAnsi="宋体" w:hint="eastAsia"/>
          <w:sz w:val="24"/>
          <w:szCs w:val="24"/>
        </w:rPr>
        <w:t>其他响应人认为有必要提供的资料。</w:t>
      </w:r>
    </w:p>
    <w:p w14:paraId="2A4D54A3" w14:textId="77777777" w:rsidR="00FD2A61"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响应文件要求</w:t>
      </w:r>
    </w:p>
    <w:p w14:paraId="73B4BFD0" w14:textId="77777777" w:rsidR="00FD2A61" w:rsidRDefault="00FD2A61">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响应人的响应文件必须按照</w:t>
      </w:r>
      <w:proofErr w:type="gramStart"/>
      <w:r>
        <w:rPr>
          <w:rFonts w:ascii="宋体" w:hAnsi="宋体" w:cs="宋体" w:hint="eastAsia"/>
          <w:color w:val="000000"/>
          <w:kern w:val="0"/>
          <w:sz w:val="24"/>
          <w:szCs w:val="24"/>
        </w:rPr>
        <w:t>采购书</w:t>
      </w:r>
      <w:proofErr w:type="gramEnd"/>
      <w:r>
        <w:rPr>
          <w:rFonts w:ascii="宋体" w:hAnsi="宋体" w:cs="宋体" w:hint="eastAsia"/>
          <w:color w:val="000000"/>
          <w:kern w:val="0"/>
          <w:sz w:val="24"/>
          <w:szCs w:val="24"/>
        </w:rPr>
        <w:t>要求制作。</w:t>
      </w:r>
    </w:p>
    <w:p w14:paraId="782F7D27" w14:textId="77777777" w:rsidR="00FD2A61" w:rsidRDefault="00FD2A61">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四、评分标准</w:t>
      </w:r>
    </w:p>
    <w:p w14:paraId="50E14544" w14:textId="77777777" w:rsidR="00FD2A61" w:rsidRDefault="00FD2A61">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评分标准详见附件</w:t>
      </w:r>
      <w:r w:rsidR="00B86A8C">
        <w:rPr>
          <w:rFonts w:ascii="宋体" w:hAnsi="宋体" w:cs="宋体" w:hint="eastAsia"/>
          <w:color w:val="000000"/>
          <w:kern w:val="0"/>
          <w:sz w:val="24"/>
          <w:szCs w:val="24"/>
        </w:rPr>
        <w:t>三</w:t>
      </w:r>
    </w:p>
    <w:p w14:paraId="6D2B2488" w14:textId="77777777" w:rsidR="00FD2A61" w:rsidRDefault="00FD2A61">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五、采购程序安排</w:t>
      </w:r>
    </w:p>
    <w:p w14:paraId="2B2565A7" w14:textId="77777777" w:rsidR="00FD2A61" w:rsidRPr="00260A8E" w:rsidRDefault="00FD2A61" w:rsidP="00572437">
      <w:pPr>
        <w:pStyle w:val="a9"/>
        <w:numPr>
          <w:ilvl w:val="0"/>
          <w:numId w:val="7"/>
        </w:numPr>
        <w:autoSpaceDE w:val="0"/>
        <w:autoSpaceDN w:val="0"/>
        <w:adjustRightInd w:val="0"/>
        <w:spacing w:line="360" w:lineRule="auto"/>
        <w:ind w:firstLineChars="0"/>
        <w:rPr>
          <w:rFonts w:ascii="宋体" w:hAnsi="宋体" w:cs="宋体"/>
          <w:color w:val="000000"/>
          <w:szCs w:val="24"/>
        </w:rPr>
      </w:pPr>
      <w:r w:rsidRPr="00260A8E">
        <w:rPr>
          <w:rFonts w:ascii="宋体" w:hAnsi="宋体" w:cs="宋体" w:hint="eastAsia"/>
          <w:color w:val="000000"/>
          <w:szCs w:val="24"/>
        </w:rPr>
        <w:t>递交投标文件截止时间</w:t>
      </w:r>
    </w:p>
    <w:p w14:paraId="54B96F0A" w14:textId="749104C5" w:rsidR="00FD2A61" w:rsidRPr="00260A8E" w:rsidRDefault="00D8798E" w:rsidP="00CE3814">
      <w:pPr>
        <w:autoSpaceDE w:val="0"/>
        <w:autoSpaceDN w:val="0"/>
        <w:adjustRightInd w:val="0"/>
        <w:spacing w:line="360" w:lineRule="auto"/>
        <w:ind w:firstLineChars="200" w:firstLine="480"/>
        <w:rPr>
          <w:rFonts w:ascii="宋体" w:hAnsi="宋体" w:cs="宋体"/>
          <w:color w:val="000000"/>
          <w:kern w:val="0"/>
          <w:sz w:val="24"/>
          <w:szCs w:val="24"/>
        </w:rPr>
      </w:pPr>
      <w:r w:rsidRPr="00260A8E">
        <w:rPr>
          <w:rFonts w:ascii="宋体" w:hAnsi="宋体" w:cs="宋体"/>
          <w:color w:val="000000"/>
          <w:kern w:val="0"/>
          <w:sz w:val="24"/>
          <w:szCs w:val="24"/>
        </w:rPr>
        <w:t>202</w:t>
      </w:r>
      <w:r w:rsidR="002C6F9B">
        <w:rPr>
          <w:rFonts w:ascii="宋体" w:hAnsi="宋体" w:cs="宋体"/>
          <w:color w:val="000000"/>
          <w:kern w:val="0"/>
          <w:sz w:val="24"/>
          <w:szCs w:val="24"/>
        </w:rPr>
        <w:t>4</w:t>
      </w:r>
      <w:r w:rsidR="00FD2A61" w:rsidRPr="00260A8E">
        <w:rPr>
          <w:rFonts w:ascii="宋体" w:hAnsi="宋体" w:cs="宋体" w:hint="eastAsia"/>
          <w:color w:val="000000"/>
          <w:kern w:val="0"/>
          <w:sz w:val="24"/>
          <w:szCs w:val="24"/>
        </w:rPr>
        <w:t>年</w:t>
      </w:r>
      <w:r w:rsidR="00A163E8">
        <w:rPr>
          <w:rFonts w:ascii="宋体" w:hAnsi="宋体" w:cs="宋体"/>
          <w:color w:val="000000"/>
          <w:kern w:val="0"/>
          <w:sz w:val="24"/>
          <w:szCs w:val="24"/>
        </w:rPr>
        <w:t>11</w:t>
      </w:r>
      <w:r w:rsidR="00FD2A61" w:rsidRPr="00260A8E">
        <w:rPr>
          <w:rFonts w:ascii="宋体" w:hAnsi="宋体" w:cs="宋体" w:hint="eastAsia"/>
          <w:color w:val="000000"/>
          <w:kern w:val="0"/>
          <w:sz w:val="24"/>
          <w:szCs w:val="24"/>
        </w:rPr>
        <w:t>月</w:t>
      </w:r>
      <w:r w:rsidR="00AB2D06">
        <w:rPr>
          <w:rFonts w:ascii="宋体" w:hAnsi="宋体" w:cs="宋体"/>
          <w:color w:val="000000"/>
          <w:kern w:val="0"/>
          <w:sz w:val="24"/>
          <w:szCs w:val="24"/>
        </w:rPr>
        <w:t>19</w:t>
      </w:r>
      <w:bookmarkStart w:id="0" w:name="_GoBack"/>
      <w:bookmarkEnd w:id="0"/>
      <w:r w:rsidR="00FD2A61" w:rsidRPr="00260A8E">
        <w:rPr>
          <w:rFonts w:ascii="宋体" w:hAnsi="宋体" w:cs="宋体" w:hint="eastAsia"/>
          <w:color w:val="000000"/>
          <w:kern w:val="0"/>
          <w:sz w:val="24"/>
          <w:szCs w:val="24"/>
        </w:rPr>
        <w:t>日</w:t>
      </w:r>
      <w:r w:rsidR="00AE45E5" w:rsidRPr="00260A8E">
        <w:rPr>
          <w:rFonts w:ascii="宋体" w:hAnsi="宋体" w:cs="宋体" w:hint="eastAsia"/>
          <w:color w:val="000000"/>
          <w:kern w:val="0"/>
          <w:sz w:val="24"/>
          <w:szCs w:val="24"/>
        </w:rPr>
        <w:t>16：00</w:t>
      </w:r>
      <w:r w:rsidR="00761ED8" w:rsidRPr="00260A8E">
        <w:rPr>
          <w:rFonts w:ascii="宋体" w:hAnsi="宋体" w:cs="宋体" w:hint="eastAsia"/>
          <w:color w:val="000000"/>
          <w:kern w:val="0"/>
          <w:sz w:val="24"/>
          <w:szCs w:val="24"/>
        </w:rPr>
        <w:t>前</w:t>
      </w:r>
      <w:r w:rsidR="00FD2A61" w:rsidRPr="00260A8E">
        <w:rPr>
          <w:rFonts w:ascii="宋体" w:hAnsi="宋体" w:cs="宋体" w:hint="eastAsia"/>
          <w:color w:val="000000"/>
          <w:kern w:val="0"/>
          <w:sz w:val="24"/>
          <w:szCs w:val="24"/>
        </w:rPr>
        <w:t>，响应单位将响应文件加盖公章并密封后(一式</w:t>
      </w:r>
      <w:r w:rsidR="00761ED8" w:rsidRPr="00260A8E">
        <w:rPr>
          <w:rFonts w:ascii="宋体" w:hAnsi="宋体" w:cs="宋体"/>
          <w:color w:val="000000"/>
          <w:kern w:val="0"/>
          <w:sz w:val="24"/>
          <w:szCs w:val="24"/>
        </w:rPr>
        <w:t>3</w:t>
      </w:r>
      <w:r w:rsidR="00FD2A61" w:rsidRPr="00260A8E">
        <w:rPr>
          <w:rFonts w:ascii="宋体" w:hAnsi="宋体" w:cs="宋体" w:hint="eastAsia"/>
          <w:color w:val="000000"/>
          <w:kern w:val="0"/>
          <w:sz w:val="24"/>
          <w:szCs w:val="24"/>
        </w:rPr>
        <w:t>份，</w:t>
      </w:r>
      <w:r w:rsidR="00FD2A61" w:rsidRPr="00260A8E">
        <w:rPr>
          <w:rFonts w:ascii="宋体" w:hAnsi="宋体" w:cs="宋体"/>
          <w:color w:val="000000"/>
          <w:kern w:val="0"/>
          <w:sz w:val="24"/>
          <w:szCs w:val="24"/>
        </w:rPr>
        <w:t>正</w:t>
      </w:r>
      <w:r w:rsidR="00761ED8" w:rsidRPr="00260A8E">
        <w:rPr>
          <w:rFonts w:ascii="宋体" w:hAnsi="宋体" w:cs="宋体" w:hint="eastAsia"/>
          <w:color w:val="000000"/>
          <w:kern w:val="0"/>
          <w:sz w:val="24"/>
          <w:szCs w:val="24"/>
        </w:rPr>
        <w:t>本1份</w:t>
      </w:r>
      <w:r w:rsidR="009D4FEA" w:rsidRPr="00260A8E">
        <w:rPr>
          <w:rFonts w:ascii="宋体" w:hAnsi="宋体" w:cs="宋体" w:hint="eastAsia"/>
          <w:color w:val="000000"/>
          <w:kern w:val="0"/>
          <w:sz w:val="24"/>
          <w:szCs w:val="24"/>
        </w:rPr>
        <w:t>，</w:t>
      </w:r>
      <w:r w:rsidR="00761ED8" w:rsidRPr="00260A8E">
        <w:rPr>
          <w:rFonts w:ascii="宋体" w:hAnsi="宋体" w:cs="宋体"/>
          <w:color w:val="000000"/>
          <w:kern w:val="0"/>
          <w:sz w:val="24"/>
          <w:szCs w:val="24"/>
        </w:rPr>
        <w:t>副本2</w:t>
      </w:r>
      <w:r w:rsidR="00FD2A61" w:rsidRPr="00260A8E">
        <w:rPr>
          <w:rFonts w:ascii="宋体" w:hAnsi="宋体" w:cs="宋体"/>
          <w:color w:val="000000"/>
          <w:kern w:val="0"/>
          <w:sz w:val="24"/>
          <w:szCs w:val="24"/>
        </w:rPr>
        <w:t>份</w:t>
      </w:r>
      <w:r w:rsidR="00FD2A61" w:rsidRPr="00260A8E">
        <w:rPr>
          <w:rFonts w:ascii="宋体" w:hAnsi="宋体" w:cs="宋体" w:hint="eastAsia"/>
          <w:color w:val="000000"/>
          <w:kern w:val="0"/>
          <w:sz w:val="24"/>
          <w:szCs w:val="24"/>
        </w:rPr>
        <w:t>)并附联系人名片</w:t>
      </w:r>
      <w:r w:rsidR="009D4FEA" w:rsidRPr="00260A8E">
        <w:rPr>
          <w:rFonts w:ascii="宋体" w:hAnsi="宋体" w:cs="宋体" w:hint="eastAsia"/>
          <w:color w:val="000000"/>
          <w:kern w:val="0"/>
          <w:sz w:val="24"/>
          <w:szCs w:val="24"/>
        </w:rPr>
        <w:t>，</w:t>
      </w:r>
      <w:r w:rsidR="00E81FA8" w:rsidRPr="00260A8E">
        <w:rPr>
          <w:rFonts w:ascii="宋体" w:hAnsi="宋体" w:cs="宋体" w:hint="eastAsia"/>
          <w:b/>
          <w:color w:val="000000"/>
          <w:kern w:val="0"/>
          <w:sz w:val="24"/>
          <w:szCs w:val="24"/>
        </w:rPr>
        <w:t>送</w:t>
      </w:r>
      <w:r w:rsidR="00715B6D" w:rsidRPr="00260A8E">
        <w:rPr>
          <w:rFonts w:ascii="宋体" w:hAnsi="宋体" w:cs="宋体"/>
          <w:b/>
          <w:color w:val="000000"/>
          <w:kern w:val="0"/>
          <w:sz w:val="24"/>
          <w:szCs w:val="24"/>
        </w:rPr>
        <w:t>至</w:t>
      </w:r>
      <w:r w:rsidR="00FD2A61" w:rsidRPr="00260A8E">
        <w:rPr>
          <w:rFonts w:ascii="宋体" w:hAnsi="宋体" w:cs="宋体" w:hint="eastAsia"/>
          <w:b/>
          <w:color w:val="000000"/>
          <w:kern w:val="0"/>
          <w:sz w:val="24"/>
          <w:szCs w:val="24"/>
        </w:rPr>
        <w:t>上海黄金交易所</w:t>
      </w:r>
      <w:r w:rsidR="00761ED8" w:rsidRPr="00260A8E">
        <w:rPr>
          <w:rFonts w:ascii="宋体" w:hAnsi="宋体" w:cs="宋体" w:hint="eastAsia"/>
          <w:b/>
          <w:color w:val="000000"/>
          <w:kern w:val="0"/>
          <w:sz w:val="24"/>
          <w:szCs w:val="24"/>
        </w:rPr>
        <w:t>采购办</w:t>
      </w:r>
      <w:r w:rsidR="00FD2A61" w:rsidRPr="00260A8E">
        <w:rPr>
          <w:rFonts w:ascii="宋体" w:hAnsi="宋体" w:cs="宋体" w:hint="eastAsia"/>
          <w:color w:val="000000"/>
          <w:kern w:val="0"/>
          <w:sz w:val="24"/>
          <w:szCs w:val="24"/>
        </w:rPr>
        <w:t>（上海市黄浦区</w:t>
      </w:r>
      <w:r w:rsidR="006369A3" w:rsidRPr="00260A8E">
        <w:rPr>
          <w:rFonts w:ascii="宋体"/>
          <w:sz w:val="24"/>
        </w:rPr>
        <w:t>中山南路</w:t>
      </w:r>
      <w:r w:rsidR="00D17C11" w:rsidRPr="00260A8E">
        <w:rPr>
          <w:rFonts w:ascii="宋体" w:hint="eastAsia"/>
          <w:sz w:val="24"/>
        </w:rPr>
        <w:t>6</w:t>
      </w:r>
      <w:r w:rsidR="00D17C11" w:rsidRPr="00260A8E">
        <w:rPr>
          <w:rFonts w:ascii="宋体"/>
          <w:sz w:val="24"/>
        </w:rPr>
        <w:t>9</w:t>
      </w:r>
      <w:r w:rsidR="00D17C11" w:rsidRPr="00260A8E">
        <w:rPr>
          <w:rFonts w:ascii="宋体" w:hint="eastAsia"/>
          <w:sz w:val="24"/>
        </w:rPr>
        <w:t>9</w:t>
      </w:r>
      <w:r w:rsidR="006369A3" w:rsidRPr="00260A8E">
        <w:rPr>
          <w:rFonts w:ascii="宋体" w:hint="eastAsia"/>
          <w:sz w:val="24"/>
        </w:rPr>
        <w:t>号</w:t>
      </w:r>
      <w:r w:rsidR="00715B6D" w:rsidRPr="00260A8E">
        <w:rPr>
          <w:rFonts w:ascii="宋体" w:hAnsi="宋体" w:cs="宋体"/>
          <w:color w:val="000000"/>
          <w:kern w:val="0"/>
          <w:sz w:val="24"/>
          <w:szCs w:val="24"/>
        </w:rPr>
        <w:t>9楼</w:t>
      </w:r>
      <w:r w:rsidR="00FD2A61" w:rsidRPr="00260A8E">
        <w:rPr>
          <w:rFonts w:ascii="宋体" w:hAnsi="宋体" w:cs="宋体" w:hint="eastAsia"/>
          <w:color w:val="000000"/>
          <w:kern w:val="0"/>
          <w:sz w:val="24"/>
          <w:szCs w:val="24"/>
        </w:rPr>
        <w:t>），接收人：郭大伟，</w:t>
      </w:r>
      <w:r w:rsidR="00AA53BB">
        <w:rPr>
          <w:rFonts w:ascii="宋体" w:hAnsi="宋体" w:cs="宋体" w:hint="eastAsia"/>
          <w:color w:val="000000"/>
          <w:kern w:val="0"/>
          <w:sz w:val="24"/>
          <w:szCs w:val="24"/>
        </w:rPr>
        <w:t>0</w:t>
      </w:r>
      <w:r w:rsidR="00AA53BB">
        <w:rPr>
          <w:rFonts w:ascii="宋体" w:hAnsi="宋体" w:cs="宋体"/>
          <w:color w:val="000000"/>
          <w:kern w:val="0"/>
          <w:sz w:val="24"/>
          <w:szCs w:val="24"/>
        </w:rPr>
        <w:t>21-33128867</w:t>
      </w:r>
      <w:r w:rsidR="00FD2A61" w:rsidRPr="00260A8E">
        <w:rPr>
          <w:rFonts w:ascii="宋体" w:hAnsi="宋体" w:cs="宋体" w:hint="eastAsia"/>
          <w:color w:val="000000"/>
          <w:kern w:val="0"/>
          <w:sz w:val="24"/>
          <w:szCs w:val="24"/>
        </w:rPr>
        <w:t>。请附上联系人名片。</w:t>
      </w:r>
    </w:p>
    <w:p w14:paraId="68E5B563" w14:textId="77777777" w:rsidR="00FD2A61" w:rsidRPr="00260A8E" w:rsidRDefault="001F6B31" w:rsidP="00572437">
      <w:pPr>
        <w:pStyle w:val="a9"/>
        <w:numPr>
          <w:ilvl w:val="0"/>
          <w:numId w:val="7"/>
        </w:numPr>
        <w:autoSpaceDE w:val="0"/>
        <w:autoSpaceDN w:val="0"/>
        <w:adjustRightInd w:val="0"/>
        <w:spacing w:line="360" w:lineRule="auto"/>
        <w:ind w:firstLineChars="0"/>
        <w:rPr>
          <w:rFonts w:ascii="宋体" w:hAnsi="宋体" w:cs="宋体"/>
          <w:szCs w:val="24"/>
        </w:rPr>
      </w:pPr>
      <w:r w:rsidRPr="00260A8E">
        <w:rPr>
          <w:rFonts w:ascii="宋体" w:hAnsi="宋体" w:cs="宋体" w:hint="eastAsia"/>
          <w:szCs w:val="24"/>
        </w:rPr>
        <w:t>投标人须根据招标人要求提交投标文件的电子版本。</w:t>
      </w:r>
    </w:p>
    <w:p w14:paraId="4F6C803D" w14:textId="77777777" w:rsidR="00FD2A61" w:rsidRDefault="00FD2A61" w:rsidP="00CE3814">
      <w:pPr>
        <w:autoSpaceDE w:val="0"/>
        <w:autoSpaceDN w:val="0"/>
        <w:adjustRightInd w:val="0"/>
        <w:spacing w:line="360" w:lineRule="auto"/>
        <w:ind w:right="480" w:firstLineChars="200" w:firstLine="480"/>
        <w:rPr>
          <w:rFonts w:ascii="宋体" w:hAnsi="宋体" w:cs="宋体"/>
          <w:color w:val="000000"/>
          <w:kern w:val="0"/>
          <w:sz w:val="24"/>
          <w:szCs w:val="24"/>
        </w:rPr>
      </w:pPr>
    </w:p>
    <w:p w14:paraId="108085DF" w14:textId="77777777" w:rsidR="00FD2A61" w:rsidRDefault="00FD2A61">
      <w:pPr>
        <w:autoSpaceDE w:val="0"/>
        <w:autoSpaceDN w:val="0"/>
        <w:adjustRightInd w:val="0"/>
        <w:spacing w:line="360" w:lineRule="auto"/>
        <w:ind w:right="480" w:firstLineChars="200" w:firstLine="480"/>
        <w:rPr>
          <w:rFonts w:ascii="宋体" w:hAnsi="宋体" w:cs="宋体"/>
          <w:color w:val="000000"/>
          <w:kern w:val="0"/>
          <w:sz w:val="24"/>
          <w:szCs w:val="24"/>
        </w:rPr>
      </w:pPr>
    </w:p>
    <w:p w14:paraId="2D9C6A18" w14:textId="77777777" w:rsidR="00FD2A61" w:rsidRPr="00260A8E" w:rsidRDefault="00FD2A61">
      <w:pPr>
        <w:autoSpaceDE w:val="0"/>
        <w:autoSpaceDN w:val="0"/>
        <w:adjustRightInd w:val="0"/>
        <w:spacing w:line="360" w:lineRule="auto"/>
        <w:ind w:right="480" w:firstLineChars="2150" w:firstLine="5160"/>
        <w:rPr>
          <w:rFonts w:ascii="宋体" w:hAnsi="宋体" w:cs="宋体"/>
          <w:color w:val="000000"/>
          <w:kern w:val="0"/>
          <w:sz w:val="24"/>
          <w:szCs w:val="24"/>
        </w:rPr>
      </w:pPr>
      <w:r w:rsidRPr="00260A8E">
        <w:rPr>
          <w:rFonts w:ascii="宋体" w:hAnsi="宋体" w:cs="宋体" w:hint="eastAsia"/>
          <w:color w:val="000000"/>
          <w:kern w:val="0"/>
          <w:sz w:val="24"/>
          <w:szCs w:val="24"/>
        </w:rPr>
        <w:t>上海黄金交易所</w:t>
      </w:r>
    </w:p>
    <w:p w14:paraId="649EE964" w14:textId="6E18D44A" w:rsidR="00A6621B" w:rsidRDefault="00EF2B87" w:rsidP="00A6621B">
      <w:pPr>
        <w:ind w:firstLineChars="2200" w:firstLine="5280"/>
        <w:rPr>
          <w:rFonts w:ascii="宋体" w:hAnsi="宋体" w:cs="宋体"/>
          <w:color w:val="000000"/>
          <w:kern w:val="0"/>
          <w:sz w:val="24"/>
          <w:szCs w:val="24"/>
        </w:rPr>
      </w:pPr>
      <w:r w:rsidRPr="00260A8E">
        <w:rPr>
          <w:rFonts w:ascii="宋体" w:hAnsi="宋体" w:cs="宋体"/>
          <w:color w:val="000000"/>
          <w:kern w:val="0"/>
          <w:sz w:val="24"/>
          <w:szCs w:val="24"/>
        </w:rPr>
        <w:t>202</w:t>
      </w:r>
      <w:r w:rsidR="002C6F9B">
        <w:rPr>
          <w:rFonts w:ascii="宋体" w:hAnsi="宋体" w:cs="宋体"/>
          <w:color w:val="000000"/>
          <w:kern w:val="0"/>
          <w:sz w:val="24"/>
          <w:szCs w:val="24"/>
        </w:rPr>
        <w:t>4</w:t>
      </w:r>
      <w:r w:rsidRPr="00260A8E">
        <w:rPr>
          <w:rFonts w:ascii="宋体" w:hAnsi="宋体" w:cs="宋体" w:hint="eastAsia"/>
          <w:color w:val="000000"/>
          <w:kern w:val="0"/>
          <w:sz w:val="24"/>
          <w:szCs w:val="24"/>
        </w:rPr>
        <w:t>年</w:t>
      </w:r>
      <w:r w:rsidR="00AB2D06">
        <w:rPr>
          <w:rFonts w:ascii="宋体" w:hAnsi="宋体" w:cs="宋体"/>
          <w:color w:val="000000"/>
          <w:kern w:val="0"/>
          <w:sz w:val="24"/>
          <w:szCs w:val="24"/>
        </w:rPr>
        <w:t>11</w:t>
      </w:r>
      <w:r w:rsidR="00FD2A61" w:rsidRPr="00260A8E">
        <w:rPr>
          <w:rFonts w:ascii="宋体" w:hAnsi="宋体" w:cs="宋体" w:hint="eastAsia"/>
          <w:color w:val="000000"/>
          <w:kern w:val="0"/>
          <w:sz w:val="24"/>
          <w:szCs w:val="24"/>
        </w:rPr>
        <w:t>月</w:t>
      </w:r>
      <w:r w:rsidR="00AB2D06">
        <w:rPr>
          <w:rFonts w:ascii="宋体" w:hAnsi="宋体" w:cs="宋体"/>
          <w:color w:val="000000"/>
          <w:kern w:val="0"/>
          <w:sz w:val="24"/>
          <w:szCs w:val="24"/>
        </w:rPr>
        <w:t>11</w:t>
      </w:r>
      <w:r w:rsidR="00FD2A61" w:rsidRPr="00260A8E">
        <w:rPr>
          <w:rFonts w:ascii="宋体" w:hAnsi="宋体" w:cs="宋体" w:hint="eastAsia"/>
          <w:color w:val="000000"/>
          <w:kern w:val="0"/>
          <w:sz w:val="24"/>
          <w:szCs w:val="24"/>
        </w:rPr>
        <w:t>日</w:t>
      </w:r>
    </w:p>
    <w:p w14:paraId="3F6C96E4" w14:textId="77777777" w:rsidR="00FD2A61" w:rsidRDefault="00FD2A61" w:rsidP="00E7497C">
      <w:pPr>
        <w:rPr>
          <w:rFonts w:hAnsi="宋体"/>
          <w:color w:val="000000"/>
          <w:szCs w:val="24"/>
        </w:rPr>
      </w:pPr>
      <w:r>
        <w:rPr>
          <w:rFonts w:ascii="宋体" w:hAnsi="宋体" w:cs="宋体"/>
          <w:color w:val="000000"/>
          <w:kern w:val="0"/>
          <w:sz w:val="24"/>
          <w:szCs w:val="24"/>
        </w:rPr>
        <w:br w:type="page"/>
      </w:r>
      <w:r w:rsidRPr="00E7497C">
        <w:rPr>
          <w:rFonts w:ascii="宋体" w:hAnsi="宋体" w:hint="eastAsia"/>
          <w:color w:val="000000"/>
          <w:sz w:val="24"/>
          <w:szCs w:val="24"/>
        </w:rPr>
        <w:lastRenderedPageBreak/>
        <w:t>附件</w:t>
      </w:r>
      <w:r w:rsidR="00D62955">
        <w:rPr>
          <w:rFonts w:ascii="宋体" w:hAnsi="宋体" w:hint="eastAsia"/>
          <w:color w:val="000000"/>
          <w:sz w:val="24"/>
          <w:szCs w:val="24"/>
        </w:rPr>
        <w:t>一</w:t>
      </w:r>
      <w:r w:rsidRPr="00E7497C">
        <w:rPr>
          <w:rFonts w:ascii="宋体" w:hAnsi="宋体" w:hint="eastAsia"/>
          <w:color w:val="000000"/>
          <w:sz w:val="24"/>
          <w:szCs w:val="24"/>
        </w:rPr>
        <w:t>：</w:t>
      </w:r>
    </w:p>
    <w:p w14:paraId="43E58271" w14:textId="77777777" w:rsidR="00BA655D" w:rsidRDefault="00BA655D" w:rsidP="00BA655D">
      <w:pPr>
        <w:pStyle w:val="flNote"/>
        <w:spacing w:before="120"/>
        <w:rPr>
          <w:rFonts w:ascii="宋体" w:eastAsia="宋体" w:hAnsi="宋体"/>
          <w:b/>
          <w:bCs/>
          <w:color w:val="000000"/>
          <w:kern w:val="2"/>
          <w:sz w:val="36"/>
          <w:szCs w:val="36"/>
        </w:rPr>
      </w:pPr>
    </w:p>
    <w:p w14:paraId="56CA0C2E" w14:textId="77777777" w:rsidR="00BA655D" w:rsidRPr="00BF7611" w:rsidRDefault="00BA655D" w:rsidP="00BA655D">
      <w:pPr>
        <w:pStyle w:val="flNote"/>
        <w:spacing w:before="120"/>
        <w:rPr>
          <w:rFonts w:ascii="宋体" w:eastAsia="宋体" w:hAnsi="宋体"/>
          <w:b/>
          <w:bCs/>
          <w:color w:val="000000"/>
          <w:kern w:val="2"/>
          <w:sz w:val="36"/>
          <w:szCs w:val="36"/>
        </w:rPr>
      </w:pPr>
      <w:r w:rsidRPr="00BF7611">
        <w:rPr>
          <w:rFonts w:ascii="宋体" w:eastAsia="宋体" w:hAnsi="宋体" w:hint="eastAsia"/>
          <w:b/>
          <w:bCs/>
          <w:color w:val="000000"/>
          <w:kern w:val="2"/>
          <w:sz w:val="36"/>
          <w:szCs w:val="36"/>
        </w:rPr>
        <w:t>法定代表人（投资人/负责人）授权书</w:t>
      </w:r>
    </w:p>
    <w:p w14:paraId="20422677" w14:textId="77777777" w:rsidR="00BA655D" w:rsidRPr="00BF7611" w:rsidRDefault="00BA655D" w:rsidP="00BA655D">
      <w:pPr>
        <w:spacing w:line="360" w:lineRule="auto"/>
        <w:ind w:firstLineChars="200" w:firstLine="480"/>
        <w:rPr>
          <w:rFonts w:ascii="宋体" w:hAnsi="宋体"/>
          <w:color w:val="000000"/>
          <w:sz w:val="24"/>
        </w:rPr>
      </w:pPr>
    </w:p>
    <w:p w14:paraId="24CA7055" w14:textId="77777777" w:rsidR="00BA655D" w:rsidRPr="00BF7611" w:rsidRDefault="00BA655D" w:rsidP="00BA655D">
      <w:pPr>
        <w:spacing w:line="360" w:lineRule="auto"/>
        <w:ind w:firstLineChars="200" w:firstLine="480"/>
        <w:rPr>
          <w:rFonts w:ascii="宋体" w:hAnsi="宋体"/>
          <w:color w:val="000000"/>
          <w:sz w:val="24"/>
        </w:rPr>
      </w:pPr>
      <w:r w:rsidRPr="00BF7611">
        <w:rPr>
          <w:rFonts w:ascii="宋体" w:hAnsi="宋体" w:hint="eastAsia"/>
          <w:color w:val="000000"/>
          <w:sz w:val="24"/>
        </w:rPr>
        <w:t>本授权书声明：注册于</w:t>
      </w:r>
      <w:r w:rsidRPr="00BF7611">
        <w:rPr>
          <w:rFonts w:ascii="宋体" w:hAnsi="宋体" w:hint="eastAsia"/>
          <w:i/>
          <w:color w:val="000000"/>
          <w:sz w:val="24"/>
          <w:u w:val="single"/>
        </w:rPr>
        <w:t>国家或地区的名称</w:t>
      </w:r>
      <w:r w:rsidRPr="00BF7611">
        <w:rPr>
          <w:rFonts w:ascii="宋体" w:hAnsi="宋体" w:hint="eastAsia"/>
          <w:color w:val="000000"/>
          <w:sz w:val="24"/>
        </w:rPr>
        <w:t>的</w:t>
      </w:r>
      <w:r w:rsidRPr="00BF7611">
        <w:rPr>
          <w:rFonts w:ascii="宋体" w:hAnsi="宋体" w:hint="eastAsia"/>
          <w:i/>
          <w:color w:val="000000"/>
          <w:sz w:val="24"/>
          <w:u w:val="single"/>
        </w:rPr>
        <w:t>公司名称</w:t>
      </w:r>
      <w:r w:rsidRPr="00BF7611">
        <w:rPr>
          <w:rFonts w:ascii="宋体" w:hAnsi="宋体" w:hint="eastAsia"/>
          <w:color w:val="000000"/>
          <w:sz w:val="24"/>
        </w:rPr>
        <w:t>的</w:t>
      </w:r>
      <w:r w:rsidRPr="00BF7611">
        <w:rPr>
          <w:rFonts w:ascii="宋体" w:hAnsi="宋体" w:hint="eastAsia"/>
          <w:i/>
          <w:color w:val="000000"/>
          <w:sz w:val="24"/>
          <w:u w:val="single"/>
        </w:rPr>
        <w:t>法定代表人姓名（投资人/负责人）</w:t>
      </w:r>
      <w:r>
        <w:rPr>
          <w:rFonts w:ascii="宋体" w:hAnsi="宋体" w:hint="eastAsia"/>
          <w:i/>
          <w:color w:val="000000"/>
          <w:sz w:val="24"/>
          <w:u w:val="single"/>
        </w:rPr>
        <w:t xml:space="preserve"> </w:t>
      </w:r>
      <w:r w:rsidRPr="00BF7611">
        <w:rPr>
          <w:rFonts w:ascii="宋体" w:hAnsi="宋体" w:hint="eastAsia"/>
          <w:color w:val="000000"/>
          <w:sz w:val="24"/>
        </w:rPr>
        <w:t>代表本公司授权</w:t>
      </w:r>
      <w:r w:rsidRPr="00BF7611">
        <w:rPr>
          <w:rFonts w:ascii="宋体" w:hAnsi="宋体" w:hint="eastAsia"/>
          <w:i/>
          <w:color w:val="000000"/>
          <w:sz w:val="24"/>
          <w:u w:val="single"/>
        </w:rPr>
        <w:t xml:space="preserve"> 单位名称</w:t>
      </w:r>
      <w:r w:rsidRPr="00BF7611">
        <w:rPr>
          <w:rFonts w:ascii="宋体" w:hAnsi="宋体" w:hint="eastAsia"/>
          <w:color w:val="000000"/>
          <w:sz w:val="24"/>
        </w:rPr>
        <w:t>的</w:t>
      </w:r>
      <w:r w:rsidRPr="00BF7611">
        <w:rPr>
          <w:rFonts w:ascii="宋体" w:hAnsi="宋体" w:hint="eastAsia"/>
          <w:i/>
          <w:color w:val="000000"/>
          <w:sz w:val="24"/>
          <w:u w:val="single"/>
        </w:rPr>
        <w:t>被授权人的姓名</w:t>
      </w:r>
      <w:r>
        <w:rPr>
          <w:rFonts w:ascii="宋体" w:hAnsi="宋体" w:hint="eastAsia"/>
          <w:i/>
          <w:color w:val="000000"/>
          <w:sz w:val="24"/>
          <w:u w:val="single"/>
        </w:rPr>
        <w:t xml:space="preserve"> </w:t>
      </w:r>
      <w:r w:rsidRPr="00BF7611">
        <w:rPr>
          <w:rFonts w:ascii="宋体" w:hAnsi="宋体" w:hint="eastAsia"/>
          <w:color w:val="000000"/>
          <w:sz w:val="24"/>
        </w:rPr>
        <w:t>为本公司的合法代理人，参加“</w:t>
      </w:r>
      <w:r w:rsidRPr="00BF7611">
        <w:rPr>
          <w:rFonts w:ascii="宋体" w:hAnsi="宋体" w:hint="eastAsia"/>
          <w:i/>
          <w:color w:val="000000"/>
          <w:sz w:val="24"/>
          <w:u w:val="single"/>
        </w:rPr>
        <w:t>项目名称</w:t>
      </w:r>
      <w:r w:rsidRPr="00BF7611">
        <w:rPr>
          <w:rFonts w:ascii="宋体" w:hAnsi="宋体" w:hint="eastAsia"/>
          <w:color w:val="000000"/>
          <w:sz w:val="24"/>
        </w:rPr>
        <w:t>”项目的投标及合同签订执行，以本公司名义处理一切与之有关的事务。</w:t>
      </w:r>
    </w:p>
    <w:p w14:paraId="05444333" w14:textId="77777777" w:rsidR="00BA655D" w:rsidRPr="00BF7611" w:rsidRDefault="00BA655D" w:rsidP="00BA655D">
      <w:pPr>
        <w:spacing w:line="360" w:lineRule="auto"/>
        <w:ind w:firstLineChars="200" w:firstLine="480"/>
        <w:rPr>
          <w:rFonts w:ascii="宋体" w:hAnsi="宋体"/>
          <w:color w:val="000000"/>
          <w:sz w:val="24"/>
        </w:rPr>
      </w:pPr>
    </w:p>
    <w:p w14:paraId="26D2B899" w14:textId="77777777" w:rsidR="00BA655D" w:rsidRPr="00BF7611" w:rsidRDefault="00BA655D" w:rsidP="00BA655D">
      <w:pPr>
        <w:spacing w:line="360" w:lineRule="auto"/>
        <w:ind w:firstLineChars="200" w:firstLine="480"/>
        <w:rPr>
          <w:rFonts w:ascii="宋体" w:hAnsi="宋体"/>
          <w:color w:val="000000"/>
          <w:sz w:val="24"/>
        </w:rPr>
      </w:pPr>
      <w:r w:rsidRPr="00BF7611">
        <w:rPr>
          <w:rFonts w:ascii="宋体" w:hAnsi="宋体" w:hint="eastAsia"/>
          <w:color w:val="000000"/>
          <w:sz w:val="24"/>
        </w:rPr>
        <w:t>本授权书经法定代表人（投资人/负责人）及代理人签字(或盖章)并加盖单位公章后生效。</w:t>
      </w:r>
    </w:p>
    <w:p w14:paraId="7D007A7A" w14:textId="77777777" w:rsidR="00BA655D" w:rsidRPr="00BF7611" w:rsidRDefault="00BA655D" w:rsidP="00BA655D">
      <w:pPr>
        <w:spacing w:line="360" w:lineRule="auto"/>
        <w:rPr>
          <w:rFonts w:ascii="宋体" w:hAnsi="宋体"/>
          <w:color w:val="000000"/>
          <w:sz w:val="24"/>
        </w:rPr>
      </w:pPr>
    </w:p>
    <w:p w14:paraId="1667A3AB" w14:textId="77777777" w:rsidR="00BA655D" w:rsidRPr="00BF7611" w:rsidRDefault="00BA655D" w:rsidP="00BA655D">
      <w:pPr>
        <w:spacing w:line="360" w:lineRule="auto"/>
        <w:rPr>
          <w:rFonts w:ascii="宋体" w:hAnsi="宋体"/>
          <w:color w:val="000000"/>
          <w:sz w:val="24"/>
        </w:rPr>
      </w:pPr>
    </w:p>
    <w:p w14:paraId="20FE88A7"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法定代表人（投资人/负责人）签字或盖章：________________</w:t>
      </w:r>
    </w:p>
    <w:p w14:paraId="5FCD249D"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代理人（被授权人）签字</w:t>
      </w:r>
      <w:r w:rsidR="000B0F54" w:rsidRPr="00BF7611">
        <w:rPr>
          <w:rFonts w:ascii="宋体" w:hAnsi="宋体" w:hint="eastAsia"/>
          <w:color w:val="000000"/>
          <w:sz w:val="24"/>
        </w:rPr>
        <w:t>或盖章</w:t>
      </w:r>
      <w:r w:rsidRPr="00BF7611">
        <w:rPr>
          <w:rFonts w:ascii="宋体" w:hAnsi="宋体" w:hint="eastAsia"/>
          <w:color w:val="000000"/>
          <w:sz w:val="24"/>
        </w:rPr>
        <w:t>：________________</w:t>
      </w:r>
    </w:p>
    <w:p w14:paraId="5C0292D8"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单位名称（盖章）：________________</w:t>
      </w:r>
    </w:p>
    <w:p w14:paraId="69C85350" w14:textId="77777777" w:rsidR="00BA655D" w:rsidRPr="00BF7611" w:rsidRDefault="00BA655D" w:rsidP="00BA655D">
      <w:pPr>
        <w:spacing w:line="360" w:lineRule="auto"/>
        <w:rPr>
          <w:rFonts w:ascii="宋体" w:hAnsi="宋体"/>
          <w:color w:val="000000"/>
          <w:sz w:val="24"/>
        </w:rPr>
      </w:pPr>
    </w:p>
    <w:p w14:paraId="45312504" w14:textId="77777777" w:rsidR="00BA655D" w:rsidRPr="00511F51" w:rsidRDefault="00BA655D" w:rsidP="00BA655D">
      <w:pPr>
        <w:widowControl/>
        <w:jc w:val="left"/>
        <w:rPr>
          <w:rFonts w:ascii="宋体" w:hAnsi="宋体"/>
          <w:b/>
          <w:color w:val="000000"/>
          <w:sz w:val="24"/>
          <w:u w:val="single"/>
        </w:rPr>
      </w:pPr>
    </w:p>
    <w:p w14:paraId="0965D516" w14:textId="77777777" w:rsidR="00FD2A61" w:rsidRDefault="00BA655D" w:rsidP="00BA655D">
      <w:pPr>
        <w:rPr>
          <w:rFonts w:ascii="宋体" w:hAnsi="宋体"/>
          <w:color w:val="000000"/>
          <w:szCs w:val="21"/>
        </w:rPr>
      </w:pPr>
      <w:r w:rsidRPr="008B32AF">
        <w:rPr>
          <w:rFonts w:ascii="宋体" w:hAnsi="宋体" w:hint="eastAsia"/>
          <w:szCs w:val="24"/>
        </w:rPr>
        <w:t>注：</w:t>
      </w:r>
      <w:r w:rsidRPr="00294F56">
        <w:rPr>
          <w:rFonts w:ascii="宋体" w:hAnsi="宋体" w:hint="eastAsia"/>
          <w:szCs w:val="24"/>
        </w:rPr>
        <w:t>授权书空格项均为必填项，未满足上述要求的授权书视为无效授权，所投标书</w:t>
      </w:r>
      <w:proofErr w:type="gramStart"/>
      <w:r w:rsidRPr="00294F56">
        <w:rPr>
          <w:rFonts w:ascii="宋体" w:hAnsi="宋体" w:hint="eastAsia"/>
          <w:szCs w:val="24"/>
        </w:rPr>
        <w:t>以废标计</w:t>
      </w:r>
      <w:proofErr w:type="gramEnd"/>
      <w:r>
        <w:rPr>
          <w:rFonts w:ascii="宋体" w:hAnsi="宋体" w:hint="eastAsia"/>
          <w:szCs w:val="24"/>
        </w:rPr>
        <w:t>；</w:t>
      </w:r>
      <w:r w:rsidRPr="002A3839">
        <w:rPr>
          <w:rFonts w:ascii="宋体" w:hAnsi="宋体" w:hint="eastAsia"/>
          <w:b/>
          <w:szCs w:val="24"/>
        </w:rPr>
        <w:t>另附上提供法定代表人</w:t>
      </w:r>
      <w:r w:rsidRPr="00FF79BD">
        <w:rPr>
          <w:rFonts w:ascii="宋体" w:hAnsi="宋体" w:hint="eastAsia"/>
          <w:b/>
          <w:szCs w:val="24"/>
        </w:rPr>
        <w:t>（投资人/负责人）</w:t>
      </w:r>
      <w:r w:rsidRPr="002A3839">
        <w:rPr>
          <w:rFonts w:ascii="宋体" w:hAnsi="宋体" w:hint="eastAsia"/>
          <w:b/>
          <w:szCs w:val="24"/>
        </w:rPr>
        <w:t>和被授权人身份证正反面的复印件。</w:t>
      </w:r>
    </w:p>
    <w:p w14:paraId="22AC5D2C" w14:textId="77777777" w:rsidR="00FD2A61" w:rsidRDefault="00FD2A61">
      <w:pPr>
        <w:rPr>
          <w:rFonts w:ascii="宋体" w:hAnsi="宋体"/>
          <w:color w:val="000000"/>
          <w:szCs w:val="21"/>
        </w:rPr>
      </w:pPr>
    </w:p>
    <w:p w14:paraId="497F32F5" w14:textId="77777777" w:rsidR="00B3523D" w:rsidRDefault="00B3523D">
      <w:pPr>
        <w:rPr>
          <w:rFonts w:ascii="宋体" w:hAnsi="宋体"/>
          <w:color w:val="000000"/>
          <w:szCs w:val="21"/>
        </w:rPr>
      </w:pPr>
    </w:p>
    <w:p w14:paraId="2FD2AFE8" w14:textId="77777777" w:rsidR="00B3523D" w:rsidRDefault="00B3523D">
      <w:pPr>
        <w:rPr>
          <w:rFonts w:ascii="宋体" w:hAnsi="宋体"/>
          <w:color w:val="000000"/>
          <w:szCs w:val="21"/>
        </w:rPr>
      </w:pPr>
    </w:p>
    <w:p w14:paraId="40B31506" w14:textId="77777777" w:rsidR="00947BC8" w:rsidRDefault="00E7497C" w:rsidP="00E7497C">
      <w:pPr>
        <w:rPr>
          <w:rFonts w:ascii="宋体" w:hAnsi="宋体"/>
          <w:color w:val="000000"/>
          <w:sz w:val="24"/>
          <w:szCs w:val="24"/>
        </w:rPr>
      </w:pPr>
      <w:r>
        <w:rPr>
          <w:rFonts w:ascii="宋体" w:hAnsi="宋体"/>
          <w:color w:val="000000"/>
          <w:szCs w:val="21"/>
        </w:rPr>
        <w:br w:type="page"/>
      </w:r>
      <w:r w:rsidR="00FD2A61">
        <w:rPr>
          <w:rFonts w:ascii="宋体" w:hAnsi="宋体" w:hint="eastAsia"/>
          <w:color w:val="000000"/>
          <w:sz w:val="24"/>
          <w:szCs w:val="24"/>
        </w:rPr>
        <w:lastRenderedPageBreak/>
        <w:t>附件</w:t>
      </w:r>
      <w:r w:rsidR="00D62955">
        <w:rPr>
          <w:rFonts w:ascii="宋体" w:hAnsi="宋体" w:hint="eastAsia"/>
          <w:color w:val="000000"/>
          <w:sz w:val="24"/>
          <w:szCs w:val="24"/>
        </w:rPr>
        <w:t>二</w:t>
      </w:r>
      <w:r w:rsidR="00FD2A61">
        <w:rPr>
          <w:rFonts w:ascii="宋体" w:hAnsi="宋体" w:hint="eastAsia"/>
          <w:color w:val="000000"/>
          <w:sz w:val="24"/>
          <w:szCs w:val="24"/>
        </w:rPr>
        <w:t>：</w:t>
      </w:r>
      <w:r w:rsidR="00FD2A61" w:rsidRPr="00580A3E">
        <w:rPr>
          <w:rFonts w:ascii="宋体" w:hAnsi="宋体" w:hint="eastAsia"/>
          <w:color w:val="000000"/>
          <w:sz w:val="24"/>
          <w:szCs w:val="24"/>
        </w:rPr>
        <w:t>采购需求</w:t>
      </w:r>
    </w:p>
    <w:p w14:paraId="4CD39C28" w14:textId="77777777" w:rsidR="00293002" w:rsidRPr="00293002" w:rsidRDefault="00293002" w:rsidP="00293002">
      <w:pPr>
        <w:pStyle w:val="1"/>
        <w:keepLines/>
        <w:numPr>
          <w:ilvl w:val="0"/>
          <w:numId w:val="31"/>
        </w:numPr>
        <w:spacing w:before="360" w:after="240" w:line="480" w:lineRule="auto"/>
        <w:ind w:left="431" w:hanging="431"/>
        <w:rPr>
          <w:rFonts w:ascii="宋体" w:hAnsi="宋体"/>
          <w:b w:val="0"/>
          <w:bCs/>
        </w:rPr>
      </w:pPr>
      <w:r w:rsidRPr="00293002">
        <w:rPr>
          <w:rFonts w:ascii="宋体" w:hAnsi="宋体" w:hint="eastAsia"/>
          <w:bCs/>
        </w:rPr>
        <w:t>基本需求</w:t>
      </w:r>
    </w:p>
    <w:p w14:paraId="6D1A93BA" w14:textId="77777777" w:rsidR="00293002" w:rsidRPr="00293002" w:rsidRDefault="00293002" w:rsidP="00F10B05">
      <w:pPr>
        <w:pStyle w:val="a9"/>
        <w:numPr>
          <w:ilvl w:val="0"/>
          <w:numId w:val="32"/>
        </w:numPr>
        <w:snapToGrid/>
        <w:spacing w:line="360" w:lineRule="auto"/>
        <w:ind w:firstLineChars="0"/>
        <w:rPr>
          <w:rFonts w:ascii="宋体" w:hAnsi="宋体" w:cs="Calibri"/>
        </w:rPr>
      </w:pPr>
      <w:r w:rsidRPr="00293002">
        <w:rPr>
          <w:rFonts w:ascii="宋体" w:hAnsi="宋体" w:cs="Calibri" w:hint="eastAsia"/>
        </w:rPr>
        <w:t>投标人为本次应标提供服务的驻场工程师服务团队应包含至少两名技术服务人员，采用轮班方式为交易所提供服务，工作时间周一至周五的</w:t>
      </w:r>
      <w:r w:rsidRPr="00293002">
        <w:rPr>
          <w:rFonts w:ascii="宋体" w:hAnsi="宋体" w:cs="Calibri"/>
        </w:rPr>
        <w:t>8:30</w:t>
      </w:r>
      <w:r w:rsidRPr="00293002">
        <w:rPr>
          <w:rFonts w:ascii="宋体" w:hAnsi="宋体" w:cs="Calibri" w:hint="eastAsia"/>
        </w:rPr>
        <w:t>至</w:t>
      </w:r>
      <w:r w:rsidRPr="00293002">
        <w:rPr>
          <w:rFonts w:ascii="宋体" w:hAnsi="宋体" w:cs="Calibri"/>
        </w:rPr>
        <w:t>23:30</w:t>
      </w:r>
      <w:r w:rsidRPr="00293002">
        <w:rPr>
          <w:rFonts w:ascii="宋体" w:hAnsi="宋体" w:cs="Calibri" w:hint="eastAsia"/>
        </w:rPr>
        <w:t>，周六的</w:t>
      </w:r>
      <w:r w:rsidRPr="00293002">
        <w:rPr>
          <w:rFonts w:ascii="宋体" w:hAnsi="宋体" w:cs="Calibri"/>
        </w:rPr>
        <w:t>8:30</w:t>
      </w:r>
      <w:r w:rsidRPr="00293002">
        <w:rPr>
          <w:rFonts w:ascii="宋体" w:hAnsi="宋体" w:cs="Calibri" w:hint="eastAsia"/>
        </w:rPr>
        <w:t>至</w:t>
      </w:r>
      <w:r w:rsidRPr="00293002">
        <w:rPr>
          <w:rFonts w:ascii="宋体" w:hAnsi="宋体" w:cs="Calibri"/>
        </w:rPr>
        <w:t>18:00</w:t>
      </w:r>
      <w:r w:rsidRPr="00293002">
        <w:rPr>
          <w:rFonts w:ascii="宋体" w:hAnsi="宋体" w:cs="Calibri" w:hint="eastAsia"/>
        </w:rPr>
        <w:t>，两名驻场人员按照交易所要求进行排班并参与日常技术支持工作。</w:t>
      </w:r>
    </w:p>
    <w:p w14:paraId="2FA247AC" w14:textId="77777777" w:rsidR="00293002" w:rsidRPr="00293002" w:rsidRDefault="00293002" w:rsidP="00F10B05">
      <w:pPr>
        <w:pStyle w:val="a9"/>
        <w:numPr>
          <w:ilvl w:val="0"/>
          <w:numId w:val="32"/>
        </w:numPr>
        <w:snapToGrid/>
        <w:spacing w:line="360" w:lineRule="auto"/>
        <w:ind w:firstLineChars="0"/>
        <w:rPr>
          <w:rFonts w:ascii="宋体" w:hAnsi="宋体" w:cs="Calibri"/>
        </w:rPr>
      </w:pPr>
      <w:r w:rsidRPr="00293002">
        <w:rPr>
          <w:rFonts w:ascii="宋体" w:hAnsi="宋体" w:cs="Calibri" w:hint="eastAsia"/>
        </w:rPr>
        <w:t>驻场服务地点：上海黄金交易所深圳运营中心大楼（深圳福田区民田路9</w:t>
      </w:r>
      <w:r w:rsidRPr="00293002">
        <w:rPr>
          <w:rFonts w:ascii="宋体" w:hAnsi="宋体" w:cs="Calibri"/>
        </w:rPr>
        <w:t>9</w:t>
      </w:r>
      <w:r w:rsidRPr="00293002">
        <w:rPr>
          <w:rFonts w:ascii="宋体" w:hAnsi="宋体" w:cs="Calibri" w:hint="eastAsia"/>
        </w:rPr>
        <w:t>号）。</w:t>
      </w:r>
    </w:p>
    <w:p w14:paraId="7FA46A1F" w14:textId="77777777" w:rsidR="00293002" w:rsidRPr="00293002" w:rsidRDefault="00293002" w:rsidP="00F10B05">
      <w:pPr>
        <w:pStyle w:val="a9"/>
        <w:numPr>
          <w:ilvl w:val="0"/>
          <w:numId w:val="32"/>
        </w:numPr>
        <w:snapToGrid/>
        <w:spacing w:line="360" w:lineRule="auto"/>
        <w:ind w:firstLineChars="0"/>
        <w:rPr>
          <w:rFonts w:ascii="宋体" w:hAnsi="宋体" w:cs="Calibri"/>
        </w:rPr>
      </w:pPr>
      <w:r w:rsidRPr="00293002">
        <w:rPr>
          <w:rFonts w:ascii="宋体" w:hAnsi="宋体" w:cs="Calibri" w:hint="eastAsia"/>
        </w:rPr>
        <w:t>服务期限为一年。</w:t>
      </w:r>
    </w:p>
    <w:p w14:paraId="618822E4" w14:textId="77777777" w:rsidR="00293002" w:rsidRPr="00293002" w:rsidRDefault="00293002" w:rsidP="00293002">
      <w:pPr>
        <w:pStyle w:val="1"/>
        <w:keepLines/>
        <w:numPr>
          <w:ilvl w:val="0"/>
          <w:numId w:val="31"/>
        </w:numPr>
        <w:spacing w:before="360" w:after="240" w:line="480" w:lineRule="auto"/>
        <w:ind w:left="431" w:hanging="431"/>
        <w:rPr>
          <w:rFonts w:ascii="宋体" w:hAnsi="宋体"/>
          <w:b w:val="0"/>
          <w:bCs/>
        </w:rPr>
      </w:pPr>
      <w:r w:rsidRPr="00293002">
        <w:rPr>
          <w:rFonts w:ascii="宋体" w:hAnsi="宋体" w:hint="eastAsia"/>
          <w:bCs/>
        </w:rPr>
        <w:t>驻场技术人员技能要求</w:t>
      </w:r>
    </w:p>
    <w:p w14:paraId="3EAF79F1" w14:textId="77777777" w:rsidR="00293002" w:rsidRPr="00293002" w:rsidRDefault="00293002" w:rsidP="00F10B05">
      <w:pPr>
        <w:pStyle w:val="a9"/>
        <w:numPr>
          <w:ilvl w:val="0"/>
          <w:numId w:val="33"/>
        </w:numPr>
        <w:snapToGrid/>
        <w:spacing w:line="360" w:lineRule="auto"/>
        <w:ind w:firstLineChars="0"/>
        <w:rPr>
          <w:rFonts w:ascii="宋体" w:hAnsi="宋体" w:cs="Calibri"/>
        </w:rPr>
      </w:pPr>
      <w:r w:rsidRPr="00293002">
        <w:rPr>
          <w:rFonts w:ascii="宋体" w:hAnsi="宋体" w:cs="Calibri" w:hint="eastAsia"/>
        </w:rPr>
        <w:t>熟悉</w:t>
      </w:r>
      <w:proofErr w:type="spellStart"/>
      <w:r w:rsidRPr="00293002">
        <w:rPr>
          <w:rFonts w:ascii="宋体" w:hAnsi="宋体" w:cs="Calibri" w:hint="eastAsia"/>
        </w:rPr>
        <w:t>linux</w:t>
      </w:r>
      <w:proofErr w:type="spellEnd"/>
      <w:r w:rsidRPr="00293002">
        <w:rPr>
          <w:rFonts w:ascii="宋体" w:hAnsi="宋体" w:cs="Calibri" w:hint="eastAsia"/>
        </w:rPr>
        <w:t>、windows等操作系统基本操作和维护。</w:t>
      </w:r>
    </w:p>
    <w:p w14:paraId="6CE5E8B7" w14:textId="77777777" w:rsidR="00293002" w:rsidRPr="00293002" w:rsidRDefault="00293002" w:rsidP="00F10B05">
      <w:pPr>
        <w:pStyle w:val="a9"/>
        <w:numPr>
          <w:ilvl w:val="0"/>
          <w:numId w:val="33"/>
        </w:numPr>
        <w:snapToGrid/>
        <w:spacing w:line="360" w:lineRule="auto"/>
        <w:ind w:firstLineChars="0"/>
        <w:rPr>
          <w:rFonts w:ascii="宋体" w:hAnsi="宋体" w:cs="Calibri"/>
        </w:rPr>
      </w:pPr>
      <w:r w:rsidRPr="00293002">
        <w:rPr>
          <w:rFonts w:ascii="宋体" w:hAnsi="宋体" w:cs="Calibri" w:hint="eastAsia"/>
        </w:rPr>
        <w:t>了解基本的网络知识，对常见网络协议有一定认识，了解路由、交换、N</w:t>
      </w:r>
      <w:r w:rsidRPr="00293002">
        <w:rPr>
          <w:rFonts w:ascii="宋体" w:hAnsi="宋体" w:cs="Calibri"/>
        </w:rPr>
        <w:t>AT</w:t>
      </w:r>
      <w:r w:rsidRPr="00293002">
        <w:rPr>
          <w:rFonts w:ascii="宋体" w:hAnsi="宋体" w:cs="Calibri" w:hint="eastAsia"/>
        </w:rPr>
        <w:t>等概念。</w:t>
      </w:r>
    </w:p>
    <w:p w14:paraId="4B1DB056" w14:textId="77777777" w:rsidR="00293002" w:rsidRPr="00293002" w:rsidRDefault="00293002" w:rsidP="00F10B05">
      <w:pPr>
        <w:pStyle w:val="a9"/>
        <w:numPr>
          <w:ilvl w:val="0"/>
          <w:numId w:val="33"/>
        </w:numPr>
        <w:snapToGrid/>
        <w:spacing w:line="360" w:lineRule="auto"/>
        <w:ind w:firstLineChars="0"/>
        <w:rPr>
          <w:rFonts w:ascii="宋体" w:hAnsi="宋体" w:cs="Calibri"/>
        </w:rPr>
      </w:pPr>
      <w:r w:rsidRPr="00293002">
        <w:rPr>
          <w:rFonts w:ascii="宋体" w:hAnsi="宋体" w:cs="Calibri" w:hint="eastAsia"/>
        </w:rPr>
        <w:t>能熟练运用python或shell等语言，编写运维脚本。</w:t>
      </w:r>
    </w:p>
    <w:p w14:paraId="4D02B6D2" w14:textId="77777777" w:rsidR="00293002" w:rsidRPr="00293002" w:rsidRDefault="00293002" w:rsidP="00F10B05">
      <w:pPr>
        <w:pStyle w:val="a9"/>
        <w:numPr>
          <w:ilvl w:val="0"/>
          <w:numId w:val="33"/>
        </w:numPr>
        <w:snapToGrid/>
        <w:spacing w:line="360" w:lineRule="auto"/>
        <w:ind w:firstLineChars="0"/>
        <w:rPr>
          <w:rFonts w:ascii="宋体" w:hAnsi="宋体" w:cs="Calibri"/>
        </w:rPr>
      </w:pPr>
      <w:r w:rsidRPr="00293002">
        <w:rPr>
          <w:rFonts w:ascii="宋体" w:hAnsi="宋体" w:cs="Calibri" w:hint="eastAsia"/>
        </w:rPr>
        <w:t>熟练掌握</w:t>
      </w:r>
      <w:proofErr w:type="spellStart"/>
      <w:r w:rsidRPr="00293002">
        <w:rPr>
          <w:rFonts w:ascii="宋体" w:hAnsi="宋体" w:cs="Calibri" w:hint="eastAsia"/>
        </w:rPr>
        <w:t>sql</w:t>
      </w:r>
      <w:proofErr w:type="spellEnd"/>
      <w:r w:rsidRPr="00293002">
        <w:rPr>
          <w:rFonts w:ascii="宋体" w:hAnsi="宋体" w:cs="Calibri" w:hint="eastAsia"/>
        </w:rPr>
        <w:t>脚本，能熟练操作oracle，</w:t>
      </w:r>
      <w:proofErr w:type="spellStart"/>
      <w:r w:rsidRPr="00293002">
        <w:rPr>
          <w:rFonts w:ascii="宋体" w:hAnsi="宋体" w:cs="Calibri" w:hint="eastAsia"/>
        </w:rPr>
        <w:t>mysql</w:t>
      </w:r>
      <w:proofErr w:type="spellEnd"/>
      <w:r w:rsidRPr="00293002">
        <w:rPr>
          <w:rFonts w:ascii="宋体" w:hAnsi="宋体" w:cs="Calibri" w:hint="eastAsia"/>
        </w:rPr>
        <w:t>等常用数据库。</w:t>
      </w:r>
    </w:p>
    <w:p w14:paraId="7C2C7F7C" w14:textId="77777777" w:rsidR="00293002" w:rsidRPr="00293002" w:rsidRDefault="00293002" w:rsidP="00F10B05">
      <w:pPr>
        <w:pStyle w:val="a9"/>
        <w:numPr>
          <w:ilvl w:val="0"/>
          <w:numId w:val="33"/>
        </w:numPr>
        <w:snapToGrid/>
        <w:spacing w:line="360" w:lineRule="auto"/>
        <w:ind w:firstLineChars="0"/>
        <w:rPr>
          <w:rFonts w:ascii="宋体" w:hAnsi="宋体" w:cs="Calibri"/>
        </w:rPr>
      </w:pPr>
      <w:r w:rsidRPr="00293002">
        <w:rPr>
          <w:rFonts w:ascii="宋体" w:hAnsi="宋体" w:cs="Calibri" w:hint="eastAsia"/>
        </w:rPr>
        <w:t>熟悉多种</w:t>
      </w:r>
      <w:proofErr w:type="spellStart"/>
      <w:r w:rsidRPr="00293002">
        <w:rPr>
          <w:rFonts w:ascii="宋体" w:hAnsi="宋体" w:cs="Calibri" w:hint="eastAsia"/>
        </w:rPr>
        <w:t>linux</w:t>
      </w:r>
      <w:proofErr w:type="spellEnd"/>
      <w:r w:rsidRPr="00293002">
        <w:rPr>
          <w:rFonts w:ascii="宋体" w:hAnsi="宋体" w:cs="Calibri" w:hint="eastAsia"/>
        </w:rPr>
        <w:t>下主流开源软件安装、配置、优化及排障，如</w:t>
      </w:r>
      <w:proofErr w:type="spellStart"/>
      <w:r w:rsidRPr="00293002">
        <w:rPr>
          <w:rFonts w:ascii="宋体" w:hAnsi="宋体" w:cs="Calibri" w:hint="eastAsia"/>
        </w:rPr>
        <w:t>nginx</w:t>
      </w:r>
      <w:proofErr w:type="spellEnd"/>
      <w:r w:rsidRPr="00293002">
        <w:rPr>
          <w:rFonts w:ascii="宋体" w:hAnsi="宋体" w:cs="Calibri" w:hint="eastAsia"/>
        </w:rPr>
        <w:t>、tomcat、</w:t>
      </w:r>
      <w:proofErr w:type="spellStart"/>
      <w:r w:rsidRPr="00293002">
        <w:rPr>
          <w:rFonts w:ascii="宋体" w:hAnsi="宋体" w:cs="Calibri" w:hint="eastAsia"/>
        </w:rPr>
        <w:t>redis</w:t>
      </w:r>
      <w:proofErr w:type="spellEnd"/>
      <w:r w:rsidRPr="00293002">
        <w:rPr>
          <w:rFonts w:ascii="宋体" w:hAnsi="宋体" w:cs="Calibri" w:hint="eastAsia"/>
        </w:rPr>
        <w:t>等。</w:t>
      </w:r>
    </w:p>
    <w:p w14:paraId="5223B926" w14:textId="77777777" w:rsidR="00293002" w:rsidRPr="00293002" w:rsidRDefault="00293002" w:rsidP="00F10B05">
      <w:pPr>
        <w:pStyle w:val="a9"/>
        <w:numPr>
          <w:ilvl w:val="0"/>
          <w:numId w:val="33"/>
        </w:numPr>
        <w:snapToGrid/>
        <w:spacing w:line="360" w:lineRule="auto"/>
        <w:ind w:firstLineChars="0"/>
        <w:rPr>
          <w:rFonts w:ascii="宋体" w:hAnsi="宋体"/>
        </w:rPr>
      </w:pPr>
      <w:r w:rsidRPr="00293002">
        <w:rPr>
          <w:rFonts w:ascii="宋体" w:hAnsi="宋体" w:cs="Calibri"/>
        </w:rPr>
        <w:t>具有良好的客户服务和团队合作意识，有较强的责任感和执行力。</w:t>
      </w:r>
    </w:p>
    <w:p w14:paraId="3F82BF72" w14:textId="77777777" w:rsidR="00293002" w:rsidRPr="00293002" w:rsidRDefault="00293002" w:rsidP="00293002">
      <w:pPr>
        <w:pStyle w:val="1"/>
        <w:keepLines/>
        <w:numPr>
          <w:ilvl w:val="0"/>
          <w:numId w:val="31"/>
        </w:numPr>
        <w:spacing w:before="360" w:after="240" w:line="480" w:lineRule="auto"/>
        <w:ind w:left="431" w:hanging="431"/>
        <w:rPr>
          <w:rFonts w:ascii="宋体" w:hAnsi="宋体"/>
          <w:b w:val="0"/>
          <w:bCs/>
        </w:rPr>
      </w:pPr>
      <w:r w:rsidRPr="00293002">
        <w:rPr>
          <w:rFonts w:ascii="宋体" w:hAnsi="宋体" w:hint="eastAsia"/>
          <w:bCs/>
        </w:rPr>
        <w:t>工作职责要求</w:t>
      </w:r>
    </w:p>
    <w:p w14:paraId="15F74DAF"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负责易金通</w:t>
      </w:r>
      <w:r w:rsidRPr="00293002">
        <w:rPr>
          <w:rFonts w:ascii="宋体" w:hAnsi="宋体" w:cs="Calibri"/>
        </w:rPr>
        <w:t>APP</w:t>
      </w:r>
      <w:r w:rsidRPr="00293002">
        <w:rPr>
          <w:rFonts w:ascii="宋体" w:hAnsi="宋体" w:cs="Calibri" w:hint="eastAsia"/>
        </w:rPr>
        <w:t>测试环境与生产环境日常发布操作的记录。</w:t>
      </w:r>
    </w:p>
    <w:p w14:paraId="4B6C012C"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负责协助交易所日间巡检，定时检查客户端、数据库、中间件、关键组件等应用程序运行状态，以及软件整体运行状态。</w:t>
      </w:r>
    </w:p>
    <w:p w14:paraId="0975E395"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发生生产事件时，负责分析并提出解决方案，并在第一时间反馈给交易所一线运维人员。</w:t>
      </w:r>
    </w:p>
    <w:p w14:paraId="0AA88281"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驻场支持人员在交易所组织软件应急演练时，参与应急演练方案设计，并参与应急演练，配合交易所总结应急演练，改进应急演练方案。</w:t>
      </w:r>
    </w:p>
    <w:p w14:paraId="7DA34B41"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协助交易所人员维护易金通运</w:t>
      </w:r>
      <w:proofErr w:type="gramStart"/>
      <w:r w:rsidRPr="00293002">
        <w:rPr>
          <w:rFonts w:ascii="宋体" w:hAnsi="宋体" w:cs="Calibri" w:hint="eastAsia"/>
        </w:rPr>
        <w:t>维相关</w:t>
      </w:r>
      <w:proofErr w:type="gramEnd"/>
      <w:r w:rsidRPr="00293002">
        <w:rPr>
          <w:rFonts w:ascii="宋体" w:hAnsi="宋体" w:cs="Calibri" w:hint="eastAsia"/>
        </w:rPr>
        <w:t>的技术文档，包括应急操作手册、系统维护手册、服务器清单等。</w:t>
      </w:r>
    </w:p>
    <w:p w14:paraId="7C8AE5E2"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负责协助交易所处理易金通日常维护工作、包括日志备份、会员证书更换、应用数据备份等事项。</w:t>
      </w:r>
    </w:p>
    <w:p w14:paraId="77A2173E"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lastRenderedPageBreak/>
        <w:t>负责支持易金通会员日常的测试和二级系统问题的协查。</w:t>
      </w:r>
    </w:p>
    <w:p w14:paraId="2062A760"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根据日常巡检及监控，评估易金</w:t>
      </w:r>
      <w:proofErr w:type="gramStart"/>
      <w:r w:rsidRPr="00293002">
        <w:rPr>
          <w:rFonts w:ascii="宋体" w:hAnsi="宋体" w:cs="Calibri" w:hint="eastAsia"/>
        </w:rPr>
        <w:t>通运行</w:t>
      </w:r>
      <w:proofErr w:type="gramEnd"/>
      <w:r w:rsidRPr="00293002">
        <w:rPr>
          <w:rFonts w:ascii="宋体" w:hAnsi="宋体" w:cs="Calibri" w:hint="eastAsia"/>
        </w:rPr>
        <w:t>状态，预警潜在风险并向交易所提出优化的解决方案。</w:t>
      </w:r>
    </w:p>
    <w:p w14:paraId="03BBDF7A"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交易所安排的其它工作事项。</w:t>
      </w:r>
    </w:p>
    <w:p w14:paraId="5978F760" w14:textId="77777777" w:rsidR="00293002" w:rsidRPr="00293002" w:rsidRDefault="00293002" w:rsidP="00293002">
      <w:pPr>
        <w:spacing w:line="360" w:lineRule="auto"/>
        <w:rPr>
          <w:rFonts w:ascii="宋体" w:hAnsi="宋体" w:cs="Calibri"/>
          <w:sz w:val="22"/>
        </w:rPr>
      </w:pPr>
    </w:p>
    <w:p w14:paraId="10B71696" w14:textId="77777777" w:rsidR="00293002" w:rsidRPr="00293002" w:rsidRDefault="00293002" w:rsidP="00293002">
      <w:pPr>
        <w:pStyle w:val="1"/>
        <w:keepLines/>
        <w:numPr>
          <w:ilvl w:val="0"/>
          <w:numId w:val="31"/>
        </w:numPr>
        <w:spacing w:before="0" w:after="240" w:line="480" w:lineRule="auto"/>
        <w:ind w:left="431" w:hanging="431"/>
        <w:rPr>
          <w:rFonts w:ascii="宋体" w:hAnsi="宋体"/>
          <w:b w:val="0"/>
          <w:bCs/>
        </w:rPr>
      </w:pPr>
      <w:bookmarkStart w:id="1" w:name="_Toc390359728"/>
      <w:bookmarkEnd w:id="1"/>
      <w:r w:rsidRPr="00293002">
        <w:rPr>
          <w:rFonts w:ascii="宋体" w:hAnsi="宋体" w:hint="eastAsia"/>
          <w:bCs/>
        </w:rPr>
        <w:t>服务规范（</w:t>
      </w:r>
      <w:r w:rsidRPr="00293002">
        <w:rPr>
          <w:rFonts w:ascii="宋体" w:hAnsi="宋体"/>
          <w:bCs/>
        </w:rPr>
        <w:t>SLA</w:t>
      </w:r>
      <w:r w:rsidRPr="00293002">
        <w:rPr>
          <w:rFonts w:ascii="宋体" w:hAnsi="宋体" w:hint="eastAsia"/>
          <w:bCs/>
        </w:rPr>
        <w:t>）</w:t>
      </w:r>
    </w:p>
    <w:p w14:paraId="5AEA43DE" w14:textId="77777777" w:rsidR="00293002" w:rsidRPr="00293002" w:rsidRDefault="00293002" w:rsidP="00293002">
      <w:pPr>
        <w:tabs>
          <w:tab w:val="left" w:pos="426"/>
        </w:tabs>
        <w:spacing w:after="120"/>
        <w:jc w:val="left"/>
        <w:rPr>
          <w:rFonts w:ascii="宋体" w:hAnsi="宋体"/>
          <w:color w:val="000000"/>
          <w:sz w:val="24"/>
        </w:rPr>
      </w:pPr>
      <w:r w:rsidRPr="00293002">
        <w:rPr>
          <w:rFonts w:ascii="宋体" w:hAnsi="宋体" w:hint="eastAsia"/>
          <w:color w:val="000000"/>
          <w:sz w:val="24"/>
        </w:rPr>
        <w:t>客户名称：上海黄金交易所</w:t>
      </w:r>
    </w:p>
    <w:p w14:paraId="683A9182" w14:textId="77777777" w:rsidR="00293002" w:rsidRPr="00293002" w:rsidRDefault="00293002" w:rsidP="00293002">
      <w:pPr>
        <w:tabs>
          <w:tab w:val="left" w:pos="426"/>
        </w:tabs>
        <w:spacing w:after="120"/>
        <w:jc w:val="left"/>
        <w:rPr>
          <w:rFonts w:ascii="宋体" w:hAnsi="宋体"/>
        </w:rPr>
      </w:pPr>
      <w:r w:rsidRPr="00293002">
        <w:rPr>
          <w:rFonts w:ascii="宋体" w:hAnsi="宋体" w:hint="eastAsia"/>
          <w:color w:val="000000"/>
          <w:sz w:val="24"/>
        </w:rPr>
        <w:t>服务范围：上海黄金交易所易金通驻场技术支持服务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3261"/>
        <w:gridCol w:w="1751"/>
      </w:tblGrid>
      <w:tr w:rsidR="00293002" w:rsidRPr="00293002" w14:paraId="0899C821" w14:textId="77777777" w:rsidTr="00293002">
        <w:tc>
          <w:tcPr>
            <w:tcW w:w="8522" w:type="dxa"/>
            <w:gridSpan w:val="4"/>
            <w:shd w:val="clear" w:color="auto" w:fill="9CC2E5"/>
          </w:tcPr>
          <w:p w14:paraId="29ED1DB7" w14:textId="77777777" w:rsidR="00293002" w:rsidRPr="00293002" w:rsidRDefault="00293002" w:rsidP="001B4959">
            <w:pPr>
              <w:rPr>
                <w:rFonts w:ascii="宋体" w:hAnsi="宋体"/>
                <w:sz w:val="22"/>
              </w:rPr>
            </w:pPr>
            <w:r w:rsidRPr="00293002">
              <w:rPr>
                <w:rFonts w:ascii="宋体" w:hAnsi="宋体" w:hint="eastAsia"/>
                <w:sz w:val="22"/>
              </w:rPr>
              <w:t>一、服务频率</w:t>
            </w:r>
          </w:p>
        </w:tc>
      </w:tr>
      <w:tr w:rsidR="00293002" w:rsidRPr="00293002" w14:paraId="5D6404E6" w14:textId="77777777" w:rsidTr="001B4959">
        <w:tc>
          <w:tcPr>
            <w:tcW w:w="675" w:type="dxa"/>
          </w:tcPr>
          <w:p w14:paraId="0E9F5AE1" w14:textId="77777777" w:rsidR="00293002" w:rsidRPr="00293002" w:rsidRDefault="00293002" w:rsidP="001B4959">
            <w:pPr>
              <w:rPr>
                <w:rFonts w:ascii="宋体" w:hAnsi="宋体"/>
              </w:rPr>
            </w:pPr>
            <w:r w:rsidRPr="00293002">
              <w:rPr>
                <w:rFonts w:ascii="宋体" w:hAnsi="宋体" w:hint="eastAsia"/>
              </w:rPr>
              <w:t>序号</w:t>
            </w:r>
          </w:p>
        </w:tc>
        <w:tc>
          <w:tcPr>
            <w:tcW w:w="2835" w:type="dxa"/>
          </w:tcPr>
          <w:p w14:paraId="126E28C2" w14:textId="77777777" w:rsidR="00293002" w:rsidRPr="00293002" w:rsidRDefault="00293002" w:rsidP="001B4959">
            <w:pPr>
              <w:rPr>
                <w:rFonts w:ascii="宋体" w:hAnsi="宋体"/>
              </w:rPr>
            </w:pPr>
            <w:r w:rsidRPr="00293002">
              <w:rPr>
                <w:rFonts w:ascii="宋体" w:hAnsi="宋体" w:hint="eastAsia"/>
              </w:rPr>
              <w:t>服务内容</w:t>
            </w:r>
          </w:p>
        </w:tc>
        <w:tc>
          <w:tcPr>
            <w:tcW w:w="3261" w:type="dxa"/>
          </w:tcPr>
          <w:p w14:paraId="271E44BD" w14:textId="77777777" w:rsidR="00293002" w:rsidRPr="00293002" w:rsidRDefault="00293002" w:rsidP="001B4959">
            <w:pPr>
              <w:rPr>
                <w:rFonts w:ascii="宋体" w:hAnsi="宋体"/>
              </w:rPr>
            </w:pPr>
            <w:r w:rsidRPr="00293002">
              <w:rPr>
                <w:rFonts w:ascii="宋体" w:hAnsi="宋体" w:hint="eastAsia"/>
              </w:rPr>
              <w:t>频率</w:t>
            </w:r>
          </w:p>
        </w:tc>
        <w:tc>
          <w:tcPr>
            <w:tcW w:w="1751" w:type="dxa"/>
          </w:tcPr>
          <w:p w14:paraId="4F3FCB38" w14:textId="77777777" w:rsidR="00293002" w:rsidRPr="00293002" w:rsidRDefault="00293002" w:rsidP="001B4959">
            <w:pPr>
              <w:rPr>
                <w:rFonts w:ascii="宋体" w:hAnsi="宋体"/>
              </w:rPr>
            </w:pPr>
            <w:r w:rsidRPr="00293002">
              <w:rPr>
                <w:rFonts w:ascii="宋体" w:hAnsi="宋体" w:hint="eastAsia"/>
              </w:rPr>
              <w:t>备注</w:t>
            </w:r>
          </w:p>
        </w:tc>
      </w:tr>
      <w:tr w:rsidR="00293002" w:rsidRPr="00293002" w14:paraId="66F2C907" w14:textId="77777777" w:rsidTr="001B4959">
        <w:tc>
          <w:tcPr>
            <w:tcW w:w="675" w:type="dxa"/>
          </w:tcPr>
          <w:p w14:paraId="611CD86C" w14:textId="77777777" w:rsidR="00293002" w:rsidRPr="00293002" w:rsidRDefault="00293002" w:rsidP="001B4959">
            <w:pPr>
              <w:rPr>
                <w:rFonts w:ascii="宋体" w:hAnsi="宋体"/>
              </w:rPr>
            </w:pPr>
            <w:r w:rsidRPr="00293002">
              <w:rPr>
                <w:rFonts w:ascii="宋体" w:hAnsi="宋体" w:hint="eastAsia"/>
              </w:rPr>
              <w:t>1</w:t>
            </w:r>
          </w:p>
        </w:tc>
        <w:tc>
          <w:tcPr>
            <w:tcW w:w="2835" w:type="dxa"/>
          </w:tcPr>
          <w:p w14:paraId="2AA7A484" w14:textId="77777777" w:rsidR="00293002" w:rsidRPr="00293002" w:rsidRDefault="00293002" w:rsidP="001B4959">
            <w:pPr>
              <w:rPr>
                <w:rFonts w:ascii="宋体" w:hAnsi="宋体"/>
              </w:rPr>
            </w:pPr>
            <w:r w:rsidRPr="00293002">
              <w:rPr>
                <w:rFonts w:ascii="宋体" w:hAnsi="宋体" w:hint="eastAsia"/>
              </w:rPr>
              <w:t>巡检频率和次数</w:t>
            </w:r>
          </w:p>
        </w:tc>
        <w:tc>
          <w:tcPr>
            <w:tcW w:w="3261" w:type="dxa"/>
          </w:tcPr>
          <w:p w14:paraId="7C5F2A66" w14:textId="77777777" w:rsidR="00293002" w:rsidRPr="00293002" w:rsidRDefault="00293002" w:rsidP="001B4959">
            <w:pPr>
              <w:rPr>
                <w:rFonts w:ascii="宋体" w:hAnsi="宋体"/>
              </w:rPr>
            </w:pPr>
            <w:r w:rsidRPr="00293002">
              <w:rPr>
                <w:rFonts w:ascii="宋体" w:hAnsi="宋体" w:hint="eastAsia"/>
              </w:rPr>
              <w:t>每月一次，全年12次</w:t>
            </w:r>
          </w:p>
        </w:tc>
        <w:tc>
          <w:tcPr>
            <w:tcW w:w="1751" w:type="dxa"/>
          </w:tcPr>
          <w:p w14:paraId="69EA9213" w14:textId="77777777" w:rsidR="00293002" w:rsidRPr="00293002" w:rsidRDefault="00293002" w:rsidP="001B4959">
            <w:pPr>
              <w:rPr>
                <w:rFonts w:ascii="宋体" w:hAnsi="宋体"/>
              </w:rPr>
            </w:pPr>
            <w:r w:rsidRPr="00293002">
              <w:rPr>
                <w:rFonts w:ascii="宋体" w:hAnsi="宋体" w:hint="eastAsia"/>
              </w:rPr>
              <w:t>双方另行书面约定服务时间</w:t>
            </w:r>
          </w:p>
        </w:tc>
      </w:tr>
      <w:tr w:rsidR="00293002" w:rsidRPr="00293002" w14:paraId="5757158F" w14:textId="77777777" w:rsidTr="001B4959">
        <w:tc>
          <w:tcPr>
            <w:tcW w:w="675" w:type="dxa"/>
          </w:tcPr>
          <w:p w14:paraId="0B17017D" w14:textId="77777777" w:rsidR="00293002" w:rsidRPr="00293002" w:rsidRDefault="00293002" w:rsidP="001B4959">
            <w:pPr>
              <w:rPr>
                <w:rFonts w:ascii="宋体" w:hAnsi="宋体"/>
              </w:rPr>
            </w:pPr>
            <w:r w:rsidRPr="00293002">
              <w:rPr>
                <w:rFonts w:ascii="宋体" w:hAnsi="宋体"/>
              </w:rPr>
              <w:t>2</w:t>
            </w:r>
          </w:p>
        </w:tc>
        <w:tc>
          <w:tcPr>
            <w:tcW w:w="2835" w:type="dxa"/>
          </w:tcPr>
          <w:p w14:paraId="0CA0DA20" w14:textId="77777777" w:rsidR="00293002" w:rsidRPr="00293002" w:rsidRDefault="00293002" w:rsidP="001B4959">
            <w:pPr>
              <w:rPr>
                <w:rFonts w:ascii="宋体" w:hAnsi="宋体"/>
              </w:rPr>
            </w:pPr>
            <w:r w:rsidRPr="00293002">
              <w:rPr>
                <w:rFonts w:ascii="宋体" w:hAnsi="宋体" w:hint="eastAsia"/>
              </w:rPr>
              <w:t>故障处理</w:t>
            </w:r>
          </w:p>
        </w:tc>
        <w:tc>
          <w:tcPr>
            <w:tcW w:w="3261" w:type="dxa"/>
          </w:tcPr>
          <w:p w14:paraId="11DCBC91" w14:textId="77777777" w:rsidR="00293002" w:rsidRPr="00293002" w:rsidRDefault="00293002" w:rsidP="001B4959">
            <w:pPr>
              <w:rPr>
                <w:rFonts w:ascii="宋体" w:hAnsi="宋体"/>
              </w:rPr>
            </w:pPr>
            <w:r w:rsidRPr="00293002">
              <w:rPr>
                <w:rFonts w:ascii="宋体" w:hAnsi="宋体" w:hint="eastAsia"/>
              </w:rPr>
              <w:t>故障发生时处理</w:t>
            </w:r>
          </w:p>
        </w:tc>
        <w:tc>
          <w:tcPr>
            <w:tcW w:w="1751" w:type="dxa"/>
          </w:tcPr>
          <w:p w14:paraId="5C3AD054" w14:textId="77777777" w:rsidR="00293002" w:rsidRPr="00293002" w:rsidRDefault="00293002" w:rsidP="001B4959">
            <w:pPr>
              <w:rPr>
                <w:rFonts w:ascii="宋体" w:hAnsi="宋体"/>
              </w:rPr>
            </w:pPr>
            <w:r w:rsidRPr="00293002">
              <w:rPr>
                <w:rFonts w:ascii="宋体" w:hAnsi="宋体" w:hint="eastAsia"/>
              </w:rPr>
              <w:t>不限次数</w:t>
            </w:r>
          </w:p>
        </w:tc>
      </w:tr>
      <w:tr w:rsidR="00293002" w:rsidRPr="00293002" w14:paraId="7F1013C5" w14:textId="77777777" w:rsidTr="001B4959">
        <w:tc>
          <w:tcPr>
            <w:tcW w:w="675" w:type="dxa"/>
          </w:tcPr>
          <w:p w14:paraId="42E2F022" w14:textId="77777777" w:rsidR="00293002" w:rsidRPr="00293002" w:rsidRDefault="00293002" w:rsidP="001B4959">
            <w:pPr>
              <w:rPr>
                <w:rFonts w:ascii="宋体" w:hAnsi="宋体"/>
              </w:rPr>
            </w:pPr>
            <w:r w:rsidRPr="00293002">
              <w:rPr>
                <w:rFonts w:ascii="宋体" w:hAnsi="宋体"/>
              </w:rPr>
              <w:t>3</w:t>
            </w:r>
          </w:p>
        </w:tc>
        <w:tc>
          <w:tcPr>
            <w:tcW w:w="2835" w:type="dxa"/>
          </w:tcPr>
          <w:p w14:paraId="17231262" w14:textId="77777777" w:rsidR="00293002" w:rsidRPr="00293002" w:rsidRDefault="00293002" w:rsidP="001B4959">
            <w:pPr>
              <w:rPr>
                <w:rFonts w:ascii="宋体" w:hAnsi="宋体"/>
              </w:rPr>
            </w:pPr>
            <w:r w:rsidRPr="00293002">
              <w:rPr>
                <w:rFonts w:ascii="宋体" w:hAnsi="宋体" w:hint="eastAsia"/>
              </w:rPr>
              <w:t>升级或系统变更技术保障</w:t>
            </w:r>
          </w:p>
        </w:tc>
        <w:tc>
          <w:tcPr>
            <w:tcW w:w="3261" w:type="dxa"/>
          </w:tcPr>
          <w:p w14:paraId="3784FEC3" w14:textId="77777777" w:rsidR="00293002" w:rsidRPr="00293002" w:rsidRDefault="00293002" w:rsidP="001B4959">
            <w:pPr>
              <w:rPr>
                <w:rFonts w:ascii="宋体" w:hAnsi="宋体"/>
              </w:rPr>
            </w:pPr>
            <w:r w:rsidRPr="00293002">
              <w:rPr>
                <w:rFonts w:ascii="宋体" w:hAnsi="宋体" w:hint="eastAsia"/>
              </w:rPr>
              <w:t>系统升级时，派遣技术保障人员，进行技术保障工作</w:t>
            </w:r>
          </w:p>
        </w:tc>
        <w:tc>
          <w:tcPr>
            <w:tcW w:w="1751" w:type="dxa"/>
          </w:tcPr>
          <w:p w14:paraId="042E4B6C" w14:textId="22ACE393" w:rsidR="00293002" w:rsidRPr="00293002" w:rsidRDefault="00293002" w:rsidP="001B4959">
            <w:pPr>
              <w:rPr>
                <w:rFonts w:ascii="宋体" w:hAnsi="宋体"/>
              </w:rPr>
            </w:pPr>
            <w:r w:rsidRPr="00293002">
              <w:rPr>
                <w:rFonts w:ascii="宋体" w:hAnsi="宋体" w:hint="eastAsia"/>
              </w:rPr>
              <w:t>保障起止时间根据</w:t>
            </w:r>
            <w:r w:rsidRPr="00293002">
              <w:rPr>
                <w:rFonts w:ascii="宋体" w:hAnsi="宋体" w:hint="eastAsia"/>
              </w:rPr>
              <w:cr/>
            </w:r>
            <w:r w:rsidR="0006189B">
              <w:rPr>
                <w:rFonts w:ascii="宋体" w:hAnsi="宋体" w:hint="eastAsia"/>
              </w:rPr>
              <w:t>招标</w:t>
            </w:r>
            <w:r w:rsidR="00B54E6A">
              <w:rPr>
                <w:rFonts w:ascii="宋体" w:hAnsi="宋体" w:hint="eastAsia"/>
              </w:rPr>
              <w:t>人</w:t>
            </w:r>
            <w:r w:rsidRPr="00293002">
              <w:rPr>
                <w:rFonts w:ascii="宋体" w:hAnsi="宋体" w:hint="eastAsia"/>
              </w:rPr>
              <w:t>要求</w:t>
            </w:r>
          </w:p>
        </w:tc>
      </w:tr>
      <w:tr w:rsidR="00293002" w:rsidRPr="00293002" w14:paraId="5D7435E6" w14:textId="77777777" w:rsidTr="001B4959">
        <w:tc>
          <w:tcPr>
            <w:tcW w:w="675" w:type="dxa"/>
          </w:tcPr>
          <w:p w14:paraId="26D36CD8" w14:textId="77777777" w:rsidR="00293002" w:rsidRPr="00293002" w:rsidRDefault="00293002" w:rsidP="001B4959">
            <w:pPr>
              <w:rPr>
                <w:rFonts w:ascii="宋体" w:hAnsi="宋体"/>
              </w:rPr>
            </w:pPr>
            <w:r w:rsidRPr="00293002">
              <w:rPr>
                <w:rFonts w:ascii="宋体" w:hAnsi="宋体"/>
              </w:rPr>
              <w:t>4</w:t>
            </w:r>
          </w:p>
        </w:tc>
        <w:tc>
          <w:tcPr>
            <w:tcW w:w="2835" w:type="dxa"/>
          </w:tcPr>
          <w:p w14:paraId="1803731D" w14:textId="77777777" w:rsidR="00293002" w:rsidRPr="00293002" w:rsidRDefault="00293002" w:rsidP="001B4959">
            <w:pPr>
              <w:rPr>
                <w:rFonts w:ascii="宋体" w:hAnsi="宋体"/>
              </w:rPr>
            </w:pPr>
            <w:r w:rsidRPr="00293002">
              <w:rPr>
                <w:rFonts w:ascii="宋体" w:hAnsi="宋体" w:hint="eastAsia"/>
              </w:rPr>
              <w:t>重大会议、任务保障</w:t>
            </w:r>
          </w:p>
        </w:tc>
        <w:tc>
          <w:tcPr>
            <w:tcW w:w="3261" w:type="dxa"/>
          </w:tcPr>
          <w:p w14:paraId="5763CE70" w14:textId="77777777" w:rsidR="00293002" w:rsidRPr="00293002" w:rsidRDefault="00293002" w:rsidP="001B4959">
            <w:pPr>
              <w:rPr>
                <w:rFonts w:ascii="宋体" w:hAnsi="宋体"/>
              </w:rPr>
            </w:pPr>
            <w:r w:rsidRPr="00293002">
              <w:rPr>
                <w:rFonts w:ascii="宋体" w:hAnsi="宋体" w:hint="eastAsia"/>
              </w:rPr>
              <w:t>在重大任务期间，派遣技术保障人员，进行技术保障工作</w:t>
            </w:r>
          </w:p>
        </w:tc>
        <w:tc>
          <w:tcPr>
            <w:tcW w:w="1751" w:type="dxa"/>
          </w:tcPr>
          <w:p w14:paraId="2AF393A7" w14:textId="78904EDB" w:rsidR="00293002" w:rsidRPr="00293002" w:rsidRDefault="00293002" w:rsidP="001B4959">
            <w:pPr>
              <w:rPr>
                <w:rFonts w:ascii="宋体" w:hAnsi="宋体"/>
              </w:rPr>
            </w:pPr>
            <w:r w:rsidRPr="00293002">
              <w:rPr>
                <w:rFonts w:ascii="宋体" w:hAnsi="宋体" w:hint="eastAsia"/>
              </w:rPr>
              <w:t>保障起止时间根据</w:t>
            </w:r>
            <w:r w:rsidRPr="00293002">
              <w:rPr>
                <w:rFonts w:ascii="宋体" w:hAnsi="宋体" w:hint="eastAsia"/>
              </w:rPr>
              <w:cr/>
            </w:r>
            <w:r w:rsidR="0006189B">
              <w:rPr>
                <w:rFonts w:ascii="宋体" w:hAnsi="宋体" w:hint="eastAsia"/>
              </w:rPr>
              <w:t>招标</w:t>
            </w:r>
            <w:r w:rsidR="00B54E6A">
              <w:rPr>
                <w:rFonts w:ascii="宋体" w:hAnsi="宋体" w:hint="eastAsia"/>
              </w:rPr>
              <w:t>人</w:t>
            </w:r>
            <w:r w:rsidRPr="00293002">
              <w:rPr>
                <w:rFonts w:ascii="宋体" w:hAnsi="宋体" w:hint="eastAsia"/>
              </w:rPr>
              <w:t>要求</w:t>
            </w:r>
          </w:p>
        </w:tc>
      </w:tr>
      <w:tr w:rsidR="00293002" w:rsidRPr="00293002" w14:paraId="6D023558" w14:textId="77777777" w:rsidTr="001B4959">
        <w:tc>
          <w:tcPr>
            <w:tcW w:w="675" w:type="dxa"/>
          </w:tcPr>
          <w:p w14:paraId="4E44964A" w14:textId="77777777" w:rsidR="00293002" w:rsidRPr="00293002" w:rsidRDefault="00293002" w:rsidP="001B4959">
            <w:pPr>
              <w:rPr>
                <w:rFonts w:ascii="宋体" w:hAnsi="宋体"/>
              </w:rPr>
            </w:pPr>
            <w:r w:rsidRPr="00293002">
              <w:rPr>
                <w:rFonts w:ascii="宋体" w:hAnsi="宋体"/>
              </w:rPr>
              <w:t>5</w:t>
            </w:r>
          </w:p>
        </w:tc>
        <w:tc>
          <w:tcPr>
            <w:tcW w:w="2835" w:type="dxa"/>
          </w:tcPr>
          <w:p w14:paraId="384677A4" w14:textId="77777777" w:rsidR="00293002" w:rsidRPr="00293002" w:rsidRDefault="00293002" w:rsidP="001B4959">
            <w:pPr>
              <w:rPr>
                <w:rFonts w:ascii="宋体" w:hAnsi="宋体"/>
              </w:rPr>
            </w:pPr>
            <w:r w:rsidRPr="00293002">
              <w:rPr>
                <w:rFonts w:ascii="宋体" w:hAnsi="宋体" w:hint="eastAsia"/>
              </w:rPr>
              <w:t>系统开工保障</w:t>
            </w:r>
          </w:p>
        </w:tc>
        <w:tc>
          <w:tcPr>
            <w:tcW w:w="3261" w:type="dxa"/>
          </w:tcPr>
          <w:p w14:paraId="0268917E" w14:textId="77777777" w:rsidR="00293002" w:rsidRPr="00293002" w:rsidRDefault="00293002" w:rsidP="001B4959">
            <w:pPr>
              <w:rPr>
                <w:rFonts w:ascii="宋体" w:hAnsi="宋体"/>
              </w:rPr>
            </w:pPr>
            <w:r w:rsidRPr="00293002">
              <w:rPr>
                <w:rFonts w:ascii="宋体" w:hAnsi="宋体" w:hint="eastAsia"/>
              </w:rPr>
              <w:t>每个交易日开工前1小时前派遣技术保障人员，进行技术保障工作</w:t>
            </w:r>
          </w:p>
        </w:tc>
        <w:tc>
          <w:tcPr>
            <w:tcW w:w="1751" w:type="dxa"/>
          </w:tcPr>
          <w:p w14:paraId="00A24A1F" w14:textId="77777777" w:rsidR="00293002" w:rsidRPr="00293002" w:rsidRDefault="00293002" w:rsidP="001B4959">
            <w:pPr>
              <w:rPr>
                <w:rFonts w:ascii="宋体" w:hAnsi="宋体"/>
              </w:rPr>
            </w:pPr>
            <w:r w:rsidRPr="00293002">
              <w:rPr>
                <w:rFonts w:ascii="宋体" w:hAnsi="宋体" w:hint="eastAsia"/>
              </w:rPr>
              <w:t>保障时间</w:t>
            </w:r>
            <w:r w:rsidRPr="00293002">
              <w:rPr>
                <w:rFonts w:ascii="宋体" w:hAnsi="宋体"/>
              </w:rPr>
              <w:t>2</w:t>
            </w:r>
            <w:r w:rsidRPr="00293002">
              <w:rPr>
                <w:rFonts w:ascii="宋体" w:hAnsi="宋体" w:hint="eastAsia"/>
              </w:rPr>
              <w:t>小时</w:t>
            </w:r>
          </w:p>
        </w:tc>
      </w:tr>
      <w:tr w:rsidR="00293002" w:rsidRPr="00293002" w14:paraId="09804B7A" w14:textId="77777777" w:rsidTr="001B4959">
        <w:tc>
          <w:tcPr>
            <w:tcW w:w="675" w:type="dxa"/>
          </w:tcPr>
          <w:p w14:paraId="08C556A5" w14:textId="77777777" w:rsidR="00293002" w:rsidRPr="00293002" w:rsidRDefault="00293002" w:rsidP="001B4959">
            <w:pPr>
              <w:rPr>
                <w:rFonts w:ascii="宋体" w:hAnsi="宋体"/>
              </w:rPr>
            </w:pPr>
            <w:r w:rsidRPr="00293002">
              <w:rPr>
                <w:rFonts w:ascii="宋体" w:hAnsi="宋体"/>
              </w:rPr>
              <w:t>6</w:t>
            </w:r>
          </w:p>
        </w:tc>
        <w:tc>
          <w:tcPr>
            <w:tcW w:w="2835" w:type="dxa"/>
          </w:tcPr>
          <w:p w14:paraId="1599AAF8" w14:textId="77777777" w:rsidR="00293002" w:rsidRPr="00293002" w:rsidRDefault="00293002" w:rsidP="001B4959">
            <w:pPr>
              <w:rPr>
                <w:rFonts w:ascii="宋体" w:hAnsi="宋体"/>
              </w:rPr>
            </w:pPr>
            <w:r w:rsidRPr="00293002">
              <w:rPr>
                <w:rFonts w:ascii="宋体" w:hAnsi="宋体" w:hint="eastAsia"/>
              </w:rPr>
              <w:t>夜市保障</w:t>
            </w:r>
          </w:p>
        </w:tc>
        <w:tc>
          <w:tcPr>
            <w:tcW w:w="3261" w:type="dxa"/>
          </w:tcPr>
          <w:p w14:paraId="4340BA52" w14:textId="77777777" w:rsidR="00293002" w:rsidRPr="00293002" w:rsidRDefault="00293002" w:rsidP="001B4959">
            <w:pPr>
              <w:rPr>
                <w:rFonts w:ascii="宋体" w:hAnsi="宋体"/>
              </w:rPr>
            </w:pPr>
            <w:r w:rsidRPr="00293002">
              <w:rPr>
                <w:rFonts w:ascii="宋体" w:hAnsi="宋体" w:hint="eastAsia"/>
              </w:rPr>
              <w:t>夜市从18:30分到20:30分派遣核心技术保障人员，到值班室进行技术保障工作</w:t>
            </w:r>
          </w:p>
        </w:tc>
        <w:tc>
          <w:tcPr>
            <w:tcW w:w="1751" w:type="dxa"/>
          </w:tcPr>
          <w:p w14:paraId="2538A78B" w14:textId="77777777" w:rsidR="00293002" w:rsidRPr="00293002" w:rsidRDefault="00293002" w:rsidP="001B4959">
            <w:pPr>
              <w:rPr>
                <w:rFonts w:ascii="宋体" w:hAnsi="宋体"/>
              </w:rPr>
            </w:pPr>
            <w:r w:rsidRPr="00293002">
              <w:rPr>
                <w:rFonts w:ascii="宋体" w:hAnsi="宋体" w:hint="eastAsia"/>
              </w:rPr>
              <w:t>保障时间2小时</w:t>
            </w:r>
          </w:p>
        </w:tc>
      </w:tr>
    </w:tbl>
    <w:p w14:paraId="19DC41D8" w14:textId="77777777" w:rsidR="00293002" w:rsidRPr="00293002" w:rsidRDefault="00293002" w:rsidP="00293002">
      <w:pPr>
        <w:rPr>
          <w:rFonts w:ascii="宋体" w:hAnsi="宋体"/>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2410"/>
        <w:gridCol w:w="1842"/>
        <w:gridCol w:w="2155"/>
      </w:tblGrid>
      <w:tr w:rsidR="00293002" w:rsidRPr="00293002" w14:paraId="133634C5" w14:textId="77777777" w:rsidTr="00293002">
        <w:tc>
          <w:tcPr>
            <w:tcW w:w="8500" w:type="dxa"/>
            <w:gridSpan w:val="5"/>
            <w:shd w:val="clear" w:color="auto" w:fill="9CC2E5"/>
          </w:tcPr>
          <w:p w14:paraId="31D6A9A0" w14:textId="77777777" w:rsidR="00293002" w:rsidRPr="00293002" w:rsidRDefault="00293002" w:rsidP="001B4959">
            <w:pPr>
              <w:rPr>
                <w:rFonts w:ascii="宋体" w:hAnsi="宋体"/>
                <w:sz w:val="22"/>
              </w:rPr>
            </w:pPr>
            <w:r w:rsidRPr="00293002">
              <w:rPr>
                <w:rFonts w:ascii="宋体" w:hAnsi="宋体" w:hint="eastAsia"/>
                <w:sz w:val="22"/>
              </w:rPr>
              <w:t>二、响应时间和解决时间</w:t>
            </w:r>
          </w:p>
        </w:tc>
      </w:tr>
      <w:tr w:rsidR="00293002" w:rsidRPr="00293002" w14:paraId="1A303FDF" w14:textId="77777777" w:rsidTr="001B4959">
        <w:tc>
          <w:tcPr>
            <w:tcW w:w="675" w:type="dxa"/>
          </w:tcPr>
          <w:p w14:paraId="219334A6" w14:textId="77777777" w:rsidR="00293002" w:rsidRPr="00293002" w:rsidRDefault="00293002" w:rsidP="001B4959">
            <w:pPr>
              <w:rPr>
                <w:rFonts w:ascii="宋体" w:hAnsi="宋体"/>
              </w:rPr>
            </w:pPr>
            <w:r w:rsidRPr="00293002">
              <w:rPr>
                <w:rFonts w:ascii="宋体" w:hAnsi="宋体" w:hint="eastAsia"/>
              </w:rPr>
              <w:t>序号</w:t>
            </w:r>
          </w:p>
        </w:tc>
        <w:tc>
          <w:tcPr>
            <w:tcW w:w="1418" w:type="dxa"/>
          </w:tcPr>
          <w:p w14:paraId="275777EF" w14:textId="77777777" w:rsidR="00293002" w:rsidRPr="00293002" w:rsidRDefault="00293002" w:rsidP="001B4959">
            <w:pPr>
              <w:rPr>
                <w:rFonts w:ascii="宋体" w:hAnsi="宋体"/>
              </w:rPr>
            </w:pPr>
            <w:r w:rsidRPr="00293002">
              <w:rPr>
                <w:rFonts w:ascii="宋体" w:hAnsi="宋体" w:hint="eastAsia"/>
              </w:rPr>
              <w:t>服务内容</w:t>
            </w:r>
          </w:p>
        </w:tc>
        <w:tc>
          <w:tcPr>
            <w:tcW w:w="2410" w:type="dxa"/>
          </w:tcPr>
          <w:p w14:paraId="61A0C511" w14:textId="77777777" w:rsidR="00293002" w:rsidRPr="00293002" w:rsidRDefault="00293002" w:rsidP="001B4959">
            <w:pPr>
              <w:rPr>
                <w:rFonts w:ascii="宋体" w:hAnsi="宋体"/>
              </w:rPr>
            </w:pPr>
            <w:r w:rsidRPr="00293002">
              <w:rPr>
                <w:rFonts w:ascii="宋体" w:hAnsi="宋体" w:hint="eastAsia"/>
              </w:rPr>
              <w:t>响应时间</w:t>
            </w:r>
          </w:p>
        </w:tc>
        <w:tc>
          <w:tcPr>
            <w:tcW w:w="1842" w:type="dxa"/>
          </w:tcPr>
          <w:p w14:paraId="6FB514AF" w14:textId="77777777" w:rsidR="00293002" w:rsidRPr="00293002" w:rsidRDefault="00293002" w:rsidP="001B4959">
            <w:pPr>
              <w:rPr>
                <w:rFonts w:ascii="宋体" w:hAnsi="宋体"/>
              </w:rPr>
            </w:pPr>
            <w:r w:rsidRPr="00293002">
              <w:rPr>
                <w:rFonts w:ascii="宋体" w:hAnsi="宋体" w:hint="eastAsia"/>
              </w:rPr>
              <w:t>应急解决时间</w:t>
            </w:r>
          </w:p>
        </w:tc>
        <w:tc>
          <w:tcPr>
            <w:tcW w:w="2155" w:type="dxa"/>
          </w:tcPr>
          <w:p w14:paraId="10E772EA" w14:textId="77777777" w:rsidR="00293002" w:rsidRPr="00293002" w:rsidRDefault="00293002" w:rsidP="001B4959">
            <w:pPr>
              <w:rPr>
                <w:rFonts w:ascii="宋体" w:hAnsi="宋体"/>
              </w:rPr>
            </w:pPr>
            <w:r w:rsidRPr="00293002">
              <w:rPr>
                <w:rFonts w:ascii="宋体" w:hAnsi="宋体" w:hint="eastAsia"/>
              </w:rPr>
              <w:t>备注</w:t>
            </w:r>
          </w:p>
        </w:tc>
      </w:tr>
      <w:tr w:rsidR="00293002" w:rsidRPr="00293002" w14:paraId="3CE1F42C" w14:textId="77777777" w:rsidTr="001B4959">
        <w:tc>
          <w:tcPr>
            <w:tcW w:w="675" w:type="dxa"/>
          </w:tcPr>
          <w:p w14:paraId="480EFEB7" w14:textId="77777777" w:rsidR="00293002" w:rsidRPr="00293002" w:rsidRDefault="00293002" w:rsidP="001B4959">
            <w:pPr>
              <w:rPr>
                <w:rFonts w:ascii="宋体" w:hAnsi="宋体"/>
              </w:rPr>
            </w:pPr>
            <w:r w:rsidRPr="00293002">
              <w:rPr>
                <w:rFonts w:ascii="宋体" w:hAnsi="宋体" w:hint="eastAsia"/>
              </w:rPr>
              <w:t>1</w:t>
            </w:r>
          </w:p>
        </w:tc>
        <w:tc>
          <w:tcPr>
            <w:tcW w:w="1418" w:type="dxa"/>
          </w:tcPr>
          <w:p w14:paraId="024E8EDF" w14:textId="77777777" w:rsidR="00293002" w:rsidRPr="00293002" w:rsidRDefault="00293002" w:rsidP="001B4959">
            <w:pPr>
              <w:rPr>
                <w:rFonts w:ascii="宋体" w:hAnsi="宋体"/>
              </w:rPr>
            </w:pPr>
            <w:r w:rsidRPr="00293002">
              <w:rPr>
                <w:rFonts w:ascii="宋体" w:hAnsi="宋体" w:hint="eastAsia"/>
              </w:rPr>
              <w:t>生产一级事件处理响应时间</w:t>
            </w:r>
          </w:p>
        </w:tc>
        <w:tc>
          <w:tcPr>
            <w:tcW w:w="2410" w:type="dxa"/>
          </w:tcPr>
          <w:p w14:paraId="1ACBB311" w14:textId="77777777" w:rsidR="00293002" w:rsidRPr="00293002" w:rsidRDefault="00293002" w:rsidP="001B4959">
            <w:pPr>
              <w:rPr>
                <w:rFonts w:ascii="宋体" w:hAnsi="宋体"/>
              </w:rPr>
            </w:pPr>
            <w:r w:rsidRPr="00293002">
              <w:rPr>
                <w:rFonts w:ascii="宋体" w:hAnsi="宋体" w:hint="eastAsia"/>
              </w:rPr>
              <w:t>驻场期间5分钟内赶到现场;</w:t>
            </w:r>
          </w:p>
          <w:p w14:paraId="13A1538B" w14:textId="77777777" w:rsidR="00293002" w:rsidRPr="00293002" w:rsidRDefault="00293002" w:rsidP="001B4959">
            <w:pPr>
              <w:rPr>
                <w:rFonts w:ascii="宋体" w:hAnsi="宋体"/>
              </w:rPr>
            </w:pPr>
            <w:r w:rsidRPr="00293002">
              <w:rPr>
                <w:rFonts w:ascii="宋体" w:hAnsi="宋体" w:hint="eastAsia"/>
              </w:rPr>
              <w:t>非驻场期间</w:t>
            </w:r>
            <w:r w:rsidRPr="00293002">
              <w:rPr>
                <w:rFonts w:ascii="宋体" w:hAnsi="宋体"/>
              </w:rPr>
              <w:t>3</w:t>
            </w:r>
            <w:r w:rsidRPr="00293002">
              <w:rPr>
                <w:rFonts w:ascii="宋体" w:hAnsi="宋体" w:hint="eastAsia"/>
              </w:rPr>
              <w:t>0分钟内能电话联系上，</w:t>
            </w:r>
            <w:r w:rsidRPr="00293002">
              <w:rPr>
                <w:rFonts w:ascii="宋体" w:hAnsi="宋体"/>
              </w:rPr>
              <w:t>1</w:t>
            </w:r>
            <w:r w:rsidRPr="00293002">
              <w:rPr>
                <w:rFonts w:ascii="宋体" w:hAnsi="宋体" w:hint="eastAsia"/>
              </w:rPr>
              <w:t>小时赶到现场</w:t>
            </w:r>
          </w:p>
        </w:tc>
        <w:tc>
          <w:tcPr>
            <w:tcW w:w="1842" w:type="dxa"/>
          </w:tcPr>
          <w:p w14:paraId="2F0EC71A" w14:textId="77777777" w:rsidR="00293002" w:rsidRPr="00293002" w:rsidRDefault="00293002" w:rsidP="001B4959">
            <w:pPr>
              <w:rPr>
                <w:rFonts w:ascii="宋体" w:hAnsi="宋体"/>
              </w:rPr>
            </w:pPr>
            <w:r w:rsidRPr="00293002">
              <w:rPr>
                <w:rFonts w:ascii="宋体" w:hAnsi="宋体" w:hint="eastAsia"/>
              </w:rPr>
              <w:t>从接招标</w:t>
            </w:r>
            <w:proofErr w:type="gramStart"/>
            <w:r w:rsidRPr="00293002">
              <w:rPr>
                <w:rFonts w:ascii="宋体" w:hAnsi="宋体" w:hint="eastAsia"/>
              </w:rPr>
              <w:t>人人员</w:t>
            </w:r>
            <w:proofErr w:type="gramEnd"/>
            <w:r w:rsidRPr="00293002">
              <w:rPr>
                <w:rFonts w:ascii="宋体" w:hAnsi="宋体" w:hint="eastAsia"/>
              </w:rPr>
              <w:t>通知开始计算,</w:t>
            </w:r>
            <w:r w:rsidRPr="00293002">
              <w:rPr>
                <w:rFonts w:ascii="宋体" w:hAnsi="宋体"/>
              </w:rPr>
              <w:t>4</w:t>
            </w:r>
            <w:r w:rsidRPr="00293002">
              <w:rPr>
                <w:rFonts w:ascii="宋体" w:hAnsi="宋体" w:hint="eastAsia"/>
              </w:rPr>
              <w:t>小时内</w:t>
            </w:r>
          </w:p>
        </w:tc>
        <w:tc>
          <w:tcPr>
            <w:tcW w:w="2155" w:type="dxa"/>
          </w:tcPr>
          <w:p w14:paraId="64F8EE7C" w14:textId="77777777" w:rsidR="00293002" w:rsidRPr="00293002" w:rsidRDefault="00293002" w:rsidP="001B4959">
            <w:pPr>
              <w:rPr>
                <w:rFonts w:ascii="宋体" w:hAnsi="宋体"/>
              </w:rPr>
            </w:pPr>
            <w:r w:rsidRPr="00293002">
              <w:rPr>
                <w:rFonts w:ascii="宋体" w:hAnsi="宋体" w:hint="eastAsia"/>
              </w:rPr>
              <w:t>根据招标人要求提供远程咨询或现场支持服务，生产一级事件是指对整个市场有重大影响的故障，会对黄金交易所声誉和形象带来严重影响的事件。具体解释权归上海黄金交易所。</w:t>
            </w:r>
          </w:p>
        </w:tc>
      </w:tr>
      <w:tr w:rsidR="00293002" w:rsidRPr="00293002" w14:paraId="195E373C" w14:textId="77777777" w:rsidTr="001B4959">
        <w:tc>
          <w:tcPr>
            <w:tcW w:w="675" w:type="dxa"/>
          </w:tcPr>
          <w:p w14:paraId="43610FC1" w14:textId="77777777" w:rsidR="00293002" w:rsidRPr="00293002" w:rsidRDefault="00293002" w:rsidP="001B4959">
            <w:pPr>
              <w:rPr>
                <w:rFonts w:ascii="宋体" w:hAnsi="宋体"/>
              </w:rPr>
            </w:pPr>
            <w:r w:rsidRPr="00293002">
              <w:rPr>
                <w:rFonts w:ascii="宋体" w:hAnsi="宋体" w:hint="eastAsia"/>
              </w:rPr>
              <w:t>2</w:t>
            </w:r>
          </w:p>
        </w:tc>
        <w:tc>
          <w:tcPr>
            <w:tcW w:w="1418" w:type="dxa"/>
          </w:tcPr>
          <w:p w14:paraId="7DA63BCC" w14:textId="77777777" w:rsidR="00293002" w:rsidRPr="00293002" w:rsidRDefault="00293002" w:rsidP="001B4959">
            <w:pPr>
              <w:rPr>
                <w:rFonts w:ascii="宋体" w:hAnsi="宋体"/>
              </w:rPr>
            </w:pPr>
            <w:r w:rsidRPr="00293002">
              <w:rPr>
                <w:rFonts w:ascii="宋体" w:hAnsi="宋体" w:hint="eastAsia"/>
              </w:rPr>
              <w:t>生产二级事件处理响应时间</w:t>
            </w:r>
          </w:p>
        </w:tc>
        <w:tc>
          <w:tcPr>
            <w:tcW w:w="2410" w:type="dxa"/>
          </w:tcPr>
          <w:p w14:paraId="6D50F565" w14:textId="77777777" w:rsidR="00293002" w:rsidRPr="00293002" w:rsidRDefault="00293002" w:rsidP="001B4959">
            <w:pPr>
              <w:rPr>
                <w:rFonts w:ascii="宋体" w:hAnsi="宋体"/>
              </w:rPr>
            </w:pPr>
            <w:r w:rsidRPr="00293002">
              <w:rPr>
                <w:rFonts w:ascii="宋体" w:hAnsi="宋体" w:hint="eastAsia"/>
              </w:rPr>
              <w:t>驻场期间5分钟内赶到现场;</w:t>
            </w:r>
          </w:p>
          <w:p w14:paraId="55E3204C" w14:textId="77777777" w:rsidR="00293002" w:rsidRPr="00293002" w:rsidRDefault="00293002" w:rsidP="001B4959">
            <w:pPr>
              <w:rPr>
                <w:rFonts w:ascii="宋体" w:hAnsi="宋体"/>
              </w:rPr>
            </w:pPr>
            <w:r w:rsidRPr="00293002">
              <w:rPr>
                <w:rFonts w:ascii="宋体" w:hAnsi="宋体" w:hint="eastAsia"/>
              </w:rPr>
              <w:t>非驻场期间</w:t>
            </w:r>
            <w:r w:rsidRPr="00293002">
              <w:rPr>
                <w:rFonts w:ascii="宋体" w:hAnsi="宋体"/>
              </w:rPr>
              <w:t>3</w:t>
            </w:r>
            <w:r w:rsidRPr="00293002">
              <w:rPr>
                <w:rFonts w:ascii="宋体" w:hAnsi="宋体" w:hint="eastAsia"/>
              </w:rPr>
              <w:t>0分钟内能电话联系上，</w:t>
            </w:r>
            <w:r w:rsidRPr="00293002">
              <w:rPr>
                <w:rFonts w:ascii="宋体" w:hAnsi="宋体"/>
              </w:rPr>
              <w:t>2</w:t>
            </w:r>
            <w:r w:rsidRPr="00293002">
              <w:rPr>
                <w:rFonts w:ascii="宋体" w:hAnsi="宋体" w:hint="eastAsia"/>
              </w:rPr>
              <w:t>小时赶到现场</w:t>
            </w:r>
          </w:p>
        </w:tc>
        <w:tc>
          <w:tcPr>
            <w:tcW w:w="1842" w:type="dxa"/>
          </w:tcPr>
          <w:p w14:paraId="055AE026" w14:textId="77777777" w:rsidR="00293002" w:rsidRPr="00293002" w:rsidRDefault="00293002" w:rsidP="001B4959">
            <w:pPr>
              <w:rPr>
                <w:rFonts w:ascii="宋体" w:hAnsi="宋体"/>
              </w:rPr>
            </w:pPr>
            <w:r w:rsidRPr="00293002">
              <w:rPr>
                <w:rFonts w:ascii="宋体" w:hAnsi="宋体" w:hint="eastAsia"/>
              </w:rPr>
              <w:t>从接招标</w:t>
            </w:r>
            <w:proofErr w:type="gramStart"/>
            <w:r w:rsidRPr="00293002">
              <w:rPr>
                <w:rFonts w:ascii="宋体" w:hAnsi="宋体" w:hint="eastAsia"/>
              </w:rPr>
              <w:t>人人员</w:t>
            </w:r>
            <w:proofErr w:type="gramEnd"/>
            <w:r w:rsidRPr="00293002">
              <w:rPr>
                <w:rFonts w:ascii="宋体" w:hAnsi="宋体" w:hint="eastAsia"/>
              </w:rPr>
              <w:t>通知开始计算,</w:t>
            </w:r>
            <w:r w:rsidRPr="00293002">
              <w:rPr>
                <w:rFonts w:ascii="宋体" w:hAnsi="宋体"/>
              </w:rPr>
              <w:t>1</w:t>
            </w:r>
            <w:r w:rsidRPr="00293002">
              <w:rPr>
                <w:rFonts w:ascii="宋体" w:hAnsi="宋体" w:hint="eastAsia"/>
              </w:rPr>
              <w:t>个工作日内处理</w:t>
            </w:r>
          </w:p>
        </w:tc>
        <w:tc>
          <w:tcPr>
            <w:tcW w:w="2155" w:type="dxa"/>
          </w:tcPr>
          <w:p w14:paraId="0A55D1CC" w14:textId="77777777" w:rsidR="00293002" w:rsidRPr="00293002" w:rsidRDefault="00293002" w:rsidP="001B4959">
            <w:pPr>
              <w:rPr>
                <w:rFonts w:ascii="宋体" w:hAnsi="宋体"/>
              </w:rPr>
            </w:pPr>
            <w:r w:rsidRPr="00293002">
              <w:rPr>
                <w:rFonts w:ascii="宋体" w:hAnsi="宋体" w:hint="eastAsia"/>
              </w:rPr>
              <w:t>根据招标人要求提供远程咨询或现场支持服务生产二级事件是指对多个会员有影响的故障，会对黄金交</w:t>
            </w:r>
            <w:r w:rsidRPr="00293002">
              <w:rPr>
                <w:rFonts w:ascii="宋体" w:hAnsi="宋体" w:hint="eastAsia"/>
              </w:rPr>
              <w:lastRenderedPageBreak/>
              <w:t>易所声誉和形象带来不良影响的事件。具体解释权归上海黄金交易所。具体解释权归上海黄金交易所。</w:t>
            </w:r>
          </w:p>
        </w:tc>
      </w:tr>
      <w:tr w:rsidR="00293002" w:rsidRPr="00293002" w14:paraId="06E91C6F" w14:textId="77777777" w:rsidTr="001B4959">
        <w:tc>
          <w:tcPr>
            <w:tcW w:w="675" w:type="dxa"/>
          </w:tcPr>
          <w:p w14:paraId="4E79AE25" w14:textId="77777777" w:rsidR="00293002" w:rsidRPr="00293002" w:rsidRDefault="00293002" w:rsidP="001B4959">
            <w:pPr>
              <w:rPr>
                <w:rFonts w:ascii="宋体" w:hAnsi="宋体"/>
              </w:rPr>
            </w:pPr>
            <w:r w:rsidRPr="00293002">
              <w:rPr>
                <w:rFonts w:ascii="宋体" w:hAnsi="宋体" w:hint="eastAsia"/>
              </w:rPr>
              <w:lastRenderedPageBreak/>
              <w:t>3</w:t>
            </w:r>
          </w:p>
        </w:tc>
        <w:tc>
          <w:tcPr>
            <w:tcW w:w="1418" w:type="dxa"/>
          </w:tcPr>
          <w:p w14:paraId="2D1AA7DF" w14:textId="77777777" w:rsidR="00293002" w:rsidRPr="00293002" w:rsidRDefault="00293002" w:rsidP="001B4959">
            <w:pPr>
              <w:rPr>
                <w:rFonts w:ascii="宋体" w:hAnsi="宋体"/>
              </w:rPr>
            </w:pPr>
            <w:r w:rsidRPr="00293002">
              <w:rPr>
                <w:rFonts w:ascii="宋体" w:hAnsi="宋体" w:hint="eastAsia"/>
              </w:rPr>
              <w:t>生产三级事件</w:t>
            </w:r>
          </w:p>
          <w:p w14:paraId="72A6D519" w14:textId="77777777" w:rsidR="00293002" w:rsidRPr="00293002" w:rsidRDefault="00293002" w:rsidP="001B4959">
            <w:pPr>
              <w:rPr>
                <w:rFonts w:ascii="宋体" w:hAnsi="宋体"/>
              </w:rPr>
            </w:pPr>
            <w:r w:rsidRPr="00293002">
              <w:rPr>
                <w:rFonts w:ascii="宋体" w:hAnsi="宋体" w:hint="eastAsia"/>
              </w:rPr>
              <w:t>处理响应时间</w:t>
            </w:r>
          </w:p>
        </w:tc>
        <w:tc>
          <w:tcPr>
            <w:tcW w:w="2410" w:type="dxa"/>
          </w:tcPr>
          <w:p w14:paraId="054A1E0A" w14:textId="77777777" w:rsidR="00293002" w:rsidRPr="00293002" w:rsidRDefault="00293002" w:rsidP="001B4959">
            <w:pPr>
              <w:rPr>
                <w:rFonts w:ascii="宋体" w:hAnsi="宋体"/>
              </w:rPr>
            </w:pPr>
            <w:r w:rsidRPr="00293002">
              <w:rPr>
                <w:rFonts w:ascii="宋体" w:hAnsi="宋体" w:hint="eastAsia"/>
              </w:rPr>
              <w:t>驻场期间5分钟内赶到现场;</w:t>
            </w:r>
          </w:p>
          <w:p w14:paraId="076F2626" w14:textId="77777777" w:rsidR="00293002" w:rsidRPr="00293002" w:rsidRDefault="00293002" w:rsidP="001B4959">
            <w:pPr>
              <w:rPr>
                <w:rFonts w:ascii="宋体" w:hAnsi="宋体"/>
              </w:rPr>
            </w:pPr>
            <w:r w:rsidRPr="00293002">
              <w:rPr>
                <w:rFonts w:ascii="宋体" w:hAnsi="宋体" w:hint="eastAsia"/>
              </w:rPr>
              <w:t>非驻场期间</w:t>
            </w:r>
            <w:r w:rsidRPr="00293002">
              <w:rPr>
                <w:rFonts w:ascii="宋体" w:hAnsi="宋体"/>
              </w:rPr>
              <w:t>3</w:t>
            </w:r>
            <w:r w:rsidRPr="00293002">
              <w:rPr>
                <w:rFonts w:ascii="宋体" w:hAnsi="宋体" w:hint="eastAsia"/>
              </w:rPr>
              <w:t>0分钟内能电话联系上，4小时赶到现场</w:t>
            </w:r>
          </w:p>
        </w:tc>
        <w:tc>
          <w:tcPr>
            <w:tcW w:w="1842" w:type="dxa"/>
          </w:tcPr>
          <w:p w14:paraId="4E174257" w14:textId="77777777" w:rsidR="00293002" w:rsidRPr="00293002" w:rsidRDefault="00293002" w:rsidP="001B4959">
            <w:pPr>
              <w:rPr>
                <w:rFonts w:ascii="宋体" w:hAnsi="宋体"/>
              </w:rPr>
            </w:pPr>
            <w:r w:rsidRPr="00293002">
              <w:rPr>
                <w:rFonts w:ascii="宋体" w:hAnsi="宋体" w:hint="eastAsia"/>
              </w:rPr>
              <w:t>从接招标</w:t>
            </w:r>
            <w:proofErr w:type="gramStart"/>
            <w:r w:rsidRPr="00293002">
              <w:rPr>
                <w:rFonts w:ascii="宋体" w:hAnsi="宋体" w:hint="eastAsia"/>
              </w:rPr>
              <w:t>人人员</w:t>
            </w:r>
            <w:proofErr w:type="gramEnd"/>
            <w:r w:rsidRPr="00293002">
              <w:rPr>
                <w:rFonts w:ascii="宋体" w:hAnsi="宋体" w:hint="eastAsia"/>
              </w:rPr>
              <w:t>通知开始计算,</w:t>
            </w:r>
            <w:r w:rsidRPr="00293002">
              <w:rPr>
                <w:rFonts w:ascii="宋体" w:hAnsi="宋体"/>
              </w:rPr>
              <w:t>3</w:t>
            </w:r>
            <w:r w:rsidRPr="00293002">
              <w:rPr>
                <w:rFonts w:ascii="宋体" w:hAnsi="宋体" w:hint="eastAsia"/>
              </w:rPr>
              <w:t>个工作日内处理</w:t>
            </w:r>
          </w:p>
        </w:tc>
        <w:tc>
          <w:tcPr>
            <w:tcW w:w="2155" w:type="dxa"/>
          </w:tcPr>
          <w:p w14:paraId="6D58E8D5" w14:textId="77777777" w:rsidR="00293002" w:rsidRPr="00293002" w:rsidRDefault="00293002" w:rsidP="001B4959">
            <w:pPr>
              <w:rPr>
                <w:rFonts w:ascii="宋体" w:hAnsi="宋体"/>
              </w:rPr>
            </w:pPr>
            <w:r w:rsidRPr="00293002">
              <w:rPr>
                <w:rFonts w:ascii="宋体" w:hAnsi="宋体" w:hint="eastAsia"/>
              </w:rPr>
              <w:t>根据招标人要求提供远程咨询或现场支持服务。生产三级事件是指对个别会员有影响的故障，会对员工工作产生不利影响的事件。具体解释权归上海黄金交易所。</w:t>
            </w:r>
          </w:p>
        </w:tc>
      </w:tr>
      <w:tr w:rsidR="00293002" w:rsidRPr="00293002" w14:paraId="65BA2AB2" w14:textId="77777777" w:rsidTr="001B4959">
        <w:tc>
          <w:tcPr>
            <w:tcW w:w="675" w:type="dxa"/>
          </w:tcPr>
          <w:p w14:paraId="37F474EA" w14:textId="77777777" w:rsidR="00293002" w:rsidRPr="00293002" w:rsidRDefault="00293002" w:rsidP="001B4959">
            <w:pPr>
              <w:rPr>
                <w:rFonts w:ascii="宋体" w:hAnsi="宋体"/>
              </w:rPr>
            </w:pPr>
            <w:r w:rsidRPr="00293002">
              <w:rPr>
                <w:rFonts w:ascii="宋体" w:hAnsi="宋体" w:hint="eastAsia"/>
              </w:rPr>
              <w:t>4</w:t>
            </w:r>
          </w:p>
        </w:tc>
        <w:tc>
          <w:tcPr>
            <w:tcW w:w="1418" w:type="dxa"/>
          </w:tcPr>
          <w:p w14:paraId="3835FD64" w14:textId="77777777" w:rsidR="00293002" w:rsidRPr="00293002" w:rsidRDefault="00293002" w:rsidP="001B4959">
            <w:pPr>
              <w:rPr>
                <w:rFonts w:ascii="宋体" w:hAnsi="宋体"/>
              </w:rPr>
            </w:pPr>
            <w:r w:rsidRPr="00293002">
              <w:rPr>
                <w:rFonts w:ascii="宋体" w:hAnsi="宋体" w:hint="eastAsia"/>
              </w:rPr>
              <w:t>生产四级事件</w:t>
            </w:r>
          </w:p>
          <w:p w14:paraId="0A46AAA4" w14:textId="77777777" w:rsidR="00293002" w:rsidRPr="00293002" w:rsidRDefault="00293002" w:rsidP="001B4959">
            <w:pPr>
              <w:rPr>
                <w:rFonts w:ascii="宋体" w:hAnsi="宋体"/>
              </w:rPr>
            </w:pPr>
            <w:r w:rsidRPr="00293002">
              <w:rPr>
                <w:rFonts w:ascii="宋体" w:hAnsi="宋体" w:hint="eastAsia"/>
              </w:rPr>
              <w:t>处理响应时间</w:t>
            </w:r>
          </w:p>
        </w:tc>
        <w:tc>
          <w:tcPr>
            <w:tcW w:w="2410" w:type="dxa"/>
          </w:tcPr>
          <w:p w14:paraId="540D09BA" w14:textId="77777777" w:rsidR="00293002" w:rsidRPr="00293002" w:rsidRDefault="00293002" w:rsidP="001B4959">
            <w:pPr>
              <w:rPr>
                <w:rFonts w:ascii="宋体" w:hAnsi="宋体"/>
              </w:rPr>
            </w:pPr>
            <w:r w:rsidRPr="00293002">
              <w:rPr>
                <w:rFonts w:ascii="宋体" w:hAnsi="宋体"/>
              </w:rPr>
              <w:t>3</w:t>
            </w:r>
            <w:r w:rsidRPr="00293002">
              <w:rPr>
                <w:rFonts w:ascii="宋体" w:hAnsi="宋体" w:hint="eastAsia"/>
              </w:rPr>
              <w:t>个工作日内处理</w:t>
            </w:r>
          </w:p>
        </w:tc>
        <w:tc>
          <w:tcPr>
            <w:tcW w:w="1842" w:type="dxa"/>
          </w:tcPr>
          <w:p w14:paraId="133B0E99" w14:textId="77777777" w:rsidR="00293002" w:rsidRPr="00293002" w:rsidRDefault="00293002" w:rsidP="001B4959">
            <w:pPr>
              <w:rPr>
                <w:rFonts w:ascii="宋体" w:hAnsi="宋体"/>
              </w:rPr>
            </w:pPr>
            <w:r w:rsidRPr="00293002">
              <w:rPr>
                <w:rFonts w:ascii="宋体" w:hAnsi="宋体"/>
              </w:rPr>
              <w:t>3</w:t>
            </w:r>
            <w:r w:rsidRPr="00293002">
              <w:rPr>
                <w:rFonts w:ascii="宋体" w:hAnsi="宋体" w:hint="eastAsia"/>
              </w:rPr>
              <w:t>个工作日内处理</w:t>
            </w:r>
          </w:p>
        </w:tc>
        <w:tc>
          <w:tcPr>
            <w:tcW w:w="2155" w:type="dxa"/>
          </w:tcPr>
          <w:p w14:paraId="5BABB7E1" w14:textId="77777777" w:rsidR="00293002" w:rsidRPr="00293002" w:rsidRDefault="00293002" w:rsidP="001B4959">
            <w:pPr>
              <w:rPr>
                <w:rFonts w:ascii="宋体" w:hAnsi="宋体"/>
              </w:rPr>
            </w:pPr>
            <w:r w:rsidRPr="00293002">
              <w:rPr>
                <w:rFonts w:ascii="宋体" w:hAnsi="宋体" w:hint="eastAsia"/>
              </w:rPr>
              <w:t>根据招标人要求提供远程咨询或现场支持服务。生产四级事件是指用户不可感知故障（如冗余组件故障）、其他事件（如信息记录、用户请求）的事件。具体解释权归上海黄金交易所。</w:t>
            </w:r>
          </w:p>
        </w:tc>
      </w:tr>
      <w:tr w:rsidR="00293002" w:rsidRPr="00293002" w14:paraId="06697CF1" w14:textId="77777777" w:rsidTr="001B4959">
        <w:tc>
          <w:tcPr>
            <w:tcW w:w="675" w:type="dxa"/>
          </w:tcPr>
          <w:p w14:paraId="3204E773" w14:textId="77777777" w:rsidR="00293002" w:rsidRPr="00293002" w:rsidRDefault="00293002" w:rsidP="001B4959">
            <w:pPr>
              <w:rPr>
                <w:rFonts w:ascii="宋体" w:hAnsi="宋体"/>
              </w:rPr>
            </w:pPr>
            <w:r w:rsidRPr="00293002">
              <w:rPr>
                <w:rFonts w:ascii="宋体" w:hAnsi="宋体" w:hint="eastAsia"/>
              </w:rPr>
              <w:t>5</w:t>
            </w:r>
          </w:p>
        </w:tc>
        <w:tc>
          <w:tcPr>
            <w:tcW w:w="1418" w:type="dxa"/>
          </w:tcPr>
          <w:p w14:paraId="012FF921" w14:textId="77777777" w:rsidR="00293002" w:rsidRPr="00293002" w:rsidRDefault="00293002" w:rsidP="001B4959">
            <w:pPr>
              <w:rPr>
                <w:rFonts w:ascii="宋体" w:hAnsi="宋体"/>
              </w:rPr>
            </w:pPr>
            <w:r w:rsidRPr="00293002">
              <w:rPr>
                <w:rFonts w:ascii="宋体" w:hAnsi="宋体" w:hint="eastAsia"/>
              </w:rPr>
              <w:t>技术咨询响应时间</w:t>
            </w:r>
          </w:p>
        </w:tc>
        <w:tc>
          <w:tcPr>
            <w:tcW w:w="2410" w:type="dxa"/>
          </w:tcPr>
          <w:p w14:paraId="28750C01" w14:textId="3BFC3215" w:rsidR="00293002" w:rsidRPr="00293002" w:rsidRDefault="00293002" w:rsidP="001B4959">
            <w:pPr>
              <w:rPr>
                <w:rFonts w:ascii="宋体" w:hAnsi="宋体"/>
              </w:rPr>
            </w:pPr>
            <w:r w:rsidRPr="00293002">
              <w:rPr>
                <w:rFonts w:ascii="宋体" w:hAnsi="宋体" w:hint="eastAsia"/>
              </w:rPr>
              <w:t>接</w:t>
            </w:r>
            <w:r w:rsidR="0006189B">
              <w:rPr>
                <w:rFonts w:ascii="宋体" w:hAnsi="宋体" w:hint="eastAsia"/>
              </w:rPr>
              <w:t>招标</w:t>
            </w:r>
            <w:proofErr w:type="gramStart"/>
            <w:r w:rsidR="00B54E6A">
              <w:rPr>
                <w:rFonts w:ascii="宋体" w:hAnsi="宋体" w:hint="eastAsia"/>
              </w:rPr>
              <w:t>人</w:t>
            </w:r>
            <w:r w:rsidRPr="00293002">
              <w:rPr>
                <w:rFonts w:ascii="宋体" w:hAnsi="宋体" w:hint="eastAsia"/>
              </w:rPr>
              <w:t>咨询</w:t>
            </w:r>
            <w:proofErr w:type="gramEnd"/>
            <w:r w:rsidRPr="00293002">
              <w:rPr>
                <w:rFonts w:ascii="宋体" w:hAnsi="宋体" w:hint="eastAsia"/>
              </w:rPr>
              <w:t>请求后3个工作日内</w:t>
            </w:r>
          </w:p>
        </w:tc>
        <w:tc>
          <w:tcPr>
            <w:tcW w:w="1842" w:type="dxa"/>
          </w:tcPr>
          <w:p w14:paraId="2D5A51DD" w14:textId="77777777" w:rsidR="00293002" w:rsidRPr="00293002" w:rsidRDefault="00293002" w:rsidP="001B4959">
            <w:pPr>
              <w:rPr>
                <w:rFonts w:ascii="宋体" w:hAnsi="宋体"/>
              </w:rPr>
            </w:pPr>
          </w:p>
        </w:tc>
        <w:tc>
          <w:tcPr>
            <w:tcW w:w="2155" w:type="dxa"/>
          </w:tcPr>
          <w:p w14:paraId="7D0365E8" w14:textId="77777777" w:rsidR="00293002" w:rsidRPr="00293002" w:rsidRDefault="00293002" w:rsidP="001B4959">
            <w:pPr>
              <w:rPr>
                <w:rFonts w:ascii="宋体" w:hAnsi="宋体"/>
              </w:rPr>
            </w:pPr>
          </w:p>
        </w:tc>
      </w:tr>
    </w:tbl>
    <w:p w14:paraId="17EAEAF7" w14:textId="77777777" w:rsidR="00293002" w:rsidRPr="00293002" w:rsidRDefault="00293002" w:rsidP="00293002">
      <w:pPr>
        <w:rPr>
          <w:rFonts w:ascii="宋体" w:hAnsi="宋体"/>
        </w:rPr>
      </w:pPr>
    </w:p>
    <w:p w14:paraId="313A546F" w14:textId="77777777" w:rsidR="00546CA0" w:rsidRPr="00293002" w:rsidRDefault="00546CA0" w:rsidP="00E7497C">
      <w:pPr>
        <w:rPr>
          <w:rFonts w:ascii="宋体" w:hAnsi="宋体"/>
          <w:color w:val="000000"/>
          <w:sz w:val="24"/>
          <w:szCs w:val="24"/>
        </w:rPr>
      </w:pPr>
    </w:p>
    <w:p w14:paraId="25C5E438" w14:textId="77777777" w:rsidR="00C6313D" w:rsidRPr="00561642" w:rsidRDefault="00C6313D" w:rsidP="00C6313D">
      <w:pPr>
        <w:pStyle w:val="a9"/>
        <w:ind w:left="510" w:firstLineChars="0" w:firstLine="0"/>
        <w:rPr>
          <w:rFonts w:ascii="宋体" w:hAnsi="宋体" w:cs="宋体"/>
          <w:color w:val="000000"/>
          <w:szCs w:val="24"/>
        </w:rPr>
      </w:pPr>
    </w:p>
    <w:p w14:paraId="49D6BB86" w14:textId="77777777" w:rsidR="00546CA0" w:rsidRPr="00C6313D" w:rsidRDefault="00546CA0" w:rsidP="00EB7344">
      <w:pPr>
        <w:spacing w:line="360" w:lineRule="auto"/>
        <w:ind w:firstLine="200"/>
        <w:rPr>
          <w:rFonts w:ascii="宋体" w:hAnsi="宋体"/>
          <w:sz w:val="24"/>
          <w:szCs w:val="24"/>
        </w:rPr>
      </w:pPr>
    </w:p>
    <w:p w14:paraId="4DE4D520" w14:textId="77777777" w:rsidR="00FD2A61" w:rsidRDefault="00D3270A">
      <w:pPr>
        <w:rPr>
          <w:rFonts w:ascii="宋体" w:hAnsi="宋体"/>
          <w:color w:val="000000"/>
          <w:sz w:val="24"/>
          <w:szCs w:val="24"/>
        </w:rPr>
      </w:pPr>
      <w:r>
        <w:rPr>
          <w:rFonts w:ascii="宋体" w:hAnsi="宋体"/>
          <w:color w:val="000000"/>
          <w:sz w:val="24"/>
          <w:szCs w:val="24"/>
        </w:rPr>
        <w:br w:type="page"/>
      </w:r>
      <w:r w:rsidR="00FD2A61">
        <w:rPr>
          <w:rFonts w:ascii="宋体" w:hAnsi="宋体" w:hint="eastAsia"/>
          <w:color w:val="000000"/>
          <w:sz w:val="24"/>
          <w:szCs w:val="24"/>
        </w:rPr>
        <w:lastRenderedPageBreak/>
        <w:t>附件</w:t>
      </w:r>
      <w:r w:rsidR="00D62955">
        <w:rPr>
          <w:rFonts w:ascii="宋体" w:hAnsi="宋体" w:hint="eastAsia"/>
          <w:color w:val="000000"/>
          <w:sz w:val="24"/>
          <w:szCs w:val="24"/>
        </w:rPr>
        <w:t>三</w:t>
      </w:r>
      <w:r w:rsidR="00FD2A61">
        <w:rPr>
          <w:rFonts w:ascii="宋体" w:hAnsi="宋体" w:hint="eastAsia"/>
          <w:color w:val="000000"/>
          <w:sz w:val="24"/>
          <w:szCs w:val="24"/>
        </w:rPr>
        <w:t>：评分标准</w:t>
      </w:r>
    </w:p>
    <w:p w14:paraId="5ED11779" w14:textId="77777777" w:rsidR="00FD2A61" w:rsidRDefault="00FD2A61">
      <w:pPr>
        <w:jc w:val="center"/>
        <w:rPr>
          <w:rFonts w:ascii="宋体" w:hAnsi="宋体"/>
          <w:b/>
          <w:sz w:val="28"/>
          <w:szCs w:val="28"/>
        </w:rPr>
      </w:pPr>
      <w:r>
        <w:rPr>
          <w:rFonts w:ascii="宋体" w:hAnsi="宋体" w:hint="eastAsia"/>
          <w:b/>
          <w:sz w:val="28"/>
          <w:szCs w:val="28"/>
        </w:rPr>
        <w:t>项目评分标准</w:t>
      </w:r>
    </w:p>
    <w:p w14:paraId="167E578C" w14:textId="77777777" w:rsidR="00FD2A61" w:rsidRDefault="00FD2A61">
      <w:pPr>
        <w:spacing w:line="360" w:lineRule="auto"/>
        <w:rPr>
          <w:rFonts w:ascii="宋体" w:hAnsi="宋体"/>
          <w:b/>
          <w:sz w:val="24"/>
          <w:szCs w:val="24"/>
        </w:rPr>
      </w:pPr>
      <w:r>
        <w:rPr>
          <w:rFonts w:ascii="宋体" w:hAnsi="宋体" w:hint="eastAsia"/>
          <w:b/>
          <w:sz w:val="24"/>
          <w:szCs w:val="24"/>
        </w:rPr>
        <w:t>一、评标原则：</w:t>
      </w:r>
    </w:p>
    <w:p w14:paraId="07F1607E" w14:textId="77777777" w:rsidR="00FD2A61" w:rsidRDefault="00FD2A61">
      <w:pPr>
        <w:spacing w:line="300" w:lineRule="auto"/>
        <w:rPr>
          <w:rFonts w:ascii="宋体" w:hAnsi="宋体"/>
          <w:spacing w:val="10"/>
          <w:sz w:val="24"/>
          <w:szCs w:val="20"/>
        </w:rPr>
      </w:pPr>
      <w:r>
        <w:rPr>
          <w:rFonts w:ascii="宋体" w:hAnsi="宋体"/>
          <w:spacing w:val="10"/>
          <w:sz w:val="24"/>
          <w:szCs w:val="20"/>
        </w:rPr>
        <w:t>1</w:t>
      </w:r>
      <w:r w:rsidR="00471ABC">
        <w:rPr>
          <w:rFonts w:ascii="宋体" w:hAnsi="宋体" w:hint="eastAsia"/>
          <w:spacing w:val="10"/>
          <w:sz w:val="24"/>
          <w:szCs w:val="20"/>
        </w:rPr>
        <w:t>.</w:t>
      </w:r>
      <w:r w:rsidR="00471ABC">
        <w:rPr>
          <w:rFonts w:ascii="宋体" w:hAnsi="宋体"/>
          <w:spacing w:val="10"/>
          <w:sz w:val="24"/>
          <w:szCs w:val="20"/>
        </w:rPr>
        <w:t xml:space="preserve"> </w:t>
      </w:r>
      <w:r>
        <w:rPr>
          <w:rFonts w:ascii="宋体" w:hAnsi="宋体" w:hint="eastAsia"/>
          <w:spacing w:val="10"/>
          <w:sz w:val="24"/>
          <w:szCs w:val="20"/>
        </w:rPr>
        <w:t>采用“百分制评标法”，分别对技术需求与商务需求进行评分。</w:t>
      </w:r>
    </w:p>
    <w:p w14:paraId="520F71F4" w14:textId="77777777" w:rsidR="007D7FF0" w:rsidRDefault="00FD2A61">
      <w:pPr>
        <w:spacing w:line="300" w:lineRule="auto"/>
        <w:rPr>
          <w:rFonts w:ascii="宋体" w:hAnsi="宋体"/>
          <w:spacing w:val="10"/>
          <w:sz w:val="24"/>
          <w:szCs w:val="20"/>
        </w:rPr>
      </w:pPr>
      <w:r>
        <w:rPr>
          <w:rFonts w:ascii="宋体" w:hAnsi="宋体" w:hint="eastAsia"/>
          <w:spacing w:val="10"/>
          <w:sz w:val="24"/>
          <w:szCs w:val="20"/>
        </w:rPr>
        <w:t>2</w:t>
      </w:r>
      <w:r w:rsidR="00471ABC">
        <w:rPr>
          <w:rFonts w:ascii="宋体" w:hAnsi="宋体" w:hint="eastAsia"/>
          <w:spacing w:val="10"/>
          <w:sz w:val="24"/>
          <w:szCs w:val="20"/>
        </w:rPr>
        <w:t>.</w:t>
      </w:r>
      <w:r w:rsidR="00471ABC">
        <w:rPr>
          <w:rFonts w:ascii="宋体" w:hAnsi="宋体"/>
          <w:spacing w:val="10"/>
          <w:sz w:val="24"/>
          <w:szCs w:val="20"/>
        </w:rPr>
        <w:t xml:space="preserve"> </w:t>
      </w:r>
      <w:r>
        <w:rPr>
          <w:rFonts w:ascii="宋体" w:hAnsi="宋体" w:hint="eastAsia"/>
          <w:spacing w:val="10"/>
          <w:sz w:val="24"/>
          <w:szCs w:val="20"/>
        </w:rPr>
        <w:t>对所有投标人的投标评估，评委都采用相同的程序和标准。</w:t>
      </w:r>
    </w:p>
    <w:p w14:paraId="742DA8EF" w14:textId="0593686C" w:rsidR="009D4FEA" w:rsidRDefault="002A518B">
      <w:pPr>
        <w:spacing w:line="300" w:lineRule="auto"/>
        <w:rPr>
          <w:rFonts w:ascii="宋体" w:hAnsi="宋体"/>
          <w:spacing w:val="10"/>
          <w:sz w:val="24"/>
          <w:szCs w:val="20"/>
        </w:rPr>
      </w:pPr>
      <w:r>
        <w:rPr>
          <w:rFonts w:ascii="宋体" w:hAnsi="宋体"/>
          <w:spacing w:val="10"/>
          <w:sz w:val="24"/>
          <w:szCs w:val="20"/>
        </w:rPr>
        <w:t>3</w:t>
      </w:r>
      <w:r w:rsidR="00471ABC">
        <w:rPr>
          <w:rFonts w:ascii="宋体" w:hAnsi="宋体" w:hint="eastAsia"/>
          <w:spacing w:val="10"/>
          <w:sz w:val="24"/>
          <w:szCs w:val="20"/>
        </w:rPr>
        <w:t>.</w:t>
      </w:r>
      <w:r w:rsidR="00471ABC">
        <w:rPr>
          <w:rFonts w:ascii="宋体" w:hAnsi="宋体"/>
          <w:spacing w:val="10"/>
          <w:sz w:val="24"/>
          <w:szCs w:val="20"/>
        </w:rPr>
        <w:t xml:space="preserve"> </w:t>
      </w:r>
      <w:r w:rsidR="009D4FEA" w:rsidRPr="00816AF0">
        <w:rPr>
          <w:rFonts w:ascii="宋体" w:hAnsi="宋体" w:hint="eastAsia"/>
          <w:spacing w:val="10"/>
          <w:sz w:val="24"/>
          <w:szCs w:val="20"/>
        </w:rPr>
        <w:t>对</w:t>
      </w:r>
      <w:proofErr w:type="gramStart"/>
      <w:r w:rsidR="009D4FEA" w:rsidRPr="00816AF0">
        <w:rPr>
          <w:rFonts w:ascii="宋体" w:hAnsi="宋体" w:hint="eastAsia"/>
          <w:spacing w:val="10"/>
          <w:sz w:val="24"/>
          <w:szCs w:val="20"/>
        </w:rPr>
        <w:t>采购书</w:t>
      </w:r>
      <w:proofErr w:type="gramEnd"/>
      <w:r w:rsidR="009D4FEA" w:rsidRPr="00816AF0">
        <w:rPr>
          <w:rFonts w:ascii="宋体" w:hAnsi="宋体" w:hint="eastAsia"/>
          <w:spacing w:val="10"/>
          <w:sz w:val="24"/>
          <w:szCs w:val="20"/>
        </w:rPr>
        <w:t>及</w:t>
      </w:r>
      <w:r w:rsidR="009D4FEA" w:rsidRPr="00816AF0">
        <w:rPr>
          <w:rFonts w:ascii="宋体" w:hAnsi="宋体"/>
          <w:spacing w:val="10"/>
          <w:sz w:val="24"/>
          <w:szCs w:val="20"/>
        </w:rPr>
        <w:t>评分标准</w:t>
      </w:r>
      <w:r w:rsidR="009D4FEA" w:rsidRPr="00816AF0">
        <w:rPr>
          <w:rFonts w:ascii="宋体" w:hAnsi="宋体" w:hint="eastAsia"/>
          <w:spacing w:val="10"/>
          <w:sz w:val="24"/>
          <w:szCs w:val="20"/>
        </w:rPr>
        <w:t>的</w:t>
      </w:r>
      <w:r w:rsidR="009D4FEA" w:rsidRPr="00816AF0">
        <w:rPr>
          <w:rFonts w:ascii="宋体" w:hAnsi="宋体"/>
          <w:spacing w:val="10"/>
          <w:sz w:val="24"/>
          <w:szCs w:val="20"/>
        </w:rPr>
        <w:t>理解出现</w:t>
      </w:r>
      <w:r w:rsidR="009D4FEA" w:rsidRPr="00816AF0">
        <w:rPr>
          <w:rFonts w:ascii="宋体" w:hAnsi="宋体" w:hint="eastAsia"/>
          <w:spacing w:val="10"/>
          <w:sz w:val="24"/>
          <w:szCs w:val="20"/>
        </w:rPr>
        <w:t>争议</w:t>
      </w:r>
      <w:r w:rsidR="009D4FEA" w:rsidRPr="00816AF0">
        <w:rPr>
          <w:rFonts w:ascii="宋体" w:hAnsi="宋体"/>
          <w:spacing w:val="10"/>
          <w:sz w:val="24"/>
          <w:szCs w:val="20"/>
        </w:rPr>
        <w:t>时，</w:t>
      </w:r>
      <w:r w:rsidR="009D4FEA" w:rsidRPr="00816AF0">
        <w:rPr>
          <w:rFonts w:ascii="宋体" w:hAnsi="宋体" w:hint="eastAsia"/>
          <w:spacing w:val="10"/>
          <w:sz w:val="24"/>
          <w:szCs w:val="20"/>
        </w:rPr>
        <w:t>其最终</w:t>
      </w:r>
      <w:r w:rsidR="009D4FEA" w:rsidRPr="00816AF0">
        <w:rPr>
          <w:rFonts w:ascii="宋体" w:hAnsi="宋体"/>
          <w:spacing w:val="10"/>
          <w:sz w:val="24"/>
          <w:szCs w:val="20"/>
        </w:rPr>
        <w:t>解释权在招标人。</w:t>
      </w:r>
    </w:p>
    <w:p w14:paraId="16B6BCEE" w14:textId="0C4387F2" w:rsidR="00D3270A" w:rsidRDefault="002A518B">
      <w:pPr>
        <w:spacing w:line="300" w:lineRule="auto"/>
        <w:rPr>
          <w:rFonts w:ascii="宋体" w:hAnsi="宋体"/>
          <w:spacing w:val="10"/>
          <w:sz w:val="24"/>
          <w:szCs w:val="20"/>
        </w:rPr>
      </w:pPr>
      <w:r>
        <w:rPr>
          <w:rFonts w:ascii="宋体" w:hAnsi="宋体"/>
          <w:spacing w:val="10"/>
          <w:sz w:val="24"/>
          <w:szCs w:val="20"/>
        </w:rPr>
        <w:t>4</w:t>
      </w:r>
      <w:r w:rsidR="00471ABC">
        <w:rPr>
          <w:rFonts w:ascii="宋体" w:hAnsi="宋体" w:hint="eastAsia"/>
          <w:spacing w:val="10"/>
          <w:sz w:val="24"/>
          <w:szCs w:val="20"/>
        </w:rPr>
        <w:t>.</w:t>
      </w:r>
      <w:r w:rsidR="00471ABC">
        <w:rPr>
          <w:rFonts w:ascii="宋体" w:hAnsi="宋体"/>
          <w:spacing w:val="10"/>
          <w:sz w:val="24"/>
          <w:szCs w:val="20"/>
        </w:rPr>
        <w:t xml:space="preserve"> </w:t>
      </w:r>
      <w:r w:rsidR="00D3270A" w:rsidRPr="00D3270A">
        <w:rPr>
          <w:rFonts w:ascii="宋体" w:hAnsi="宋体" w:hint="eastAsia"/>
          <w:spacing w:val="10"/>
          <w:sz w:val="24"/>
          <w:szCs w:val="20"/>
        </w:rPr>
        <w:t>若所有的有效投标经评分后商务技术得分大于等于</w:t>
      </w:r>
      <w:r w:rsidR="00293002">
        <w:rPr>
          <w:rFonts w:ascii="宋体" w:hAnsi="宋体"/>
          <w:spacing w:val="10"/>
          <w:sz w:val="24"/>
          <w:szCs w:val="20"/>
        </w:rPr>
        <w:t>24</w:t>
      </w:r>
      <w:r w:rsidR="00D3270A" w:rsidRPr="00D3270A">
        <w:rPr>
          <w:rFonts w:ascii="宋体" w:hAnsi="宋体" w:hint="eastAsia"/>
          <w:spacing w:val="10"/>
          <w:sz w:val="24"/>
          <w:szCs w:val="20"/>
        </w:rPr>
        <w:t>分的投标少于</w:t>
      </w:r>
      <w:r w:rsidR="00690225">
        <w:rPr>
          <w:rFonts w:ascii="宋体" w:hAnsi="宋体"/>
          <w:spacing w:val="10"/>
          <w:sz w:val="24"/>
          <w:szCs w:val="20"/>
        </w:rPr>
        <w:t>1</w:t>
      </w:r>
      <w:r w:rsidR="00D3270A" w:rsidRPr="00D3270A">
        <w:rPr>
          <w:rFonts w:ascii="宋体" w:hAnsi="宋体" w:hint="eastAsia"/>
          <w:spacing w:val="10"/>
          <w:sz w:val="24"/>
          <w:szCs w:val="20"/>
        </w:rPr>
        <w:t>家，本次</w:t>
      </w:r>
      <w:proofErr w:type="gramStart"/>
      <w:r w:rsidR="00D3270A" w:rsidRPr="00D3270A">
        <w:rPr>
          <w:rFonts w:ascii="宋体" w:hAnsi="宋体" w:hint="eastAsia"/>
          <w:spacing w:val="10"/>
          <w:sz w:val="24"/>
          <w:szCs w:val="20"/>
        </w:rPr>
        <w:t>招标</w:t>
      </w:r>
      <w:r w:rsidR="00725E1E">
        <w:rPr>
          <w:rFonts w:ascii="宋体" w:hAnsi="宋体" w:hint="eastAsia"/>
          <w:spacing w:val="10"/>
          <w:sz w:val="24"/>
          <w:szCs w:val="20"/>
        </w:rPr>
        <w:t>作</w:t>
      </w:r>
      <w:r w:rsidR="00D3270A" w:rsidRPr="00D3270A">
        <w:rPr>
          <w:rFonts w:ascii="宋体" w:hAnsi="宋体" w:hint="eastAsia"/>
          <w:spacing w:val="10"/>
          <w:sz w:val="24"/>
          <w:szCs w:val="20"/>
        </w:rPr>
        <w:t>流标</w:t>
      </w:r>
      <w:proofErr w:type="gramEnd"/>
      <w:r w:rsidR="00D3270A" w:rsidRPr="00D3270A">
        <w:rPr>
          <w:rFonts w:ascii="宋体" w:hAnsi="宋体" w:hint="eastAsia"/>
          <w:spacing w:val="10"/>
          <w:sz w:val="24"/>
          <w:szCs w:val="20"/>
        </w:rPr>
        <w:t>处理。</w:t>
      </w:r>
    </w:p>
    <w:p w14:paraId="7B7AC3B5" w14:textId="77777777" w:rsidR="00FD2A61" w:rsidRDefault="00FD2A61">
      <w:pPr>
        <w:spacing w:line="360" w:lineRule="auto"/>
        <w:rPr>
          <w:rFonts w:ascii="宋体" w:hAnsi="宋体"/>
          <w:b/>
          <w:sz w:val="24"/>
          <w:szCs w:val="24"/>
        </w:rPr>
      </w:pPr>
      <w:r>
        <w:rPr>
          <w:rFonts w:ascii="宋体" w:hAnsi="宋体" w:hint="eastAsia"/>
          <w:b/>
          <w:sz w:val="24"/>
          <w:szCs w:val="24"/>
        </w:rPr>
        <w:t>二、符合性检查：</w:t>
      </w:r>
    </w:p>
    <w:p w14:paraId="2FB3015F" w14:textId="77777777" w:rsidR="00FD2A61" w:rsidRDefault="00FD2A61">
      <w:pPr>
        <w:spacing w:line="300" w:lineRule="auto"/>
        <w:rPr>
          <w:rFonts w:ascii="宋体" w:hAnsi="宋体"/>
          <w:sz w:val="24"/>
          <w:szCs w:val="24"/>
        </w:rPr>
      </w:pPr>
      <w:r>
        <w:rPr>
          <w:rFonts w:ascii="宋体" w:hAnsi="宋体" w:hint="eastAsia"/>
          <w:sz w:val="24"/>
          <w:szCs w:val="24"/>
          <w:lang w:val="zh-CN"/>
        </w:rPr>
        <w:t>凡出现下列情况之一者，予以废标：</w:t>
      </w:r>
    </w:p>
    <w:p w14:paraId="014874DA" w14:textId="77777777" w:rsidR="002A593F" w:rsidRP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525C30">
        <w:rPr>
          <w:rFonts w:ascii="宋体" w:hAnsi="宋体" w:hint="eastAsia"/>
          <w:sz w:val="24"/>
        </w:rPr>
        <w:t>投标人未提交投标保证金或金额不足、投标保证金形式不符合招标要求的；</w:t>
      </w:r>
    </w:p>
    <w:p w14:paraId="53B792C8" w14:textId="77777777" w:rsid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525C30">
        <w:rPr>
          <w:rFonts w:ascii="宋体" w:hAnsi="宋体" w:hint="eastAsia"/>
          <w:sz w:val="24"/>
        </w:rPr>
        <w:t>投标书</w:t>
      </w:r>
      <w:r w:rsidRPr="002A593F">
        <w:rPr>
          <w:rFonts w:ascii="宋体" w:hAnsi="宋体" w:hint="eastAsia"/>
          <w:sz w:val="24"/>
        </w:rPr>
        <w:t>未按招标文件所附格式或者招标文件所提要</w:t>
      </w:r>
      <w:proofErr w:type="gramStart"/>
      <w:r w:rsidRPr="002A593F">
        <w:rPr>
          <w:rFonts w:ascii="宋体" w:hAnsi="宋体" w:hint="eastAsia"/>
          <w:sz w:val="24"/>
        </w:rPr>
        <w:t>求提供</w:t>
      </w:r>
      <w:proofErr w:type="gramEnd"/>
      <w:r w:rsidRPr="002A593F">
        <w:rPr>
          <w:rFonts w:ascii="宋体" w:hAnsi="宋体" w:hint="eastAsia"/>
          <w:sz w:val="24"/>
        </w:rPr>
        <w:t>各类文件者；</w:t>
      </w:r>
    </w:p>
    <w:p w14:paraId="4486D65A"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投标材料未</w:t>
      </w:r>
      <w:r>
        <w:rPr>
          <w:rFonts w:ascii="宋体" w:hAnsi="宋体"/>
          <w:sz w:val="24"/>
          <w:szCs w:val="24"/>
        </w:rPr>
        <w:t>按照招标要求</w:t>
      </w:r>
      <w:r>
        <w:rPr>
          <w:rFonts w:ascii="宋体" w:hAnsi="宋体" w:hint="eastAsia"/>
          <w:sz w:val="24"/>
          <w:szCs w:val="24"/>
        </w:rPr>
        <w:t>加盖公章，或法定代表人（法定代表授权的代理人</w:t>
      </w:r>
      <w:r>
        <w:rPr>
          <w:rFonts w:ascii="宋体" w:hAnsi="宋体"/>
          <w:sz w:val="24"/>
          <w:szCs w:val="24"/>
        </w:rPr>
        <w:t>）</w:t>
      </w:r>
      <w:r>
        <w:rPr>
          <w:rFonts w:ascii="宋体" w:hAnsi="宋体" w:hint="eastAsia"/>
          <w:sz w:val="24"/>
          <w:szCs w:val="24"/>
        </w:rPr>
        <w:t>签字；</w:t>
      </w:r>
    </w:p>
    <w:p w14:paraId="03DA1BE2"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代理人无法定代表人出具的授权委托书；</w:t>
      </w:r>
      <w:r w:rsidR="002A593F">
        <w:rPr>
          <w:rFonts w:ascii="宋体" w:hAnsi="宋体"/>
          <w:sz w:val="24"/>
        </w:rPr>
        <w:t>或没有出具</w:t>
      </w:r>
      <w:r w:rsidR="009D4FEA">
        <w:rPr>
          <w:rFonts w:ascii="宋体" w:hAnsi="宋体" w:hint="eastAsia"/>
          <w:sz w:val="24"/>
        </w:rPr>
        <w:t>清晰</w:t>
      </w:r>
      <w:r w:rsidR="009D4FEA">
        <w:rPr>
          <w:rFonts w:ascii="宋体" w:hAnsi="宋体"/>
          <w:sz w:val="24"/>
        </w:rPr>
        <w:t>可辨</w:t>
      </w:r>
      <w:r w:rsidR="009D4FEA">
        <w:rPr>
          <w:rFonts w:ascii="宋体" w:hAnsi="宋体" w:hint="eastAsia"/>
          <w:sz w:val="24"/>
        </w:rPr>
        <w:t>的</w:t>
      </w:r>
      <w:r w:rsidR="002A593F">
        <w:rPr>
          <w:rFonts w:ascii="宋体" w:hAnsi="宋体"/>
          <w:sz w:val="24"/>
        </w:rPr>
        <w:t>法定代表人和代理人身份证复印件者</w:t>
      </w:r>
      <w:r w:rsidR="009D4FEA">
        <w:rPr>
          <w:rFonts w:ascii="宋体" w:hAnsi="宋体" w:hint="eastAsia"/>
          <w:sz w:val="24"/>
        </w:rPr>
        <w:t>；</w:t>
      </w:r>
    </w:p>
    <w:p w14:paraId="616C50C4" w14:textId="77777777" w:rsidR="002A593F" w:rsidRDefault="001D30B2" w:rsidP="001D30B2">
      <w:pPr>
        <w:numPr>
          <w:ilvl w:val="6"/>
          <w:numId w:val="9"/>
        </w:numPr>
        <w:tabs>
          <w:tab w:val="left" w:pos="360"/>
          <w:tab w:val="left" w:pos="3660"/>
        </w:tabs>
        <w:spacing w:line="300" w:lineRule="auto"/>
        <w:ind w:left="360" w:hanging="360"/>
        <w:rPr>
          <w:rFonts w:ascii="宋体" w:hAnsi="宋体"/>
          <w:sz w:val="24"/>
          <w:szCs w:val="24"/>
        </w:rPr>
      </w:pPr>
      <w:r w:rsidRPr="001D30B2">
        <w:rPr>
          <w:rFonts w:ascii="宋体" w:hAnsi="宋体" w:hint="eastAsia"/>
          <w:sz w:val="24"/>
          <w:szCs w:val="24"/>
        </w:rPr>
        <w:t>投标有效期不满足</w:t>
      </w:r>
      <w:proofErr w:type="gramStart"/>
      <w:r w:rsidRPr="001D30B2">
        <w:rPr>
          <w:rFonts w:ascii="宋体" w:hAnsi="宋体" w:hint="eastAsia"/>
          <w:sz w:val="24"/>
          <w:szCs w:val="24"/>
        </w:rPr>
        <w:t>采购书</w:t>
      </w:r>
      <w:proofErr w:type="gramEnd"/>
      <w:r w:rsidRPr="001D30B2">
        <w:rPr>
          <w:rFonts w:ascii="宋体" w:hAnsi="宋体" w:hint="eastAsia"/>
          <w:sz w:val="24"/>
          <w:szCs w:val="24"/>
        </w:rPr>
        <w:t>要求的</w:t>
      </w:r>
      <w:r w:rsidR="002A593F">
        <w:rPr>
          <w:rFonts w:ascii="宋体" w:hAnsi="宋体"/>
          <w:sz w:val="24"/>
          <w:szCs w:val="24"/>
        </w:rPr>
        <w:t>；</w:t>
      </w:r>
    </w:p>
    <w:p w14:paraId="13635ABA" w14:textId="77777777" w:rsid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6F7FAC">
        <w:rPr>
          <w:rFonts w:ascii="宋体" w:hAnsi="宋体" w:hint="eastAsia"/>
          <w:sz w:val="24"/>
        </w:rPr>
        <w:t>投标文件未能满足</w:t>
      </w:r>
      <w:r>
        <w:rPr>
          <w:rFonts w:ascii="宋体" w:hAnsi="宋体" w:hint="eastAsia"/>
          <w:sz w:val="24"/>
        </w:rPr>
        <w:t>本</w:t>
      </w:r>
      <w:proofErr w:type="gramStart"/>
      <w:r>
        <w:rPr>
          <w:rFonts w:ascii="宋体" w:hAnsi="宋体" w:hint="eastAsia"/>
          <w:sz w:val="24"/>
        </w:rPr>
        <w:t>采购书</w:t>
      </w:r>
      <w:proofErr w:type="gramEnd"/>
      <w:r>
        <w:rPr>
          <w:rFonts w:ascii="宋体" w:hAnsi="宋体" w:hint="eastAsia"/>
          <w:sz w:val="24"/>
        </w:rPr>
        <w:t>“</w:t>
      </w:r>
      <w:r>
        <w:rPr>
          <w:rFonts w:ascii="宋体" w:hAnsi="宋体" w:hint="eastAsia"/>
          <w:b/>
          <w:sz w:val="24"/>
        </w:rPr>
        <w:t>商务</w:t>
      </w:r>
      <w:r w:rsidRPr="006F7FAC">
        <w:rPr>
          <w:rFonts w:ascii="宋体" w:hAnsi="宋体" w:hint="eastAsia"/>
          <w:b/>
          <w:sz w:val="24"/>
        </w:rPr>
        <w:t>要求</w:t>
      </w:r>
      <w:r>
        <w:rPr>
          <w:rFonts w:ascii="宋体" w:hAnsi="宋体" w:hint="eastAsia"/>
          <w:b/>
          <w:sz w:val="24"/>
        </w:rPr>
        <w:t>”</w:t>
      </w:r>
      <w:r w:rsidR="009D4FEA">
        <w:rPr>
          <w:rFonts w:ascii="宋体" w:hAnsi="宋体" w:hint="eastAsia"/>
          <w:sz w:val="24"/>
        </w:rPr>
        <w:t>及</w:t>
      </w:r>
      <w:r w:rsidR="009D4FEA" w:rsidRPr="00816AF0">
        <w:rPr>
          <w:rFonts w:ascii="宋体" w:hAnsi="宋体" w:hint="eastAsia"/>
          <w:sz w:val="24"/>
        </w:rPr>
        <w:t>本</w:t>
      </w:r>
      <w:proofErr w:type="gramStart"/>
      <w:r w:rsidR="009D4FEA" w:rsidRPr="00816AF0">
        <w:rPr>
          <w:rFonts w:ascii="宋体" w:hAnsi="宋体" w:hint="eastAsia"/>
          <w:sz w:val="24"/>
        </w:rPr>
        <w:t>采购书</w:t>
      </w:r>
      <w:proofErr w:type="gramEnd"/>
      <w:r w:rsidR="009D4FEA" w:rsidRPr="00B34971">
        <w:rPr>
          <w:rFonts w:ascii="宋体" w:hAnsi="宋体" w:hint="eastAsia"/>
          <w:sz w:val="24"/>
        </w:rPr>
        <w:t>附件</w:t>
      </w:r>
      <w:r w:rsidR="009D4FEA" w:rsidRPr="00B34971">
        <w:rPr>
          <w:rFonts w:ascii="宋体" w:hAnsi="宋体"/>
          <w:sz w:val="24"/>
        </w:rPr>
        <w:t xml:space="preserve">2 </w:t>
      </w:r>
      <w:r w:rsidR="009D4FEA">
        <w:rPr>
          <w:rFonts w:ascii="宋体" w:hAnsi="宋体"/>
          <w:b/>
          <w:sz w:val="24"/>
        </w:rPr>
        <w:t>“</w:t>
      </w:r>
      <w:r w:rsidR="009D4FEA" w:rsidRPr="00816AF0">
        <w:rPr>
          <w:rFonts w:ascii="宋体" w:hAnsi="宋体" w:hint="eastAsia"/>
          <w:b/>
          <w:sz w:val="24"/>
        </w:rPr>
        <w:t>采购需求”</w:t>
      </w:r>
      <w:r>
        <w:rPr>
          <w:rFonts w:ascii="宋体" w:hAnsi="宋体" w:hint="eastAsia"/>
          <w:sz w:val="24"/>
        </w:rPr>
        <w:t>要求</w:t>
      </w:r>
      <w:r w:rsidRPr="006F7FAC">
        <w:rPr>
          <w:rFonts w:ascii="宋体" w:hAnsi="宋体" w:hint="eastAsia"/>
          <w:sz w:val="24"/>
        </w:rPr>
        <w:t>全部条款者</w:t>
      </w:r>
      <w:r>
        <w:rPr>
          <w:rFonts w:ascii="宋体" w:hAnsi="宋体" w:hint="eastAsia"/>
          <w:sz w:val="24"/>
        </w:rPr>
        <w:t>；</w:t>
      </w:r>
    </w:p>
    <w:p w14:paraId="659C5E25" w14:textId="1B52D92D"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sz w:val="24"/>
          <w:szCs w:val="24"/>
        </w:rPr>
        <w:t>投标</w:t>
      </w:r>
      <w:r w:rsidR="00016E7B">
        <w:rPr>
          <w:rFonts w:ascii="宋体" w:hAnsi="宋体" w:hint="eastAsia"/>
          <w:sz w:val="24"/>
          <w:szCs w:val="24"/>
        </w:rPr>
        <w:t>总</w:t>
      </w:r>
      <w:r>
        <w:rPr>
          <w:rFonts w:ascii="宋体" w:hAnsi="宋体"/>
          <w:sz w:val="24"/>
          <w:szCs w:val="24"/>
        </w:rPr>
        <w:t>价格</w:t>
      </w:r>
      <w:r>
        <w:rPr>
          <w:rFonts w:ascii="宋体" w:hAnsi="宋体" w:hint="eastAsia"/>
          <w:sz w:val="24"/>
          <w:szCs w:val="24"/>
        </w:rPr>
        <w:t>大于或等于</w:t>
      </w:r>
      <w:r w:rsidR="00293002">
        <w:rPr>
          <w:rFonts w:ascii="宋体" w:hAnsi="宋体"/>
          <w:sz w:val="24"/>
          <w:szCs w:val="24"/>
        </w:rPr>
        <w:t>75</w:t>
      </w:r>
      <w:r>
        <w:rPr>
          <w:rFonts w:ascii="宋体" w:hAnsi="宋体"/>
          <w:sz w:val="24"/>
          <w:szCs w:val="24"/>
        </w:rPr>
        <w:t>万</w:t>
      </w:r>
      <w:r>
        <w:rPr>
          <w:rFonts w:ascii="宋体" w:hAnsi="宋体" w:hint="eastAsia"/>
          <w:sz w:val="24"/>
          <w:szCs w:val="24"/>
        </w:rPr>
        <w:t>元</w:t>
      </w:r>
      <w:r>
        <w:rPr>
          <w:rFonts w:ascii="宋体" w:hAnsi="宋体"/>
          <w:sz w:val="24"/>
          <w:szCs w:val="24"/>
        </w:rPr>
        <w:t>的</w:t>
      </w:r>
      <w:r>
        <w:rPr>
          <w:rFonts w:ascii="宋体" w:hAnsi="宋体" w:hint="eastAsia"/>
          <w:sz w:val="24"/>
          <w:szCs w:val="24"/>
        </w:rPr>
        <w:t>；</w:t>
      </w:r>
    </w:p>
    <w:p w14:paraId="3AD4A3B5"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14:paraId="0A9930AC"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14:paraId="31ECE8C3"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68AA561B"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69B63EC5"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不同投标人</w:t>
      </w:r>
      <w:r>
        <w:rPr>
          <w:rFonts w:ascii="宋体" w:hAnsi="宋体"/>
          <w:sz w:val="24"/>
          <w:szCs w:val="24"/>
        </w:rPr>
        <w:t>投标文件有雷同现象的</w:t>
      </w:r>
      <w:r w:rsidR="002A593F" w:rsidRPr="00525C30">
        <w:rPr>
          <w:rFonts w:ascii="宋体" w:hAnsi="宋体"/>
          <w:sz w:val="24"/>
        </w:rPr>
        <w:t>或者不同</w:t>
      </w:r>
      <w:r w:rsidR="002A593F" w:rsidRPr="00525C30">
        <w:rPr>
          <w:rFonts w:ascii="宋体" w:hAnsi="宋体" w:hint="eastAsia"/>
          <w:sz w:val="24"/>
        </w:rPr>
        <w:t>投标人</w:t>
      </w:r>
      <w:r w:rsidR="002A593F" w:rsidRPr="00525C30">
        <w:rPr>
          <w:rFonts w:ascii="宋体" w:hAnsi="宋体"/>
          <w:sz w:val="24"/>
        </w:rPr>
        <w:t>的投标保证金来自同一机构的</w:t>
      </w:r>
      <w:r w:rsidR="002A593F" w:rsidRPr="00525C30">
        <w:rPr>
          <w:rFonts w:ascii="宋体" w:hAnsi="宋体" w:hint="eastAsia"/>
          <w:sz w:val="24"/>
        </w:rPr>
        <w:t>（以上</w:t>
      </w:r>
      <w:r w:rsidR="002A593F" w:rsidRPr="00525C30">
        <w:rPr>
          <w:rFonts w:ascii="宋体" w:hAnsi="宋体"/>
          <w:sz w:val="24"/>
        </w:rPr>
        <w:t>情况</w:t>
      </w:r>
      <w:r w:rsidR="00016E7B">
        <w:rPr>
          <w:rFonts w:ascii="宋体" w:hAnsi="宋体" w:hint="eastAsia"/>
          <w:sz w:val="24"/>
        </w:rPr>
        <w:t>相关</w:t>
      </w:r>
      <w:r w:rsidR="00016E7B">
        <w:rPr>
          <w:rFonts w:ascii="宋体" w:hAnsi="宋体"/>
          <w:sz w:val="24"/>
        </w:rPr>
        <w:t>投标</w:t>
      </w:r>
      <w:r w:rsidR="002A593F" w:rsidRPr="00525C30">
        <w:rPr>
          <w:rFonts w:ascii="宋体" w:hAnsi="宋体" w:hint="eastAsia"/>
          <w:sz w:val="24"/>
        </w:rPr>
        <w:t>均为</w:t>
      </w:r>
      <w:r w:rsidR="002A593F" w:rsidRPr="00525C30">
        <w:rPr>
          <w:rFonts w:ascii="宋体" w:hAnsi="宋体"/>
          <w:sz w:val="24"/>
        </w:rPr>
        <w:t>废标）</w:t>
      </w:r>
      <w:r w:rsidR="002A593F" w:rsidRPr="00525C30">
        <w:rPr>
          <w:rFonts w:ascii="宋体" w:hAnsi="宋体" w:hint="eastAsia"/>
          <w:sz w:val="24"/>
        </w:rPr>
        <w:t>；</w:t>
      </w:r>
    </w:p>
    <w:p w14:paraId="0F92FA2A" w14:textId="77777777" w:rsidR="006D49C1" w:rsidRDefault="006D49C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招标过程中投标人</w:t>
      </w:r>
      <w:r w:rsidRPr="006D49C1">
        <w:rPr>
          <w:rFonts w:ascii="宋体" w:hAnsi="宋体" w:hint="eastAsia"/>
          <w:sz w:val="24"/>
          <w:szCs w:val="24"/>
        </w:rPr>
        <w:t>存在作假或舞弊行为的</w:t>
      </w:r>
      <w:r>
        <w:rPr>
          <w:rFonts w:ascii="宋体" w:hAnsi="宋体" w:hint="eastAsia"/>
          <w:sz w:val="24"/>
          <w:szCs w:val="24"/>
        </w:rPr>
        <w:t>；</w:t>
      </w:r>
    </w:p>
    <w:p w14:paraId="1493D4A2"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有其他违法违规情形的</w:t>
      </w:r>
      <w:r w:rsidR="007D1AB9">
        <w:rPr>
          <w:rFonts w:ascii="宋体" w:hAnsi="宋体" w:hint="eastAsia"/>
          <w:sz w:val="24"/>
          <w:szCs w:val="24"/>
        </w:rPr>
        <w:t>或</w:t>
      </w:r>
      <w:r w:rsidR="00E237D9">
        <w:rPr>
          <w:rFonts w:ascii="宋体" w:hAnsi="宋体" w:hint="eastAsia"/>
          <w:sz w:val="24"/>
          <w:szCs w:val="24"/>
        </w:rPr>
        <w:t>符合</w:t>
      </w:r>
      <w:proofErr w:type="gramStart"/>
      <w:r w:rsidR="007D1AB9">
        <w:rPr>
          <w:rFonts w:ascii="宋体" w:hAnsi="宋体"/>
          <w:sz w:val="24"/>
          <w:szCs w:val="24"/>
        </w:rPr>
        <w:t>采购书</w:t>
      </w:r>
      <w:proofErr w:type="gramEnd"/>
      <w:r w:rsidR="007D1AB9">
        <w:rPr>
          <w:rFonts w:ascii="宋体" w:hAnsi="宋体" w:hint="eastAsia"/>
          <w:sz w:val="24"/>
          <w:szCs w:val="24"/>
        </w:rPr>
        <w:t>规定</w:t>
      </w:r>
      <w:r w:rsidR="007D1AB9">
        <w:rPr>
          <w:rFonts w:ascii="宋体" w:hAnsi="宋体"/>
          <w:sz w:val="24"/>
          <w:szCs w:val="24"/>
        </w:rPr>
        <w:t>的其他</w:t>
      </w:r>
      <w:proofErr w:type="gramStart"/>
      <w:r w:rsidR="007D1AB9">
        <w:rPr>
          <w:rFonts w:ascii="宋体" w:hAnsi="宋体"/>
          <w:sz w:val="24"/>
          <w:szCs w:val="24"/>
        </w:rPr>
        <w:t>废标条件</w:t>
      </w:r>
      <w:proofErr w:type="gramEnd"/>
      <w:r w:rsidR="007D1AB9">
        <w:rPr>
          <w:rFonts w:ascii="宋体" w:hAnsi="宋体"/>
          <w:sz w:val="24"/>
          <w:szCs w:val="24"/>
        </w:rPr>
        <w:t>的</w:t>
      </w:r>
      <w:r>
        <w:rPr>
          <w:rFonts w:ascii="宋体" w:hAnsi="宋体" w:hint="eastAsia"/>
          <w:sz w:val="24"/>
          <w:szCs w:val="24"/>
        </w:rPr>
        <w:t>。</w:t>
      </w:r>
    </w:p>
    <w:p w14:paraId="0651073F" w14:textId="77777777" w:rsidR="005E5623" w:rsidRDefault="005E5623" w:rsidP="005E5623">
      <w:pPr>
        <w:tabs>
          <w:tab w:val="left" w:pos="360"/>
          <w:tab w:val="left" w:pos="3660"/>
        </w:tabs>
        <w:spacing w:line="300" w:lineRule="auto"/>
        <w:ind w:left="360"/>
        <w:rPr>
          <w:rFonts w:ascii="宋体" w:hAnsi="宋体"/>
          <w:sz w:val="24"/>
          <w:szCs w:val="24"/>
        </w:rPr>
      </w:pPr>
    </w:p>
    <w:p w14:paraId="6D8FBECC" w14:textId="77777777" w:rsidR="00FD2A61" w:rsidRDefault="00FD2A61">
      <w:pPr>
        <w:spacing w:line="360" w:lineRule="auto"/>
        <w:rPr>
          <w:rFonts w:ascii="宋体" w:hAnsi="宋体"/>
          <w:b/>
          <w:sz w:val="24"/>
          <w:szCs w:val="24"/>
        </w:rPr>
      </w:pPr>
      <w:r>
        <w:rPr>
          <w:rFonts w:ascii="宋体" w:hAnsi="宋体" w:hint="eastAsia"/>
          <w:b/>
          <w:sz w:val="24"/>
          <w:szCs w:val="24"/>
        </w:rPr>
        <w:t>三、评标标准</w:t>
      </w:r>
    </w:p>
    <w:p w14:paraId="3E9779D1" w14:textId="35DEFFB1" w:rsidR="00FD2A61" w:rsidRDefault="00FD2A61">
      <w:pPr>
        <w:spacing w:line="360" w:lineRule="auto"/>
        <w:ind w:firstLineChars="236" w:firstLine="566"/>
        <w:rPr>
          <w:rFonts w:ascii="宋体" w:hAnsi="宋体"/>
          <w:sz w:val="24"/>
          <w:szCs w:val="24"/>
        </w:rPr>
      </w:pPr>
      <w:r>
        <w:rPr>
          <w:rFonts w:ascii="宋体" w:hAnsi="宋体" w:hint="eastAsia"/>
          <w:sz w:val="24"/>
          <w:szCs w:val="24"/>
        </w:rPr>
        <w:t>本招标评标采用综合评分法，满分为100分：其中价格分为</w:t>
      </w:r>
      <w:r w:rsidR="00293002">
        <w:rPr>
          <w:rFonts w:ascii="宋体" w:hAnsi="宋体"/>
          <w:sz w:val="24"/>
          <w:szCs w:val="24"/>
        </w:rPr>
        <w:t>60</w:t>
      </w:r>
      <w:r>
        <w:rPr>
          <w:rFonts w:ascii="宋体" w:hAnsi="宋体" w:hint="eastAsia"/>
          <w:sz w:val="24"/>
          <w:szCs w:val="24"/>
        </w:rPr>
        <w:t>分，商务技术分为</w:t>
      </w:r>
      <w:r w:rsidR="00293002">
        <w:rPr>
          <w:rFonts w:ascii="宋体" w:hAnsi="宋体"/>
          <w:sz w:val="24"/>
          <w:szCs w:val="24"/>
        </w:rPr>
        <w:t>40</w:t>
      </w:r>
      <w:r>
        <w:rPr>
          <w:rFonts w:ascii="宋体" w:hAnsi="宋体" w:hint="eastAsia"/>
          <w:sz w:val="24"/>
          <w:szCs w:val="24"/>
        </w:rPr>
        <w:t>分。</w:t>
      </w:r>
    </w:p>
    <w:p w14:paraId="54291B5E" w14:textId="77777777" w:rsidR="00FD2A61" w:rsidRDefault="00DF7B4E">
      <w:pPr>
        <w:spacing w:line="300" w:lineRule="auto"/>
        <w:ind w:firstLineChars="236" w:firstLine="614"/>
        <w:rPr>
          <w:rFonts w:ascii="宋体" w:hAnsi="宋体"/>
          <w:color w:val="000000"/>
          <w:spacing w:val="10"/>
          <w:sz w:val="24"/>
          <w:szCs w:val="20"/>
        </w:rPr>
      </w:pPr>
      <w:r w:rsidRPr="00DF7B4E">
        <w:rPr>
          <w:rFonts w:ascii="宋体" w:hAnsi="宋体" w:hint="eastAsia"/>
          <w:color w:val="000000"/>
          <w:spacing w:val="10"/>
          <w:sz w:val="24"/>
          <w:szCs w:val="20"/>
        </w:rPr>
        <w:t>对本次招标中涉及的各项评分因素分数之和为综合得分；综合得分按照由高到</w:t>
      </w:r>
      <w:r w:rsidRPr="00DF7B4E">
        <w:rPr>
          <w:rFonts w:ascii="宋体" w:hAnsi="宋体" w:hint="eastAsia"/>
          <w:color w:val="000000"/>
          <w:spacing w:val="10"/>
          <w:sz w:val="24"/>
          <w:szCs w:val="20"/>
        </w:rPr>
        <w:lastRenderedPageBreak/>
        <w:t>低排序并作为中标候选人选用顺序，出现得分并列时，以投标价格较低的投标人为中标人，价格相同的则由评标委员会随机抽取中标候选人推荐中标。</w:t>
      </w:r>
    </w:p>
    <w:p w14:paraId="480BDA30" w14:textId="662B6357"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如某投标人投标总价低于全部通过符合性审查投标人报价均价的比</w:t>
      </w:r>
      <w:r w:rsidRPr="00554DD1">
        <w:rPr>
          <w:rFonts w:ascii="宋体" w:hAnsi="宋体" w:hint="eastAsia"/>
          <w:color w:val="000000"/>
          <w:spacing w:val="10"/>
          <w:sz w:val="24"/>
          <w:szCs w:val="20"/>
        </w:rPr>
        <w:t>例超过</w:t>
      </w:r>
      <w:r w:rsidR="00C6313D">
        <w:rPr>
          <w:rFonts w:ascii="宋体" w:hAnsi="宋体"/>
          <w:color w:val="000000"/>
          <w:spacing w:val="10"/>
          <w:sz w:val="24"/>
          <w:szCs w:val="20"/>
        </w:rPr>
        <w:t>2</w:t>
      </w:r>
      <w:r w:rsidR="00293002">
        <w:rPr>
          <w:rFonts w:ascii="宋体" w:hAnsi="宋体"/>
          <w:color w:val="000000"/>
          <w:spacing w:val="10"/>
          <w:sz w:val="24"/>
          <w:szCs w:val="20"/>
        </w:rPr>
        <w:t>6</w:t>
      </w:r>
      <w:r w:rsidR="00C6313D">
        <w:rPr>
          <w:rFonts w:ascii="宋体" w:hAnsi="宋体"/>
          <w:color w:val="000000"/>
          <w:spacing w:val="10"/>
          <w:sz w:val="24"/>
          <w:szCs w:val="20"/>
        </w:rPr>
        <w:t>.</w:t>
      </w:r>
      <w:r w:rsidR="00293002">
        <w:rPr>
          <w:rFonts w:ascii="宋体" w:hAnsi="宋体"/>
          <w:color w:val="000000"/>
          <w:spacing w:val="10"/>
          <w:sz w:val="24"/>
          <w:szCs w:val="20"/>
        </w:rPr>
        <w:t>39</w:t>
      </w:r>
      <w:r w:rsidR="00BC036E">
        <w:rPr>
          <w:rFonts w:ascii="宋体" w:hAnsi="宋体"/>
          <w:color w:val="000000"/>
          <w:spacing w:val="10"/>
          <w:sz w:val="24"/>
          <w:szCs w:val="20"/>
        </w:rPr>
        <w:t>%</w:t>
      </w:r>
      <w:r w:rsidRPr="00554DD1">
        <w:rPr>
          <w:rFonts w:ascii="宋体" w:hAnsi="宋体" w:hint="eastAsia"/>
          <w:color w:val="000000"/>
          <w:spacing w:val="10"/>
          <w:sz w:val="24"/>
          <w:szCs w:val="20"/>
        </w:rPr>
        <w:t>（</w:t>
      </w:r>
      <w:r>
        <w:rPr>
          <w:rFonts w:ascii="宋体" w:hAnsi="宋体" w:hint="eastAsia"/>
          <w:color w:val="000000"/>
          <w:spacing w:val="10"/>
          <w:sz w:val="24"/>
          <w:szCs w:val="20"/>
        </w:rPr>
        <w:t>含），</w:t>
      </w:r>
      <w:r w:rsidR="00A461DD" w:rsidRPr="00281D27">
        <w:rPr>
          <w:rFonts w:ascii="宋体" w:hAnsi="宋体" w:hint="eastAsia"/>
          <w:color w:val="000000"/>
          <w:spacing w:val="10"/>
          <w:sz w:val="24"/>
        </w:rPr>
        <w:t>投标人需在合理的时间内提供书面说明，证明其能够诚信履约并承诺中标后提供采购文件规定以外的履约担保,可继续参加评审,否则评标委员会应投票表决是否将其作为无效投标处理。</w:t>
      </w:r>
    </w:p>
    <w:p w14:paraId="09BE32A4" w14:textId="77777777" w:rsidR="00FD2A61" w:rsidRDefault="00FD2A61">
      <w:pPr>
        <w:spacing w:line="360" w:lineRule="auto"/>
        <w:rPr>
          <w:rFonts w:ascii="宋体" w:hAnsi="宋体"/>
          <w:b/>
          <w:sz w:val="24"/>
          <w:szCs w:val="24"/>
        </w:rPr>
      </w:pPr>
      <w:r>
        <w:rPr>
          <w:rFonts w:ascii="宋体" w:hAnsi="宋体" w:hint="eastAsia"/>
          <w:b/>
          <w:sz w:val="24"/>
          <w:szCs w:val="24"/>
        </w:rPr>
        <w:t>四</w:t>
      </w:r>
      <w:r>
        <w:rPr>
          <w:rFonts w:ascii="宋体" w:hAnsi="宋体"/>
          <w:b/>
          <w:sz w:val="24"/>
          <w:szCs w:val="24"/>
        </w:rPr>
        <w:t>、</w:t>
      </w:r>
      <w:r>
        <w:rPr>
          <w:rFonts w:ascii="宋体" w:hAnsi="宋体" w:hint="eastAsia"/>
          <w:b/>
          <w:sz w:val="24"/>
          <w:szCs w:val="24"/>
        </w:rPr>
        <w:t>价格评分</w:t>
      </w:r>
    </w:p>
    <w:p w14:paraId="60A970D4" w14:textId="02F227A7"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符合招标文件要求的为有效投标。所有有效投标人中最低投标价格作为评标基准价，其得分为满分（</w:t>
      </w:r>
      <w:r w:rsidR="00293002">
        <w:rPr>
          <w:rFonts w:ascii="宋体" w:hAnsi="宋体"/>
          <w:color w:val="000000"/>
          <w:spacing w:val="10"/>
          <w:sz w:val="24"/>
          <w:szCs w:val="20"/>
        </w:rPr>
        <w:t>60</w:t>
      </w:r>
      <w:r>
        <w:rPr>
          <w:rFonts w:ascii="宋体" w:hAnsi="宋体" w:hint="eastAsia"/>
          <w:color w:val="000000"/>
          <w:spacing w:val="10"/>
          <w:sz w:val="24"/>
          <w:szCs w:val="20"/>
        </w:rPr>
        <w:t>分），其他有效投标</w:t>
      </w:r>
      <w:r w:rsidR="00A72D4F">
        <w:rPr>
          <w:rFonts w:ascii="宋体" w:hAnsi="宋体" w:hint="eastAsia"/>
          <w:color w:val="000000"/>
          <w:spacing w:val="10"/>
          <w:sz w:val="24"/>
          <w:szCs w:val="20"/>
        </w:rPr>
        <w:t>报价</w:t>
      </w:r>
      <w:r>
        <w:rPr>
          <w:rFonts w:ascii="宋体" w:hAnsi="宋体" w:hint="eastAsia"/>
          <w:color w:val="000000"/>
          <w:spacing w:val="10"/>
          <w:sz w:val="24"/>
          <w:szCs w:val="20"/>
        </w:rPr>
        <w:t>得分计算公式如下：</w:t>
      </w:r>
    </w:p>
    <w:p w14:paraId="5F5A5825" w14:textId="5223AE06"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投标价格得分=（评标基准价/投标报价）*</w:t>
      </w:r>
      <w:r w:rsidR="00293002">
        <w:rPr>
          <w:rFonts w:ascii="宋体" w:hAnsi="宋体"/>
          <w:color w:val="000000"/>
          <w:spacing w:val="10"/>
          <w:sz w:val="24"/>
          <w:szCs w:val="20"/>
        </w:rPr>
        <w:t>60</w:t>
      </w:r>
    </w:p>
    <w:p w14:paraId="27F46932" w14:textId="77777777" w:rsidR="00FD2A61" w:rsidRDefault="00FD2A61">
      <w:pPr>
        <w:spacing w:line="360" w:lineRule="auto"/>
        <w:rPr>
          <w:rFonts w:ascii="宋体" w:hAnsi="宋体"/>
          <w:b/>
          <w:sz w:val="24"/>
          <w:szCs w:val="24"/>
        </w:rPr>
      </w:pPr>
      <w:r>
        <w:rPr>
          <w:rFonts w:ascii="宋体" w:hAnsi="宋体" w:hint="eastAsia"/>
          <w:b/>
          <w:sz w:val="24"/>
          <w:szCs w:val="24"/>
        </w:rPr>
        <w:t>五</w:t>
      </w:r>
      <w:r>
        <w:rPr>
          <w:rFonts w:ascii="宋体" w:hAnsi="宋体"/>
          <w:b/>
          <w:sz w:val="24"/>
          <w:szCs w:val="24"/>
        </w:rPr>
        <w:t>、</w:t>
      </w:r>
      <w:r>
        <w:rPr>
          <w:rFonts w:ascii="宋体" w:hAnsi="宋体" w:hint="eastAsia"/>
          <w:b/>
          <w:sz w:val="24"/>
          <w:szCs w:val="24"/>
        </w:rPr>
        <w:t>商务</w:t>
      </w:r>
      <w:r>
        <w:rPr>
          <w:rFonts w:ascii="宋体" w:hAnsi="宋体"/>
          <w:b/>
          <w:sz w:val="24"/>
          <w:szCs w:val="24"/>
        </w:rPr>
        <w:t>技术评分</w:t>
      </w:r>
    </w:p>
    <w:p w14:paraId="66747043" w14:textId="77777777" w:rsidR="00FF0746" w:rsidRDefault="00FF0746" w:rsidP="00FF0746">
      <w:pPr>
        <w:spacing w:line="300" w:lineRule="auto"/>
        <w:ind w:firstLineChars="236" w:firstLine="614"/>
        <w:rPr>
          <w:rFonts w:ascii="宋体" w:hAnsi="宋体"/>
          <w:color w:val="000000"/>
          <w:spacing w:val="10"/>
          <w:sz w:val="24"/>
          <w:szCs w:val="20"/>
        </w:rPr>
      </w:pPr>
      <w:r w:rsidRPr="00FF0746">
        <w:rPr>
          <w:rFonts w:ascii="宋体" w:hAnsi="宋体" w:hint="eastAsia"/>
          <w:color w:val="000000"/>
          <w:spacing w:val="10"/>
          <w:sz w:val="24"/>
          <w:szCs w:val="20"/>
        </w:rPr>
        <w:t>为使评分时能体现量化，评委按以下内容进行评定后打分，各项得分合计后计算算术平均值后为各投标单位的最终得分。</w:t>
      </w:r>
    </w:p>
    <w:tbl>
      <w:tblPr>
        <w:tblW w:w="5000" w:type="pct"/>
        <w:tblLook w:val="04A0" w:firstRow="1" w:lastRow="0" w:firstColumn="1" w:lastColumn="0" w:noHBand="0" w:noVBand="1"/>
      </w:tblPr>
      <w:tblGrid>
        <w:gridCol w:w="1381"/>
        <w:gridCol w:w="7034"/>
        <w:gridCol w:w="1381"/>
      </w:tblGrid>
      <w:tr w:rsidR="00293002" w:rsidRPr="00293002" w14:paraId="1DA6F1F4" w14:textId="77777777" w:rsidTr="001B4959">
        <w:trPr>
          <w:trHeight w:val="588"/>
        </w:trPr>
        <w:tc>
          <w:tcPr>
            <w:tcW w:w="705" w:type="pct"/>
            <w:tcBorders>
              <w:top w:val="single" w:sz="4" w:space="0" w:color="auto"/>
              <w:left w:val="single" w:sz="4" w:space="0" w:color="auto"/>
              <w:bottom w:val="single" w:sz="4" w:space="0" w:color="auto"/>
              <w:right w:val="single" w:sz="4" w:space="0" w:color="auto"/>
            </w:tcBorders>
            <w:shd w:val="clear" w:color="000000" w:fill="EEECE1"/>
            <w:vAlign w:val="center"/>
            <w:hideMark/>
          </w:tcPr>
          <w:p w14:paraId="238EC61D"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评分因素</w:t>
            </w:r>
          </w:p>
        </w:tc>
        <w:tc>
          <w:tcPr>
            <w:tcW w:w="3590" w:type="pct"/>
            <w:tcBorders>
              <w:top w:val="single" w:sz="4" w:space="0" w:color="auto"/>
              <w:left w:val="nil"/>
              <w:bottom w:val="single" w:sz="4" w:space="0" w:color="auto"/>
              <w:right w:val="single" w:sz="4" w:space="0" w:color="auto"/>
            </w:tcBorders>
            <w:shd w:val="clear" w:color="000000" w:fill="EEECE1"/>
            <w:vAlign w:val="center"/>
            <w:hideMark/>
          </w:tcPr>
          <w:p w14:paraId="3753010E"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评分标准</w:t>
            </w:r>
          </w:p>
        </w:tc>
        <w:tc>
          <w:tcPr>
            <w:tcW w:w="705" w:type="pct"/>
            <w:tcBorders>
              <w:top w:val="single" w:sz="4" w:space="0" w:color="auto"/>
              <w:left w:val="nil"/>
              <w:bottom w:val="single" w:sz="4" w:space="0" w:color="auto"/>
              <w:right w:val="single" w:sz="4" w:space="0" w:color="auto"/>
            </w:tcBorders>
            <w:shd w:val="clear" w:color="000000" w:fill="EEECE1"/>
            <w:vAlign w:val="center"/>
            <w:hideMark/>
          </w:tcPr>
          <w:p w14:paraId="065C4A9C"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分值</w:t>
            </w:r>
          </w:p>
        </w:tc>
      </w:tr>
      <w:tr w:rsidR="00293002" w:rsidRPr="00293002" w14:paraId="773D710E" w14:textId="77777777" w:rsidTr="001B4959">
        <w:trPr>
          <w:trHeight w:val="1440"/>
        </w:trPr>
        <w:tc>
          <w:tcPr>
            <w:tcW w:w="705" w:type="pct"/>
            <w:tcBorders>
              <w:top w:val="nil"/>
              <w:left w:val="single" w:sz="4" w:space="0" w:color="auto"/>
              <w:bottom w:val="single" w:sz="4" w:space="0" w:color="auto"/>
              <w:right w:val="single" w:sz="4" w:space="0" w:color="auto"/>
            </w:tcBorders>
            <w:shd w:val="clear" w:color="auto" w:fill="auto"/>
            <w:vAlign w:val="center"/>
            <w:hideMark/>
          </w:tcPr>
          <w:p w14:paraId="289CE8B8"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项目经验</w:t>
            </w:r>
          </w:p>
        </w:tc>
        <w:tc>
          <w:tcPr>
            <w:tcW w:w="3590" w:type="pct"/>
            <w:tcBorders>
              <w:top w:val="nil"/>
              <w:left w:val="nil"/>
              <w:bottom w:val="single" w:sz="4" w:space="0" w:color="auto"/>
              <w:right w:val="single" w:sz="4" w:space="0" w:color="auto"/>
            </w:tcBorders>
            <w:shd w:val="clear" w:color="auto" w:fill="auto"/>
            <w:vAlign w:val="center"/>
            <w:hideMark/>
          </w:tcPr>
          <w:p w14:paraId="2698B4D6" w14:textId="2C110FA7" w:rsidR="00293002" w:rsidRPr="00293002" w:rsidRDefault="00293002" w:rsidP="0051613D">
            <w:pPr>
              <w:widowControl/>
              <w:rPr>
                <w:rFonts w:ascii="宋体" w:hAnsi="宋体" w:cs="宋体"/>
                <w:color w:val="000000"/>
                <w:kern w:val="0"/>
                <w:szCs w:val="21"/>
              </w:rPr>
            </w:pPr>
            <w:r w:rsidRPr="00293002">
              <w:rPr>
                <w:rFonts w:ascii="宋体" w:hAnsi="宋体" w:cs="宋体" w:hint="eastAsia"/>
                <w:color w:val="000000"/>
                <w:kern w:val="0"/>
                <w:szCs w:val="21"/>
              </w:rPr>
              <w:t>自20</w:t>
            </w:r>
            <w:r w:rsidRPr="00293002">
              <w:rPr>
                <w:rFonts w:ascii="宋体" w:hAnsi="宋体" w:cs="宋体"/>
                <w:color w:val="000000"/>
                <w:kern w:val="0"/>
                <w:szCs w:val="21"/>
              </w:rPr>
              <w:t>23</w:t>
            </w:r>
            <w:r w:rsidRPr="00293002">
              <w:rPr>
                <w:rFonts w:ascii="宋体" w:hAnsi="宋体" w:cs="宋体" w:hint="eastAsia"/>
                <w:color w:val="000000"/>
                <w:kern w:val="0"/>
                <w:szCs w:val="21"/>
              </w:rPr>
              <w:t>年1月1日以来，投标人提供系统维护或技术支持等服务案例，每提供一个案例，</w:t>
            </w:r>
            <w:r w:rsidRPr="00293002">
              <w:rPr>
                <w:rFonts w:ascii="宋体" w:hAnsi="宋体" w:cs="宋体"/>
                <w:color w:val="000000"/>
                <w:kern w:val="0"/>
                <w:szCs w:val="21"/>
              </w:rPr>
              <w:t>得</w:t>
            </w:r>
            <w:r w:rsidRPr="00293002">
              <w:rPr>
                <w:rFonts w:ascii="宋体" w:hAnsi="宋体" w:cs="宋体" w:hint="eastAsia"/>
                <w:color w:val="000000"/>
                <w:kern w:val="0"/>
                <w:szCs w:val="21"/>
              </w:rPr>
              <w:t>2分，满分10分（提供相关合同复印件）。</w:t>
            </w:r>
            <w:r w:rsidRPr="00293002">
              <w:rPr>
                <w:rFonts w:ascii="宋体" w:hAnsi="宋体" w:cs="宋体" w:hint="eastAsia"/>
                <w:color w:val="000000"/>
                <w:kern w:val="0"/>
                <w:szCs w:val="21"/>
              </w:rPr>
              <w:br/>
              <w:t xml:space="preserve">注：合同须为投标人签署，其子公司合同不得分；合同无签署日期不得分。 </w:t>
            </w:r>
          </w:p>
        </w:tc>
        <w:tc>
          <w:tcPr>
            <w:tcW w:w="705" w:type="pct"/>
            <w:tcBorders>
              <w:top w:val="nil"/>
              <w:left w:val="nil"/>
              <w:bottom w:val="single" w:sz="4" w:space="0" w:color="auto"/>
              <w:right w:val="single" w:sz="4" w:space="0" w:color="auto"/>
            </w:tcBorders>
            <w:shd w:val="clear" w:color="auto" w:fill="auto"/>
            <w:vAlign w:val="center"/>
            <w:hideMark/>
          </w:tcPr>
          <w:p w14:paraId="4B5E2EFD"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10</w:t>
            </w:r>
          </w:p>
        </w:tc>
      </w:tr>
      <w:tr w:rsidR="00096E95" w:rsidRPr="00293002" w14:paraId="28E75C99" w14:textId="77777777" w:rsidTr="00F22F41">
        <w:trPr>
          <w:trHeight w:val="2265"/>
        </w:trPr>
        <w:tc>
          <w:tcPr>
            <w:tcW w:w="705" w:type="pct"/>
            <w:vMerge w:val="restart"/>
            <w:tcBorders>
              <w:top w:val="nil"/>
              <w:left w:val="single" w:sz="4" w:space="0" w:color="auto"/>
              <w:right w:val="single" w:sz="4" w:space="0" w:color="auto"/>
            </w:tcBorders>
            <w:shd w:val="clear" w:color="auto" w:fill="auto"/>
            <w:vAlign w:val="center"/>
            <w:hideMark/>
          </w:tcPr>
          <w:p w14:paraId="0B271B6D" w14:textId="77777777" w:rsidR="00096E95" w:rsidRPr="00293002" w:rsidRDefault="00096E95"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团队实力</w:t>
            </w:r>
          </w:p>
        </w:tc>
        <w:tc>
          <w:tcPr>
            <w:tcW w:w="3590" w:type="pct"/>
            <w:tcBorders>
              <w:top w:val="nil"/>
              <w:left w:val="nil"/>
              <w:bottom w:val="single" w:sz="4" w:space="0" w:color="auto"/>
              <w:right w:val="single" w:sz="4" w:space="0" w:color="auto"/>
            </w:tcBorders>
            <w:shd w:val="clear" w:color="auto" w:fill="auto"/>
            <w:vAlign w:val="center"/>
            <w:hideMark/>
          </w:tcPr>
          <w:p w14:paraId="5DAD7544" w14:textId="0A13A949" w:rsidR="00096E95" w:rsidRDefault="00202857" w:rsidP="00202857">
            <w:pPr>
              <w:widowControl/>
              <w:jc w:val="left"/>
              <w:rPr>
                <w:rFonts w:ascii="宋体" w:hAnsi="宋体" w:cs="宋体"/>
                <w:color w:val="000000"/>
                <w:kern w:val="0"/>
                <w:szCs w:val="21"/>
              </w:rPr>
            </w:pPr>
            <w:r>
              <w:rPr>
                <w:rFonts w:ascii="宋体" w:hAnsi="宋体" w:cs="宋体" w:hint="eastAsia"/>
                <w:color w:val="000000"/>
                <w:kern w:val="0"/>
                <w:szCs w:val="21"/>
              </w:rPr>
              <w:t>投标人针对本项目提供的项目经理满足正规高等院校全日制本科及以上学历（IT相关专业），</w:t>
            </w:r>
            <w:r w:rsidR="00A5607C">
              <w:rPr>
                <w:rFonts w:ascii="宋体" w:hAnsi="宋体" w:cs="宋体" w:hint="eastAsia"/>
                <w:color w:val="000000"/>
                <w:kern w:val="0"/>
                <w:szCs w:val="21"/>
              </w:rPr>
              <w:t>且</w:t>
            </w:r>
            <w:r>
              <w:rPr>
                <w:rFonts w:ascii="宋体" w:hAnsi="宋体" w:cs="宋体" w:hint="eastAsia"/>
                <w:color w:val="000000"/>
                <w:kern w:val="0"/>
                <w:szCs w:val="21"/>
              </w:rPr>
              <w:t>具备3年及以上项目管理经验的，得2分。（</w:t>
            </w:r>
            <w:proofErr w:type="gramStart"/>
            <w:r>
              <w:rPr>
                <w:rFonts w:ascii="宋体" w:hAnsi="宋体" w:cs="宋体" w:hint="eastAsia"/>
                <w:color w:val="000000"/>
                <w:kern w:val="0"/>
                <w:szCs w:val="21"/>
              </w:rPr>
              <w:t>须</w:t>
            </w:r>
            <w:r w:rsidRPr="00202857">
              <w:rPr>
                <w:rFonts w:ascii="宋体" w:hAnsi="宋体" w:cs="宋体" w:hint="eastAsia"/>
                <w:color w:val="000000"/>
                <w:kern w:val="0"/>
                <w:szCs w:val="21"/>
              </w:rPr>
              <w:t>需提供</w:t>
            </w:r>
            <w:proofErr w:type="gramEnd"/>
            <w:r w:rsidRPr="00202857">
              <w:rPr>
                <w:rFonts w:ascii="宋体" w:hAnsi="宋体" w:cs="宋体" w:hint="eastAsia"/>
                <w:color w:val="000000"/>
                <w:kern w:val="0"/>
                <w:szCs w:val="21"/>
              </w:rPr>
              <w:t>项目经理学历、履历、</w:t>
            </w:r>
            <w:r>
              <w:rPr>
                <w:rFonts w:ascii="宋体" w:hAnsi="宋体" w:cs="宋体" w:hint="eastAsia"/>
                <w:color w:val="000000"/>
                <w:kern w:val="0"/>
                <w:szCs w:val="21"/>
              </w:rPr>
              <w:t>投标人为其缴纳</w:t>
            </w:r>
            <w:r w:rsidRPr="00202857">
              <w:rPr>
                <w:rFonts w:ascii="宋体" w:hAnsi="宋体" w:cs="宋体" w:hint="eastAsia"/>
                <w:color w:val="000000"/>
                <w:kern w:val="0"/>
                <w:szCs w:val="21"/>
              </w:rPr>
              <w:t>社保等证明文件</w:t>
            </w:r>
            <w:r>
              <w:rPr>
                <w:rFonts w:ascii="宋体" w:hAnsi="宋体" w:cs="宋体" w:hint="eastAsia"/>
                <w:color w:val="000000"/>
                <w:kern w:val="0"/>
                <w:szCs w:val="21"/>
              </w:rPr>
              <w:t>）</w:t>
            </w:r>
          </w:p>
          <w:p w14:paraId="48D57F68" w14:textId="77777777" w:rsidR="00202857" w:rsidRDefault="00202857" w:rsidP="00202857">
            <w:pPr>
              <w:widowControl/>
              <w:jc w:val="left"/>
              <w:rPr>
                <w:rFonts w:ascii="宋体" w:hAnsi="宋体" w:cs="宋体"/>
                <w:color w:val="000000"/>
                <w:kern w:val="0"/>
                <w:szCs w:val="21"/>
              </w:rPr>
            </w:pPr>
            <w:r w:rsidRPr="00096E95">
              <w:rPr>
                <w:rFonts w:ascii="宋体" w:hAnsi="宋体" w:cs="宋体" w:hint="eastAsia"/>
                <w:color w:val="000000"/>
                <w:kern w:val="0"/>
                <w:szCs w:val="21"/>
              </w:rPr>
              <w:t>注1：投标人须承诺，若中标，未经招标人同意，不得变更人员（须提供承诺函并加盖公章，否则本项不得分）。</w:t>
            </w:r>
          </w:p>
          <w:p w14:paraId="292C3194" w14:textId="61DBC5EB" w:rsidR="00202857" w:rsidRPr="00293002" w:rsidRDefault="00202857" w:rsidP="00202857">
            <w:pPr>
              <w:widowControl/>
              <w:jc w:val="left"/>
              <w:rPr>
                <w:rFonts w:ascii="宋体" w:hAnsi="宋体" w:cs="宋体"/>
                <w:color w:val="000000"/>
                <w:kern w:val="0"/>
                <w:szCs w:val="21"/>
              </w:rPr>
            </w:pPr>
            <w:r w:rsidRPr="00096E95">
              <w:rPr>
                <w:rFonts w:ascii="宋体" w:hAnsi="宋体" w:cs="宋体"/>
                <w:color w:val="000000"/>
                <w:kern w:val="0"/>
                <w:szCs w:val="21"/>
              </w:rPr>
              <w:t>注</w:t>
            </w:r>
            <w:r>
              <w:rPr>
                <w:rFonts w:ascii="宋体" w:hAnsi="宋体" w:cs="宋体"/>
                <w:color w:val="000000"/>
                <w:kern w:val="0"/>
                <w:szCs w:val="21"/>
              </w:rPr>
              <w:t>2</w:t>
            </w:r>
            <w:r w:rsidRPr="00096E95">
              <w:rPr>
                <w:rFonts w:ascii="宋体" w:hAnsi="宋体" w:cs="宋体" w:hint="eastAsia"/>
                <w:color w:val="000000"/>
                <w:kern w:val="0"/>
                <w:szCs w:val="21"/>
              </w:rPr>
              <w:t>：未提供</w:t>
            </w:r>
            <w:proofErr w:type="gramStart"/>
            <w:r w:rsidRPr="00096E95">
              <w:rPr>
                <w:rFonts w:ascii="宋体" w:hAnsi="宋体" w:cs="宋体" w:hint="eastAsia"/>
                <w:color w:val="000000"/>
                <w:kern w:val="0"/>
                <w:szCs w:val="21"/>
              </w:rPr>
              <w:t>社保证明</w:t>
            </w:r>
            <w:proofErr w:type="gramEnd"/>
            <w:r w:rsidRPr="00096E95">
              <w:rPr>
                <w:rFonts w:ascii="宋体" w:hAnsi="宋体" w:cs="宋体" w:hint="eastAsia"/>
                <w:color w:val="000000"/>
                <w:kern w:val="0"/>
                <w:szCs w:val="21"/>
              </w:rPr>
              <w:t>的不得分。</w:t>
            </w:r>
          </w:p>
        </w:tc>
        <w:tc>
          <w:tcPr>
            <w:tcW w:w="705" w:type="pct"/>
            <w:tcBorders>
              <w:top w:val="nil"/>
              <w:left w:val="nil"/>
              <w:bottom w:val="single" w:sz="4" w:space="0" w:color="auto"/>
              <w:right w:val="single" w:sz="4" w:space="0" w:color="auto"/>
            </w:tcBorders>
            <w:shd w:val="clear" w:color="auto" w:fill="auto"/>
            <w:vAlign w:val="center"/>
            <w:hideMark/>
          </w:tcPr>
          <w:p w14:paraId="1F76BAC2" w14:textId="209560F6" w:rsidR="00096E95" w:rsidRPr="0001454B" w:rsidRDefault="0001454B" w:rsidP="00293002">
            <w:pPr>
              <w:widowControl/>
              <w:jc w:val="center"/>
              <w:rPr>
                <w:rFonts w:ascii="宋体" w:hAnsi="宋体" w:cs="宋体"/>
                <w:color w:val="000000"/>
                <w:kern w:val="0"/>
                <w:szCs w:val="21"/>
              </w:rPr>
            </w:pPr>
            <w:r>
              <w:rPr>
                <w:rFonts w:ascii="宋体" w:hAnsi="宋体" w:cs="宋体"/>
                <w:color w:val="000000"/>
                <w:kern w:val="0"/>
                <w:szCs w:val="21"/>
              </w:rPr>
              <w:t>2</w:t>
            </w:r>
          </w:p>
        </w:tc>
      </w:tr>
      <w:tr w:rsidR="00096E95" w:rsidRPr="00293002" w14:paraId="4CB8B946" w14:textId="77777777" w:rsidTr="00F22F41">
        <w:trPr>
          <w:trHeight w:val="216"/>
        </w:trPr>
        <w:tc>
          <w:tcPr>
            <w:tcW w:w="705" w:type="pct"/>
            <w:vMerge/>
            <w:tcBorders>
              <w:left w:val="single" w:sz="4" w:space="0" w:color="auto"/>
              <w:bottom w:val="single" w:sz="4" w:space="0" w:color="auto"/>
              <w:right w:val="single" w:sz="4" w:space="0" w:color="auto"/>
            </w:tcBorders>
            <w:shd w:val="clear" w:color="auto" w:fill="auto"/>
            <w:vAlign w:val="center"/>
          </w:tcPr>
          <w:p w14:paraId="3C8C48AA" w14:textId="77777777" w:rsidR="00096E95" w:rsidRPr="00293002" w:rsidRDefault="00096E95" w:rsidP="00293002">
            <w:pPr>
              <w:jc w:val="center"/>
              <w:rPr>
                <w:rFonts w:ascii="宋体" w:hAnsi="宋体" w:cs="宋体"/>
                <w:color w:val="000000"/>
                <w:kern w:val="0"/>
                <w:szCs w:val="21"/>
              </w:rPr>
            </w:pPr>
          </w:p>
        </w:tc>
        <w:tc>
          <w:tcPr>
            <w:tcW w:w="3590" w:type="pct"/>
            <w:tcBorders>
              <w:top w:val="single" w:sz="4" w:space="0" w:color="auto"/>
              <w:left w:val="nil"/>
              <w:bottom w:val="single" w:sz="4" w:space="0" w:color="auto"/>
              <w:right w:val="single" w:sz="4" w:space="0" w:color="auto"/>
            </w:tcBorders>
            <w:shd w:val="clear" w:color="auto" w:fill="auto"/>
            <w:vAlign w:val="center"/>
          </w:tcPr>
          <w:p w14:paraId="09F59370" w14:textId="77C000DC" w:rsidR="00096E95" w:rsidRPr="00096E95" w:rsidRDefault="00096E95" w:rsidP="00096E95">
            <w:pPr>
              <w:widowControl/>
              <w:jc w:val="left"/>
              <w:rPr>
                <w:rFonts w:ascii="宋体" w:hAnsi="宋体" w:cs="宋体"/>
                <w:color w:val="000000"/>
                <w:kern w:val="0"/>
                <w:szCs w:val="21"/>
              </w:rPr>
            </w:pPr>
            <w:r w:rsidRPr="00096E95">
              <w:rPr>
                <w:rFonts w:ascii="宋体" w:hAnsi="宋体" w:cs="宋体" w:hint="eastAsia"/>
                <w:color w:val="000000"/>
                <w:kern w:val="0"/>
                <w:szCs w:val="21"/>
              </w:rPr>
              <w:t>驻场工程师</w:t>
            </w:r>
            <w:r w:rsidR="008A23AF">
              <w:rPr>
                <w:rFonts w:ascii="宋体" w:hAnsi="宋体" w:cs="宋体" w:hint="eastAsia"/>
                <w:color w:val="000000"/>
                <w:kern w:val="0"/>
                <w:szCs w:val="21"/>
              </w:rPr>
              <w:t>均具备大专及以上学历的，得2分</w:t>
            </w:r>
            <w:r w:rsidR="00CB7941">
              <w:rPr>
                <w:rFonts w:ascii="宋体" w:hAnsi="宋体" w:cs="宋体" w:hint="eastAsia"/>
                <w:color w:val="000000"/>
                <w:kern w:val="0"/>
                <w:szCs w:val="21"/>
              </w:rPr>
              <w:t>。</w:t>
            </w:r>
            <w:r w:rsidR="008A23AF" w:rsidRPr="00096E95">
              <w:rPr>
                <w:rFonts w:ascii="宋体" w:hAnsi="宋体" w:cs="宋体" w:hint="eastAsia"/>
                <w:color w:val="000000"/>
                <w:kern w:val="0"/>
                <w:szCs w:val="21"/>
              </w:rPr>
              <w:t>驻场工程师</w:t>
            </w:r>
            <w:r w:rsidRPr="00096E95">
              <w:rPr>
                <w:rFonts w:ascii="宋体" w:hAnsi="宋体" w:cs="宋体" w:hint="eastAsia"/>
                <w:color w:val="000000"/>
                <w:kern w:val="0"/>
                <w:szCs w:val="21"/>
              </w:rPr>
              <w:t>系统维护或技术支持经验丰富，具备3（含）至5年工作经验的，每人</w:t>
            </w:r>
            <w:r w:rsidR="008A23AF">
              <w:rPr>
                <w:rFonts w:ascii="宋体" w:hAnsi="宋体" w:cs="宋体" w:hint="eastAsia"/>
                <w:color w:val="000000"/>
                <w:kern w:val="0"/>
                <w:szCs w:val="21"/>
              </w:rPr>
              <w:t>再</w:t>
            </w:r>
            <w:r w:rsidRPr="00096E95">
              <w:rPr>
                <w:rFonts w:ascii="宋体" w:hAnsi="宋体" w:cs="宋体" w:hint="eastAsia"/>
                <w:color w:val="000000"/>
                <w:kern w:val="0"/>
                <w:szCs w:val="21"/>
              </w:rPr>
              <w:t>得1分；具备5年及以上工作经验的，每人</w:t>
            </w:r>
            <w:r w:rsidR="008A23AF">
              <w:rPr>
                <w:rFonts w:ascii="宋体" w:hAnsi="宋体" w:cs="宋体" w:hint="eastAsia"/>
                <w:color w:val="000000"/>
                <w:kern w:val="0"/>
                <w:szCs w:val="21"/>
              </w:rPr>
              <w:t>再</w:t>
            </w:r>
            <w:r w:rsidRPr="00096E95">
              <w:rPr>
                <w:rFonts w:ascii="宋体" w:hAnsi="宋体" w:cs="宋体" w:hint="eastAsia"/>
                <w:color w:val="000000"/>
                <w:kern w:val="0"/>
                <w:szCs w:val="21"/>
              </w:rPr>
              <w:t>得2分</w:t>
            </w:r>
            <w:r w:rsidR="00CB7941">
              <w:rPr>
                <w:rFonts w:ascii="宋体" w:hAnsi="宋体" w:cs="宋体" w:hint="eastAsia"/>
                <w:color w:val="000000"/>
                <w:kern w:val="0"/>
                <w:szCs w:val="21"/>
              </w:rPr>
              <w:t>。</w:t>
            </w:r>
            <w:r w:rsidR="008A23AF">
              <w:rPr>
                <w:rFonts w:ascii="宋体" w:hAnsi="宋体" w:cs="宋体" w:hint="eastAsia"/>
                <w:color w:val="000000"/>
                <w:kern w:val="0"/>
                <w:szCs w:val="21"/>
              </w:rPr>
              <w:t>本项</w:t>
            </w:r>
            <w:r w:rsidRPr="00096E95">
              <w:rPr>
                <w:rFonts w:ascii="宋体" w:hAnsi="宋体" w:cs="宋体" w:hint="eastAsia"/>
                <w:color w:val="000000"/>
                <w:kern w:val="0"/>
                <w:szCs w:val="21"/>
              </w:rPr>
              <w:t>满分</w:t>
            </w:r>
            <w:r w:rsidR="008A23AF">
              <w:rPr>
                <w:rFonts w:ascii="宋体" w:hAnsi="宋体" w:cs="宋体"/>
                <w:color w:val="000000"/>
                <w:kern w:val="0"/>
                <w:szCs w:val="21"/>
              </w:rPr>
              <w:t>6</w:t>
            </w:r>
            <w:r w:rsidRPr="00096E95">
              <w:rPr>
                <w:rFonts w:ascii="宋体" w:hAnsi="宋体" w:cs="宋体" w:hint="eastAsia"/>
                <w:color w:val="000000"/>
                <w:kern w:val="0"/>
                <w:szCs w:val="21"/>
              </w:rPr>
              <w:t>分（需提供人员</w:t>
            </w:r>
            <w:r w:rsidR="008A23AF">
              <w:rPr>
                <w:rFonts w:ascii="宋体" w:hAnsi="宋体" w:cs="宋体" w:hint="eastAsia"/>
                <w:color w:val="000000"/>
                <w:kern w:val="0"/>
                <w:szCs w:val="21"/>
              </w:rPr>
              <w:t>学历证明、</w:t>
            </w:r>
            <w:r w:rsidRPr="00096E95">
              <w:rPr>
                <w:rFonts w:ascii="宋体" w:hAnsi="宋体" w:cs="宋体" w:hint="eastAsia"/>
                <w:color w:val="000000"/>
                <w:kern w:val="0"/>
                <w:szCs w:val="21"/>
              </w:rPr>
              <w:t>履历、投标人为其缴纳社保等证明文件）。</w:t>
            </w:r>
            <w:r w:rsidRPr="00096E95">
              <w:rPr>
                <w:rFonts w:ascii="宋体" w:hAnsi="宋体" w:cs="宋体" w:hint="eastAsia"/>
                <w:color w:val="000000"/>
                <w:kern w:val="0"/>
                <w:szCs w:val="21"/>
              </w:rPr>
              <w:br/>
              <w:t>注1：投标人须承诺，若中标，未经招标人同意，不得变更人员（须提供承诺函并加盖公章，否则本项不得分）。</w:t>
            </w:r>
          </w:p>
          <w:p w14:paraId="2D25F4FF" w14:textId="77777777" w:rsidR="00096E95" w:rsidRPr="00096E95" w:rsidRDefault="00096E95" w:rsidP="00096E95">
            <w:pPr>
              <w:widowControl/>
              <w:jc w:val="left"/>
              <w:rPr>
                <w:rFonts w:ascii="宋体" w:hAnsi="宋体" w:cs="宋体"/>
                <w:color w:val="000000"/>
                <w:kern w:val="0"/>
                <w:szCs w:val="21"/>
              </w:rPr>
            </w:pPr>
            <w:r w:rsidRPr="00096E95">
              <w:rPr>
                <w:rFonts w:ascii="宋体" w:hAnsi="宋体" w:cs="宋体"/>
                <w:color w:val="000000"/>
                <w:kern w:val="0"/>
                <w:szCs w:val="21"/>
              </w:rPr>
              <w:t>注</w:t>
            </w:r>
            <w:r w:rsidRPr="00096E95">
              <w:rPr>
                <w:rFonts w:ascii="宋体" w:hAnsi="宋体" w:cs="宋体" w:hint="eastAsia"/>
                <w:color w:val="000000"/>
                <w:kern w:val="0"/>
                <w:szCs w:val="21"/>
              </w:rPr>
              <w:t>2：如投标人提供的工程师数量大于2个，则仅就投标文件中所列的前两个工程师的工作经验进行评分。</w:t>
            </w:r>
          </w:p>
          <w:p w14:paraId="6CCC6AF6" w14:textId="2434B527" w:rsidR="00096E95" w:rsidRPr="003B3C94" w:rsidRDefault="00096E95" w:rsidP="00096E95">
            <w:pPr>
              <w:jc w:val="left"/>
              <w:rPr>
                <w:rFonts w:ascii="宋体" w:hAnsi="宋体" w:cs="宋体"/>
                <w:color w:val="000000"/>
                <w:kern w:val="0"/>
                <w:szCs w:val="21"/>
                <w:highlight w:val="yellow"/>
              </w:rPr>
            </w:pPr>
            <w:r w:rsidRPr="00096E95">
              <w:rPr>
                <w:rFonts w:ascii="宋体" w:hAnsi="宋体" w:cs="宋体"/>
                <w:color w:val="000000"/>
                <w:kern w:val="0"/>
                <w:szCs w:val="21"/>
              </w:rPr>
              <w:t>注</w:t>
            </w:r>
            <w:r w:rsidRPr="00096E95">
              <w:rPr>
                <w:rFonts w:ascii="宋体" w:hAnsi="宋体" w:cs="宋体" w:hint="eastAsia"/>
                <w:color w:val="000000"/>
                <w:kern w:val="0"/>
                <w:szCs w:val="21"/>
              </w:rPr>
              <w:t>3：未提供</w:t>
            </w:r>
            <w:proofErr w:type="gramStart"/>
            <w:r w:rsidRPr="00096E95">
              <w:rPr>
                <w:rFonts w:ascii="宋体" w:hAnsi="宋体" w:cs="宋体" w:hint="eastAsia"/>
                <w:color w:val="000000"/>
                <w:kern w:val="0"/>
                <w:szCs w:val="21"/>
              </w:rPr>
              <w:t>社保证明</w:t>
            </w:r>
            <w:proofErr w:type="gramEnd"/>
            <w:r w:rsidRPr="00096E95">
              <w:rPr>
                <w:rFonts w:ascii="宋体" w:hAnsi="宋体" w:cs="宋体" w:hint="eastAsia"/>
                <w:color w:val="000000"/>
                <w:kern w:val="0"/>
                <w:szCs w:val="21"/>
              </w:rPr>
              <w:t>的不得分。</w:t>
            </w:r>
          </w:p>
        </w:tc>
        <w:tc>
          <w:tcPr>
            <w:tcW w:w="705" w:type="pct"/>
            <w:tcBorders>
              <w:top w:val="single" w:sz="4" w:space="0" w:color="auto"/>
              <w:left w:val="nil"/>
              <w:bottom w:val="single" w:sz="4" w:space="0" w:color="auto"/>
              <w:right w:val="single" w:sz="4" w:space="0" w:color="auto"/>
            </w:tcBorders>
            <w:shd w:val="clear" w:color="auto" w:fill="auto"/>
            <w:vAlign w:val="center"/>
          </w:tcPr>
          <w:p w14:paraId="79304AF6" w14:textId="1BEDEE16" w:rsidR="00096E95" w:rsidRPr="00293002" w:rsidRDefault="00CB7941" w:rsidP="00293002">
            <w:pPr>
              <w:jc w:val="center"/>
              <w:rPr>
                <w:rFonts w:ascii="宋体" w:hAnsi="宋体" w:cs="宋体"/>
                <w:color w:val="000000"/>
                <w:kern w:val="0"/>
                <w:szCs w:val="21"/>
              </w:rPr>
            </w:pPr>
            <w:r>
              <w:rPr>
                <w:rFonts w:ascii="宋体" w:hAnsi="宋体" w:cs="宋体"/>
                <w:color w:val="000000"/>
                <w:kern w:val="0"/>
                <w:szCs w:val="21"/>
              </w:rPr>
              <w:t>6</w:t>
            </w:r>
          </w:p>
        </w:tc>
      </w:tr>
      <w:tr w:rsidR="00293002" w:rsidRPr="00293002" w14:paraId="0D0A71C8" w14:textId="77777777" w:rsidTr="001B4959">
        <w:trPr>
          <w:trHeight w:val="768"/>
        </w:trPr>
        <w:tc>
          <w:tcPr>
            <w:tcW w:w="705" w:type="pct"/>
            <w:vMerge w:val="restart"/>
            <w:tcBorders>
              <w:top w:val="nil"/>
              <w:left w:val="single" w:sz="4" w:space="0" w:color="auto"/>
              <w:bottom w:val="single" w:sz="4" w:space="0" w:color="auto"/>
              <w:right w:val="single" w:sz="4" w:space="0" w:color="auto"/>
            </w:tcBorders>
            <w:shd w:val="clear" w:color="auto" w:fill="auto"/>
            <w:vAlign w:val="center"/>
            <w:hideMark/>
          </w:tcPr>
          <w:p w14:paraId="4ED8354B"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项目方案</w:t>
            </w:r>
          </w:p>
        </w:tc>
        <w:tc>
          <w:tcPr>
            <w:tcW w:w="3590" w:type="pct"/>
            <w:tcBorders>
              <w:top w:val="nil"/>
              <w:left w:val="nil"/>
              <w:bottom w:val="single" w:sz="4" w:space="0" w:color="auto"/>
              <w:right w:val="single" w:sz="4" w:space="0" w:color="auto"/>
            </w:tcBorders>
            <w:shd w:val="clear" w:color="auto" w:fill="auto"/>
            <w:vAlign w:val="center"/>
            <w:hideMark/>
          </w:tcPr>
          <w:p w14:paraId="578164AC" w14:textId="77777777" w:rsidR="00293002" w:rsidRPr="00293002" w:rsidRDefault="00293002" w:rsidP="00293002">
            <w:pPr>
              <w:widowControl/>
              <w:jc w:val="left"/>
              <w:rPr>
                <w:rFonts w:ascii="宋体" w:hAnsi="宋体" w:cs="宋体"/>
                <w:color w:val="000000"/>
                <w:kern w:val="0"/>
                <w:szCs w:val="21"/>
              </w:rPr>
            </w:pPr>
            <w:r w:rsidRPr="00293002">
              <w:rPr>
                <w:rFonts w:ascii="宋体" w:hAnsi="宋体" w:cs="宋体" w:hint="eastAsia"/>
                <w:color w:val="000000"/>
                <w:kern w:val="0"/>
                <w:szCs w:val="21"/>
              </w:rPr>
              <w:t>投标人针对本项目提供年度维护方案，维护计划完整详细、有实质内容且与服务需求贴合度高</w:t>
            </w:r>
            <w:r w:rsidRPr="00293002">
              <w:rPr>
                <w:rFonts w:ascii="宋体" w:hAnsi="宋体" w:cs="宋体"/>
                <w:color w:val="000000"/>
                <w:kern w:val="0"/>
                <w:szCs w:val="21"/>
              </w:rPr>
              <w:t>。方案</w:t>
            </w:r>
            <w:r w:rsidRPr="00293002">
              <w:rPr>
                <w:rFonts w:ascii="宋体" w:hAnsi="宋体" w:cs="宋体" w:hint="eastAsia"/>
                <w:color w:val="000000"/>
                <w:kern w:val="0"/>
                <w:szCs w:val="21"/>
              </w:rPr>
              <w:t>好的，得4分；方案较好的，得3分；一般的，得1分；较差或未提供的，不得分。</w:t>
            </w:r>
          </w:p>
        </w:tc>
        <w:tc>
          <w:tcPr>
            <w:tcW w:w="705" w:type="pct"/>
            <w:tcBorders>
              <w:top w:val="nil"/>
              <w:left w:val="nil"/>
              <w:bottom w:val="single" w:sz="4" w:space="0" w:color="auto"/>
              <w:right w:val="single" w:sz="4" w:space="0" w:color="auto"/>
            </w:tcBorders>
            <w:shd w:val="clear" w:color="auto" w:fill="auto"/>
            <w:vAlign w:val="center"/>
            <w:hideMark/>
          </w:tcPr>
          <w:p w14:paraId="19FFFFF1"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4</w:t>
            </w:r>
          </w:p>
        </w:tc>
      </w:tr>
      <w:tr w:rsidR="00293002" w:rsidRPr="00293002" w14:paraId="60129C57" w14:textId="77777777" w:rsidTr="001B4959">
        <w:trPr>
          <w:trHeight w:val="588"/>
        </w:trPr>
        <w:tc>
          <w:tcPr>
            <w:tcW w:w="705" w:type="pct"/>
            <w:vMerge/>
            <w:tcBorders>
              <w:top w:val="nil"/>
              <w:left w:val="single" w:sz="4" w:space="0" w:color="auto"/>
              <w:bottom w:val="single" w:sz="4" w:space="0" w:color="auto"/>
              <w:right w:val="single" w:sz="4" w:space="0" w:color="auto"/>
            </w:tcBorders>
            <w:vAlign w:val="center"/>
            <w:hideMark/>
          </w:tcPr>
          <w:p w14:paraId="64BBC618" w14:textId="77777777" w:rsidR="00293002" w:rsidRPr="00293002" w:rsidRDefault="00293002" w:rsidP="00293002">
            <w:pPr>
              <w:widowControl/>
              <w:jc w:val="left"/>
              <w:rPr>
                <w:rFonts w:ascii="宋体" w:hAnsi="宋体" w:cs="宋体"/>
                <w:color w:val="000000"/>
                <w:kern w:val="0"/>
                <w:szCs w:val="21"/>
              </w:rPr>
            </w:pPr>
          </w:p>
        </w:tc>
        <w:tc>
          <w:tcPr>
            <w:tcW w:w="3590" w:type="pct"/>
            <w:tcBorders>
              <w:top w:val="nil"/>
              <w:left w:val="nil"/>
              <w:bottom w:val="single" w:sz="4" w:space="0" w:color="auto"/>
              <w:right w:val="single" w:sz="4" w:space="0" w:color="auto"/>
            </w:tcBorders>
            <w:shd w:val="clear" w:color="auto" w:fill="auto"/>
            <w:vAlign w:val="center"/>
            <w:hideMark/>
          </w:tcPr>
          <w:p w14:paraId="12AB68A7" w14:textId="77777777" w:rsidR="00293002" w:rsidRPr="00293002" w:rsidRDefault="00293002" w:rsidP="00293002">
            <w:pPr>
              <w:jc w:val="left"/>
              <w:rPr>
                <w:rFonts w:ascii="宋体" w:hAnsi="宋体" w:cs="宋体"/>
                <w:color w:val="000000"/>
                <w:kern w:val="0"/>
                <w:szCs w:val="21"/>
              </w:rPr>
            </w:pPr>
            <w:r w:rsidRPr="00293002">
              <w:rPr>
                <w:rFonts w:ascii="宋体" w:hAnsi="宋体" w:cs="宋体" w:hint="eastAsia"/>
                <w:color w:val="000000"/>
                <w:kern w:val="0"/>
                <w:szCs w:val="21"/>
              </w:rPr>
              <w:t>投标人对日常沟通联系机制给出说明的，得</w:t>
            </w:r>
            <w:r w:rsidRPr="00293002">
              <w:rPr>
                <w:rFonts w:ascii="宋体" w:hAnsi="宋体" w:cs="宋体"/>
                <w:color w:val="000000"/>
                <w:kern w:val="0"/>
                <w:szCs w:val="21"/>
              </w:rPr>
              <w:t>1</w:t>
            </w:r>
            <w:r w:rsidRPr="00293002">
              <w:rPr>
                <w:rFonts w:ascii="宋体" w:hAnsi="宋体" w:cs="宋体" w:hint="eastAsia"/>
                <w:color w:val="000000"/>
                <w:kern w:val="0"/>
                <w:szCs w:val="21"/>
              </w:rPr>
              <w:t>分。日常沟通联系机制明确且详细的，再得1分。本项2分；</w:t>
            </w:r>
          </w:p>
        </w:tc>
        <w:tc>
          <w:tcPr>
            <w:tcW w:w="705" w:type="pct"/>
            <w:tcBorders>
              <w:top w:val="nil"/>
              <w:left w:val="nil"/>
              <w:bottom w:val="single" w:sz="4" w:space="0" w:color="auto"/>
              <w:right w:val="single" w:sz="4" w:space="0" w:color="auto"/>
            </w:tcBorders>
            <w:shd w:val="clear" w:color="auto" w:fill="auto"/>
            <w:vAlign w:val="center"/>
            <w:hideMark/>
          </w:tcPr>
          <w:p w14:paraId="54DA91A7"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color w:val="000000"/>
                <w:kern w:val="0"/>
                <w:szCs w:val="21"/>
              </w:rPr>
              <w:t>2</w:t>
            </w:r>
          </w:p>
        </w:tc>
      </w:tr>
      <w:tr w:rsidR="00293002" w:rsidRPr="00293002" w14:paraId="480FB6E4" w14:textId="77777777" w:rsidTr="001B4959">
        <w:trPr>
          <w:trHeight w:val="645"/>
        </w:trPr>
        <w:tc>
          <w:tcPr>
            <w:tcW w:w="705" w:type="pct"/>
            <w:vMerge/>
            <w:tcBorders>
              <w:top w:val="nil"/>
              <w:left w:val="single" w:sz="4" w:space="0" w:color="auto"/>
              <w:bottom w:val="single" w:sz="4" w:space="0" w:color="auto"/>
              <w:right w:val="single" w:sz="4" w:space="0" w:color="auto"/>
            </w:tcBorders>
            <w:vAlign w:val="center"/>
          </w:tcPr>
          <w:p w14:paraId="4504AC4B" w14:textId="77777777" w:rsidR="00293002" w:rsidRPr="00293002" w:rsidRDefault="00293002" w:rsidP="00293002">
            <w:pPr>
              <w:widowControl/>
              <w:jc w:val="left"/>
              <w:rPr>
                <w:rFonts w:ascii="宋体" w:hAnsi="宋体" w:cs="宋体"/>
                <w:color w:val="000000"/>
                <w:kern w:val="0"/>
                <w:szCs w:val="21"/>
              </w:rPr>
            </w:pPr>
          </w:p>
        </w:tc>
        <w:tc>
          <w:tcPr>
            <w:tcW w:w="3590" w:type="pct"/>
            <w:tcBorders>
              <w:top w:val="single" w:sz="4" w:space="0" w:color="auto"/>
              <w:left w:val="nil"/>
              <w:bottom w:val="single" w:sz="4" w:space="0" w:color="auto"/>
              <w:right w:val="single" w:sz="4" w:space="0" w:color="auto"/>
            </w:tcBorders>
            <w:shd w:val="clear" w:color="auto" w:fill="auto"/>
            <w:vAlign w:val="center"/>
          </w:tcPr>
          <w:p w14:paraId="5F52884B" w14:textId="77777777" w:rsidR="00293002" w:rsidRPr="00293002" w:rsidRDefault="00293002" w:rsidP="00293002">
            <w:pPr>
              <w:jc w:val="left"/>
              <w:rPr>
                <w:rFonts w:ascii="宋体" w:hAnsi="宋体" w:cs="宋体"/>
                <w:color w:val="000000"/>
                <w:kern w:val="0"/>
                <w:szCs w:val="21"/>
              </w:rPr>
            </w:pPr>
            <w:r w:rsidRPr="00293002">
              <w:rPr>
                <w:rFonts w:ascii="宋体" w:hAnsi="宋体" w:cs="宋体" w:hint="eastAsia"/>
                <w:color w:val="000000"/>
                <w:kern w:val="0"/>
                <w:szCs w:val="21"/>
              </w:rPr>
              <w:t>提供维护巡检报告样本，得1分。维护巡检报告样本含有检查内容、检查结果等，内容详实的，再得</w:t>
            </w:r>
            <w:r w:rsidRPr="00293002">
              <w:rPr>
                <w:rFonts w:ascii="宋体" w:hAnsi="宋体" w:cs="宋体"/>
                <w:color w:val="000000"/>
                <w:kern w:val="0"/>
                <w:szCs w:val="21"/>
              </w:rPr>
              <w:t>1</w:t>
            </w:r>
            <w:r w:rsidRPr="00293002">
              <w:rPr>
                <w:rFonts w:ascii="宋体" w:hAnsi="宋体" w:cs="宋体" w:hint="eastAsia"/>
                <w:color w:val="000000"/>
                <w:kern w:val="0"/>
                <w:szCs w:val="21"/>
              </w:rPr>
              <w:t>分。本项2分。</w:t>
            </w:r>
          </w:p>
        </w:tc>
        <w:tc>
          <w:tcPr>
            <w:tcW w:w="705" w:type="pct"/>
            <w:tcBorders>
              <w:top w:val="single" w:sz="4" w:space="0" w:color="auto"/>
              <w:left w:val="nil"/>
              <w:bottom w:val="single" w:sz="4" w:space="0" w:color="auto"/>
              <w:right w:val="single" w:sz="4" w:space="0" w:color="auto"/>
            </w:tcBorders>
            <w:shd w:val="clear" w:color="auto" w:fill="auto"/>
            <w:vAlign w:val="center"/>
          </w:tcPr>
          <w:p w14:paraId="7C439749" w14:textId="77777777" w:rsidR="00293002" w:rsidRPr="00293002" w:rsidRDefault="00293002" w:rsidP="00293002">
            <w:pPr>
              <w:jc w:val="center"/>
              <w:rPr>
                <w:rFonts w:ascii="宋体" w:hAnsi="宋体" w:cs="宋体"/>
                <w:color w:val="000000"/>
                <w:kern w:val="0"/>
                <w:szCs w:val="21"/>
              </w:rPr>
            </w:pPr>
            <w:r w:rsidRPr="00293002">
              <w:rPr>
                <w:rFonts w:ascii="宋体" w:hAnsi="宋体" w:cs="宋体" w:hint="eastAsia"/>
                <w:color w:val="000000"/>
                <w:kern w:val="0"/>
                <w:szCs w:val="21"/>
              </w:rPr>
              <w:t>2</w:t>
            </w:r>
          </w:p>
        </w:tc>
      </w:tr>
      <w:tr w:rsidR="00293002" w:rsidRPr="00293002" w14:paraId="4C737F6E" w14:textId="77777777" w:rsidTr="001B4959">
        <w:trPr>
          <w:trHeight w:val="994"/>
        </w:trPr>
        <w:tc>
          <w:tcPr>
            <w:tcW w:w="705" w:type="pct"/>
            <w:vMerge/>
            <w:tcBorders>
              <w:top w:val="nil"/>
              <w:left w:val="single" w:sz="4" w:space="0" w:color="auto"/>
              <w:bottom w:val="single" w:sz="4" w:space="0" w:color="auto"/>
              <w:right w:val="single" w:sz="4" w:space="0" w:color="auto"/>
            </w:tcBorders>
            <w:vAlign w:val="center"/>
            <w:hideMark/>
          </w:tcPr>
          <w:p w14:paraId="1DE82DE9" w14:textId="77777777" w:rsidR="00293002" w:rsidRPr="00293002" w:rsidRDefault="00293002" w:rsidP="00293002">
            <w:pPr>
              <w:widowControl/>
              <w:jc w:val="left"/>
              <w:rPr>
                <w:rFonts w:ascii="宋体" w:hAnsi="宋体" w:cs="宋体"/>
                <w:color w:val="000000"/>
                <w:kern w:val="0"/>
                <w:szCs w:val="21"/>
              </w:rPr>
            </w:pPr>
          </w:p>
        </w:tc>
        <w:tc>
          <w:tcPr>
            <w:tcW w:w="3590" w:type="pct"/>
            <w:tcBorders>
              <w:top w:val="nil"/>
              <w:left w:val="nil"/>
              <w:bottom w:val="single" w:sz="4" w:space="0" w:color="auto"/>
              <w:right w:val="single" w:sz="4" w:space="0" w:color="auto"/>
            </w:tcBorders>
            <w:shd w:val="clear" w:color="auto" w:fill="auto"/>
            <w:vAlign w:val="center"/>
            <w:hideMark/>
          </w:tcPr>
          <w:p w14:paraId="6F35F864" w14:textId="77777777" w:rsidR="00293002" w:rsidRPr="00293002" w:rsidRDefault="00293002" w:rsidP="00293002">
            <w:pPr>
              <w:widowControl/>
              <w:jc w:val="left"/>
              <w:rPr>
                <w:rFonts w:ascii="宋体" w:hAnsi="宋体" w:cs="宋体"/>
                <w:color w:val="000000"/>
                <w:kern w:val="0"/>
                <w:szCs w:val="21"/>
              </w:rPr>
            </w:pPr>
            <w:r w:rsidRPr="00293002">
              <w:rPr>
                <w:rFonts w:ascii="宋体" w:hAnsi="宋体" w:cs="宋体" w:hint="eastAsia"/>
                <w:color w:val="000000"/>
                <w:kern w:val="0"/>
                <w:szCs w:val="21"/>
              </w:rPr>
              <w:t>投标人具有良好的人员稳定性保障方案，可快速响应并提供替换人员，切实保障工作连续性和工作质量。方案好的，得3分；较好的，得2分；一般的，得1分；较差或不提供的，不得分。</w:t>
            </w:r>
          </w:p>
        </w:tc>
        <w:tc>
          <w:tcPr>
            <w:tcW w:w="705" w:type="pct"/>
            <w:tcBorders>
              <w:top w:val="nil"/>
              <w:left w:val="nil"/>
              <w:bottom w:val="single" w:sz="4" w:space="0" w:color="auto"/>
              <w:right w:val="single" w:sz="4" w:space="0" w:color="auto"/>
            </w:tcBorders>
            <w:shd w:val="clear" w:color="auto" w:fill="auto"/>
            <w:vAlign w:val="center"/>
            <w:hideMark/>
          </w:tcPr>
          <w:p w14:paraId="04870FBD"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3</w:t>
            </w:r>
          </w:p>
        </w:tc>
      </w:tr>
      <w:tr w:rsidR="00293002" w:rsidRPr="00293002" w14:paraId="2AFDF445" w14:textId="77777777" w:rsidTr="001B4959">
        <w:trPr>
          <w:trHeight w:val="699"/>
        </w:trPr>
        <w:tc>
          <w:tcPr>
            <w:tcW w:w="705" w:type="pct"/>
            <w:tcBorders>
              <w:top w:val="nil"/>
              <w:left w:val="single" w:sz="4" w:space="0" w:color="auto"/>
              <w:bottom w:val="single" w:sz="4" w:space="0" w:color="auto"/>
              <w:right w:val="single" w:sz="4" w:space="0" w:color="auto"/>
            </w:tcBorders>
            <w:shd w:val="clear" w:color="auto" w:fill="auto"/>
            <w:vAlign w:val="center"/>
            <w:hideMark/>
          </w:tcPr>
          <w:p w14:paraId="05EC7A87"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故障处置</w:t>
            </w:r>
          </w:p>
        </w:tc>
        <w:tc>
          <w:tcPr>
            <w:tcW w:w="3590" w:type="pct"/>
            <w:tcBorders>
              <w:top w:val="nil"/>
              <w:left w:val="nil"/>
              <w:bottom w:val="single" w:sz="4" w:space="0" w:color="auto"/>
              <w:right w:val="single" w:sz="4" w:space="0" w:color="auto"/>
            </w:tcBorders>
            <w:shd w:val="clear" w:color="auto" w:fill="auto"/>
            <w:vAlign w:val="center"/>
            <w:hideMark/>
          </w:tcPr>
          <w:p w14:paraId="5C253F2B" w14:textId="5544E98A" w:rsidR="00293002" w:rsidRPr="00293002" w:rsidRDefault="00293002" w:rsidP="00293002">
            <w:pPr>
              <w:widowControl/>
              <w:jc w:val="left"/>
              <w:rPr>
                <w:rFonts w:ascii="宋体" w:hAnsi="宋体" w:cs="宋体"/>
                <w:color w:val="000000"/>
                <w:kern w:val="0"/>
                <w:szCs w:val="21"/>
              </w:rPr>
            </w:pPr>
            <w:r w:rsidRPr="00293002">
              <w:rPr>
                <w:rFonts w:ascii="宋体" w:hAnsi="宋体" w:cs="宋体" w:hint="eastAsia"/>
                <w:color w:val="000000"/>
                <w:kern w:val="0"/>
                <w:szCs w:val="21"/>
              </w:rPr>
              <w:t>投标人能提供应用故障发生时的处置流程。根据处置流程的详细程度及可操作性</w:t>
            </w:r>
            <w:r w:rsidR="00A22CCB">
              <w:rPr>
                <w:rFonts w:ascii="宋体" w:hAnsi="宋体" w:cs="宋体" w:hint="eastAsia"/>
                <w:color w:val="000000"/>
                <w:kern w:val="0"/>
                <w:szCs w:val="21"/>
              </w:rPr>
              <w:t>，</w:t>
            </w:r>
            <w:r w:rsidRPr="00293002">
              <w:rPr>
                <w:rFonts w:ascii="宋体" w:hAnsi="宋体" w:cs="宋体" w:hint="eastAsia"/>
                <w:color w:val="000000"/>
                <w:kern w:val="0"/>
                <w:szCs w:val="21"/>
              </w:rPr>
              <w:t>好的，得3分；较好的，得2分；一般的，得1分；较差或不提供的，不得分。</w:t>
            </w:r>
          </w:p>
        </w:tc>
        <w:tc>
          <w:tcPr>
            <w:tcW w:w="705" w:type="pct"/>
            <w:tcBorders>
              <w:top w:val="nil"/>
              <w:left w:val="nil"/>
              <w:bottom w:val="single" w:sz="4" w:space="0" w:color="auto"/>
              <w:right w:val="single" w:sz="4" w:space="0" w:color="auto"/>
            </w:tcBorders>
            <w:shd w:val="clear" w:color="auto" w:fill="auto"/>
            <w:vAlign w:val="center"/>
            <w:hideMark/>
          </w:tcPr>
          <w:p w14:paraId="1BF54252"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3</w:t>
            </w:r>
          </w:p>
        </w:tc>
      </w:tr>
      <w:tr w:rsidR="00293002" w:rsidRPr="00293002" w14:paraId="4988C253" w14:textId="77777777" w:rsidTr="001B4959">
        <w:trPr>
          <w:trHeight w:val="765"/>
        </w:trPr>
        <w:tc>
          <w:tcPr>
            <w:tcW w:w="705" w:type="pct"/>
            <w:vMerge w:val="restart"/>
            <w:tcBorders>
              <w:top w:val="nil"/>
              <w:left w:val="single" w:sz="4" w:space="0" w:color="auto"/>
              <w:right w:val="single" w:sz="4" w:space="0" w:color="auto"/>
            </w:tcBorders>
            <w:shd w:val="clear" w:color="auto" w:fill="auto"/>
            <w:vAlign w:val="center"/>
            <w:hideMark/>
          </w:tcPr>
          <w:p w14:paraId="6B90C28C"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应急演练</w:t>
            </w:r>
          </w:p>
        </w:tc>
        <w:tc>
          <w:tcPr>
            <w:tcW w:w="3590" w:type="pct"/>
            <w:tcBorders>
              <w:top w:val="nil"/>
              <w:left w:val="nil"/>
              <w:bottom w:val="single" w:sz="4" w:space="0" w:color="auto"/>
              <w:right w:val="single" w:sz="4" w:space="0" w:color="auto"/>
            </w:tcBorders>
            <w:shd w:val="clear" w:color="auto" w:fill="auto"/>
            <w:vAlign w:val="center"/>
            <w:hideMark/>
          </w:tcPr>
          <w:p w14:paraId="2B8459A4" w14:textId="77777777" w:rsidR="00293002" w:rsidRPr="00293002" w:rsidRDefault="00293002" w:rsidP="00293002">
            <w:pPr>
              <w:widowControl/>
              <w:jc w:val="left"/>
              <w:rPr>
                <w:rFonts w:ascii="宋体" w:hAnsi="宋体" w:cs="宋体"/>
                <w:color w:val="000000"/>
                <w:kern w:val="0"/>
                <w:szCs w:val="21"/>
              </w:rPr>
            </w:pPr>
            <w:r w:rsidRPr="00293002">
              <w:rPr>
                <w:rFonts w:ascii="宋体" w:hAnsi="宋体" w:cs="宋体" w:hint="eastAsia"/>
                <w:color w:val="000000"/>
                <w:kern w:val="0"/>
                <w:szCs w:val="21"/>
              </w:rPr>
              <w:t>投标人提供相关的应急演练方案模板，演练方案中有演练目标和内容的，得</w:t>
            </w:r>
            <w:r w:rsidRPr="00293002">
              <w:rPr>
                <w:rFonts w:ascii="宋体" w:hAnsi="宋体" w:cs="宋体"/>
                <w:color w:val="000000"/>
                <w:kern w:val="0"/>
                <w:szCs w:val="21"/>
              </w:rPr>
              <w:t>1</w:t>
            </w:r>
            <w:r w:rsidRPr="00293002">
              <w:rPr>
                <w:rFonts w:ascii="宋体" w:hAnsi="宋体" w:cs="宋体" w:hint="eastAsia"/>
                <w:color w:val="000000"/>
                <w:kern w:val="0"/>
                <w:szCs w:val="21"/>
              </w:rPr>
              <w:t>分，演练目标和内容明确的，再得1分。本项2分。</w:t>
            </w:r>
            <w:r w:rsidRPr="00293002" w:rsidDel="008959B2">
              <w:rPr>
                <w:rFonts w:ascii="宋体" w:hAnsi="宋体" w:cs="宋体" w:hint="eastAsia"/>
                <w:color w:val="000000"/>
                <w:kern w:val="0"/>
                <w:szCs w:val="21"/>
              </w:rPr>
              <w:t xml:space="preserve"> </w:t>
            </w:r>
          </w:p>
        </w:tc>
        <w:tc>
          <w:tcPr>
            <w:tcW w:w="705" w:type="pct"/>
            <w:tcBorders>
              <w:top w:val="nil"/>
              <w:left w:val="nil"/>
              <w:bottom w:val="single" w:sz="4" w:space="0" w:color="auto"/>
              <w:right w:val="single" w:sz="4" w:space="0" w:color="auto"/>
            </w:tcBorders>
            <w:shd w:val="clear" w:color="auto" w:fill="auto"/>
            <w:vAlign w:val="center"/>
            <w:hideMark/>
          </w:tcPr>
          <w:p w14:paraId="0F6FA7E5"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color w:val="000000"/>
                <w:kern w:val="0"/>
                <w:szCs w:val="21"/>
              </w:rPr>
              <w:t>2</w:t>
            </w:r>
          </w:p>
        </w:tc>
      </w:tr>
      <w:tr w:rsidR="00293002" w:rsidRPr="00293002" w14:paraId="6CEB012E" w14:textId="77777777" w:rsidTr="001B4959">
        <w:trPr>
          <w:trHeight w:val="210"/>
        </w:trPr>
        <w:tc>
          <w:tcPr>
            <w:tcW w:w="705" w:type="pct"/>
            <w:vMerge/>
            <w:tcBorders>
              <w:left w:val="single" w:sz="4" w:space="0" w:color="auto"/>
              <w:bottom w:val="single" w:sz="4" w:space="0" w:color="auto"/>
              <w:right w:val="single" w:sz="4" w:space="0" w:color="auto"/>
            </w:tcBorders>
            <w:shd w:val="clear" w:color="auto" w:fill="auto"/>
            <w:vAlign w:val="center"/>
          </w:tcPr>
          <w:p w14:paraId="1E93C498" w14:textId="77777777" w:rsidR="00293002" w:rsidRPr="00293002" w:rsidRDefault="00293002" w:rsidP="00293002">
            <w:pPr>
              <w:widowControl/>
              <w:jc w:val="center"/>
              <w:rPr>
                <w:rFonts w:ascii="宋体" w:hAnsi="宋体" w:cs="宋体"/>
                <w:color w:val="000000"/>
                <w:kern w:val="0"/>
                <w:szCs w:val="21"/>
              </w:rPr>
            </w:pPr>
          </w:p>
        </w:tc>
        <w:tc>
          <w:tcPr>
            <w:tcW w:w="3590" w:type="pct"/>
            <w:tcBorders>
              <w:top w:val="single" w:sz="4" w:space="0" w:color="auto"/>
              <w:left w:val="nil"/>
              <w:bottom w:val="single" w:sz="4" w:space="0" w:color="auto"/>
              <w:right w:val="single" w:sz="4" w:space="0" w:color="auto"/>
            </w:tcBorders>
            <w:shd w:val="clear" w:color="auto" w:fill="auto"/>
            <w:vAlign w:val="center"/>
          </w:tcPr>
          <w:p w14:paraId="25E9B7EA" w14:textId="77777777" w:rsidR="00293002" w:rsidRPr="00293002" w:rsidRDefault="00293002" w:rsidP="00293002">
            <w:pPr>
              <w:jc w:val="left"/>
              <w:rPr>
                <w:rFonts w:ascii="宋体" w:hAnsi="宋体" w:cs="宋体"/>
                <w:color w:val="000000"/>
                <w:kern w:val="0"/>
                <w:szCs w:val="21"/>
              </w:rPr>
            </w:pPr>
            <w:r w:rsidRPr="00293002">
              <w:rPr>
                <w:rFonts w:ascii="宋体" w:hAnsi="宋体" w:cs="宋体" w:hint="eastAsia"/>
                <w:color w:val="000000"/>
                <w:kern w:val="0"/>
                <w:szCs w:val="21"/>
              </w:rPr>
              <w:t>投标人提供相关的应急演练方案模板，演练方案中有操作步骤的，得1分，演练方案操作步骤较为详细的，再得1分。本项2分。</w:t>
            </w:r>
          </w:p>
        </w:tc>
        <w:tc>
          <w:tcPr>
            <w:tcW w:w="705" w:type="pct"/>
            <w:tcBorders>
              <w:top w:val="single" w:sz="4" w:space="0" w:color="auto"/>
              <w:left w:val="nil"/>
              <w:bottom w:val="single" w:sz="4" w:space="0" w:color="auto"/>
              <w:right w:val="single" w:sz="4" w:space="0" w:color="auto"/>
            </w:tcBorders>
            <w:shd w:val="clear" w:color="auto" w:fill="auto"/>
            <w:vAlign w:val="center"/>
          </w:tcPr>
          <w:p w14:paraId="1241446F" w14:textId="77777777" w:rsidR="00293002" w:rsidRPr="00293002" w:rsidRDefault="00293002" w:rsidP="00293002">
            <w:pPr>
              <w:jc w:val="center"/>
              <w:rPr>
                <w:rFonts w:ascii="宋体" w:hAnsi="宋体" w:cs="宋体"/>
                <w:color w:val="000000"/>
                <w:kern w:val="0"/>
                <w:szCs w:val="21"/>
              </w:rPr>
            </w:pPr>
            <w:r w:rsidRPr="00293002">
              <w:rPr>
                <w:rFonts w:ascii="宋体" w:hAnsi="宋体" w:cs="宋体" w:hint="eastAsia"/>
                <w:color w:val="000000"/>
                <w:kern w:val="0"/>
                <w:szCs w:val="21"/>
              </w:rPr>
              <w:t>2</w:t>
            </w:r>
          </w:p>
        </w:tc>
      </w:tr>
      <w:tr w:rsidR="00293002" w:rsidRPr="00293002" w14:paraId="1D19D2FA" w14:textId="77777777" w:rsidTr="001B4959">
        <w:trPr>
          <w:trHeight w:val="435"/>
        </w:trPr>
        <w:tc>
          <w:tcPr>
            <w:tcW w:w="705" w:type="pct"/>
            <w:tcBorders>
              <w:top w:val="nil"/>
              <w:left w:val="single" w:sz="4" w:space="0" w:color="auto"/>
              <w:bottom w:val="single" w:sz="4" w:space="0" w:color="auto"/>
              <w:right w:val="single" w:sz="4" w:space="0" w:color="auto"/>
            </w:tcBorders>
            <w:shd w:val="clear" w:color="auto" w:fill="auto"/>
            <w:vAlign w:val="center"/>
            <w:hideMark/>
          </w:tcPr>
          <w:p w14:paraId="0E993E05" w14:textId="11D386B4" w:rsidR="00293002" w:rsidRPr="00096E95" w:rsidRDefault="00105452" w:rsidP="00293002">
            <w:pPr>
              <w:widowControl/>
              <w:jc w:val="center"/>
              <w:rPr>
                <w:rFonts w:ascii="宋体" w:hAnsi="宋体" w:cs="宋体"/>
                <w:color w:val="000000"/>
                <w:kern w:val="0"/>
                <w:szCs w:val="21"/>
              </w:rPr>
            </w:pPr>
            <w:r w:rsidRPr="00096E95">
              <w:rPr>
                <w:rFonts w:ascii="宋体" w:hAnsi="宋体" w:cs="宋体" w:hint="eastAsia"/>
                <w:color w:val="000000"/>
                <w:kern w:val="0"/>
                <w:szCs w:val="21"/>
              </w:rPr>
              <w:t>系统监控工具</w:t>
            </w:r>
          </w:p>
        </w:tc>
        <w:tc>
          <w:tcPr>
            <w:tcW w:w="3590" w:type="pct"/>
            <w:tcBorders>
              <w:top w:val="nil"/>
              <w:left w:val="nil"/>
              <w:bottom w:val="single" w:sz="4" w:space="0" w:color="auto"/>
              <w:right w:val="single" w:sz="4" w:space="0" w:color="auto"/>
            </w:tcBorders>
            <w:shd w:val="clear" w:color="auto" w:fill="auto"/>
            <w:vAlign w:val="center"/>
            <w:hideMark/>
          </w:tcPr>
          <w:p w14:paraId="27ED067B" w14:textId="77777777" w:rsidR="00293002" w:rsidRPr="00096E95" w:rsidRDefault="00293002" w:rsidP="00293002">
            <w:pPr>
              <w:widowControl/>
              <w:jc w:val="left"/>
              <w:rPr>
                <w:rFonts w:ascii="宋体" w:hAnsi="宋体" w:cs="宋体"/>
                <w:color w:val="000000"/>
                <w:kern w:val="0"/>
                <w:szCs w:val="21"/>
              </w:rPr>
            </w:pPr>
            <w:r w:rsidRPr="00096E95">
              <w:rPr>
                <w:rFonts w:ascii="宋体" w:hAnsi="宋体" w:cs="宋体" w:hint="eastAsia"/>
                <w:color w:val="000000"/>
                <w:kern w:val="0"/>
                <w:szCs w:val="21"/>
              </w:rPr>
              <w:t>投标人能免费提供系统监控工具，得1分；</w:t>
            </w:r>
          </w:p>
          <w:p w14:paraId="4B1E6D28" w14:textId="77777777" w:rsidR="00293002" w:rsidRPr="00096E95" w:rsidRDefault="00293002" w:rsidP="00293002">
            <w:pPr>
              <w:widowControl/>
              <w:jc w:val="left"/>
              <w:rPr>
                <w:rFonts w:ascii="宋体" w:hAnsi="宋体" w:cs="宋体"/>
                <w:color w:val="000000"/>
                <w:kern w:val="0"/>
                <w:szCs w:val="21"/>
              </w:rPr>
            </w:pPr>
            <w:r w:rsidRPr="00096E95">
              <w:rPr>
                <w:rFonts w:ascii="宋体" w:hAnsi="宋体" w:cs="宋体" w:hint="eastAsia"/>
                <w:color w:val="000000"/>
                <w:kern w:val="0"/>
                <w:szCs w:val="21"/>
              </w:rPr>
              <w:t>投标人能免费提供系统监控工具，工具具备实用性的，得</w:t>
            </w:r>
            <w:r w:rsidRPr="00096E95">
              <w:rPr>
                <w:rFonts w:ascii="宋体" w:hAnsi="宋体" w:cs="宋体"/>
                <w:color w:val="000000"/>
                <w:kern w:val="0"/>
                <w:szCs w:val="21"/>
              </w:rPr>
              <w:t>2分；</w:t>
            </w:r>
          </w:p>
          <w:p w14:paraId="694E7484" w14:textId="77777777" w:rsidR="00293002" w:rsidRPr="00096E95" w:rsidRDefault="00293002" w:rsidP="00293002">
            <w:pPr>
              <w:widowControl/>
              <w:jc w:val="left"/>
              <w:rPr>
                <w:rFonts w:ascii="宋体" w:hAnsi="宋体" w:cs="宋体"/>
                <w:color w:val="000000"/>
                <w:kern w:val="0"/>
                <w:szCs w:val="21"/>
              </w:rPr>
            </w:pPr>
            <w:r w:rsidRPr="00096E95">
              <w:rPr>
                <w:rFonts w:ascii="宋体" w:hAnsi="宋体" w:cs="宋体" w:hint="eastAsia"/>
                <w:color w:val="000000"/>
                <w:kern w:val="0"/>
                <w:szCs w:val="21"/>
              </w:rPr>
              <w:t>投标人能免费提供系统监控工具，工具具备实用性，并就该监控工具提供可落地工作方案的，得4分。</w:t>
            </w:r>
          </w:p>
          <w:p w14:paraId="01D8D5C2" w14:textId="77777777" w:rsidR="00293002" w:rsidRPr="00096E95" w:rsidRDefault="00293002" w:rsidP="00293002">
            <w:pPr>
              <w:widowControl/>
              <w:jc w:val="left"/>
              <w:rPr>
                <w:rFonts w:ascii="宋体" w:hAnsi="宋体" w:cs="宋体"/>
                <w:color w:val="000000"/>
                <w:kern w:val="0"/>
                <w:szCs w:val="21"/>
              </w:rPr>
            </w:pPr>
            <w:r w:rsidRPr="00096E95">
              <w:rPr>
                <w:rFonts w:ascii="宋体" w:hAnsi="宋体" w:cs="宋体"/>
                <w:color w:val="000000"/>
                <w:kern w:val="0"/>
                <w:szCs w:val="21"/>
              </w:rPr>
              <w:t>本项满分</w:t>
            </w:r>
            <w:r w:rsidRPr="00096E95">
              <w:rPr>
                <w:rFonts w:ascii="宋体" w:hAnsi="宋体" w:cs="宋体" w:hint="eastAsia"/>
                <w:color w:val="000000"/>
                <w:kern w:val="0"/>
                <w:szCs w:val="21"/>
              </w:rPr>
              <w:t>4分。</w:t>
            </w:r>
          </w:p>
        </w:tc>
        <w:tc>
          <w:tcPr>
            <w:tcW w:w="705" w:type="pct"/>
            <w:tcBorders>
              <w:top w:val="nil"/>
              <w:left w:val="nil"/>
              <w:bottom w:val="single" w:sz="4" w:space="0" w:color="auto"/>
              <w:right w:val="single" w:sz="4" w:space="0" w:color="auto"/>
            </w:tcBorders>
            <w:shd w:val="clear" w:color="auto" w:fill="auto"/>
            <w:vAlign w:val="center"/>
            <w:hideMark/>
          </w:tcPr>
          <w:p w14:paraId="768D12DE" w14:textId="77777777" w:rsidR="00293002" w:rsidRPr="003B3C94" w:rsidRDefault="00293002" w:rsidP="00293002">
            <w:pPr>
              <w:widowControl/>
              <w:jc w:val="center"/>
              <w:rPr>
                <w:rFonts w:ascii="宋体" w:hAnsi="宋体" w:cs="宋体"/>
                <w:color w:val="000000"/>
                <w:kern w:val="0"/>
                <w:szCs w:val="21"/>
                <w:highlight w:val="yellow"/>
              </w:rPr>
            </w:pPr>
            <w:r w:rsidRPr="00096E95">
              <w:rPr>
                <w:rFonts w:ascii="宋体" w:hAnsi="宋体" w:cs="宋体" w:hint="eastAsia"/>
                <w:color w:val="000000"/>
                <w:kern w:val="0"/>
                <w:szCs w:val="21"/>
              </w:rPr>
              <w:t>4</w:t>
            </w:r>
          </w:p>
        </w:tc>
      </w:tr>
    </w:tbl>
    <w:p w14:paraId="5EE6F430" w14:textId="77777777" w:rsidR="00034D9D" w:rsidRPr="00750EB1" w:rsidRDefault="00034D9D" w:rsidP="00FF0746">
      <w:pPr>
        <w:spacing w:line="300" w:lineRule="auto"/>
        <w:ind w:firstLineChars="236" w:firstLine="614"/>
        <w:rPr>
          <w:rFonts w:ascii="宋体" w:hAnsi="宋体"/>
          <w:color w:val="000000"/>
          <w:spacing w:val="10"/>
          <w:sz w:val="24"/>
          <w:szCs w:val="20"/>
        </w:rPr>
      </w:pPr>
    </w:p>
    <w:p w14:paraId="5D32BFD6" w14:textId="77777777" w:rsidR="001F6B31" w:rsidRPr="000B5D8E" w:rsidRDefault="001F6B31" w:rsidP="00CE3814">
      <w:pPr>
        <w:rPr>
          <w:rFonts w:ascii="宋体" w:hAnsi="宋体"/>
          <w:color w:val="000000"/>
          <w:spacing w:val="10"/>
          <w:szCs w:val="21"/>
        </w:rPr>
      </w:pPr>
      <w:r w:rsidRPr="000B5D8E">
        <w:rPr>
          <w:rFonts w:ascii="宋体" w:hAnsi="宋体" w:hint="eastAsia"/>
          <w:color w:val="000000"/>
          <w:spacing w:val="10"/>
          <w:szCs w:val="21"/>
        </w:rPr>
        <w:t>注：1</w:t>
      </w:r>
      <w:r w:rsidR="00471ABC">
        <w:rPr>
          <w:rFonts w:ascii="宋体" w:hAnsi="宋体" w:hint="eastAsia"/>
          <w:color w:val="000000"/>
          <w:spacing w:val="10"/>
          <w:szCs w:val="21"/>
        </w:rPr>
        <w:t>.</w:t>
      </w:r>
      <w:r w:rsidR="00471ABC">
        <w:rPr>
          <w:rFonts w:ascii="宋体" w:hAnsi="宋体"/>
          <w:color w:val="000000"/>
          <w:spacing w:val="10"/>
          <w:szCs w:val="21"/>
        </w:rPr>
        <w:t xml:space="preserve"> </w:t>
      </w:r>
      <w:r w:rsidRPr="000B5D8E">
        <w:rPr>
          <w:rFonts w:ascii="宋体" w:hAnsi="宋体" w:hint="eastAsia"/>
          <w:color w:val="000000"/>
          <w:spacing w:val="10"/>
          <w:szCs w:val="21"/>
        </w:rPr>
        <w:t>每一评分项均不重复得分；</w:t>
      </w:r>
    </w:p>
    <w:p w14:paraId="7EF64BE1" w14:textId="4BBE41EE" w:rsidR="00DD60CF" w:rsidRPr="006F243E" w:rsidRDefault="00471ABC" w:rsidP="00471ABC">
      <w:pPr>
        <w:ind w:firstLineChars="200" w:firstLine="460"/>
        <w:rPr>
          <w:rFonts w:ascii="宋体" w:hAnsi="宋体"/>
          <w:color w:val="000000"/>
          <w:spacing w:val="10"/>
          <w:sz w:val="24"/>
          <w:szCs w:val="24"/>
        </w:rPr>
      </w:pPr>
      <w:r>
        <w:rPr>
          <w:rFonts w:ascii="宋体" w:hAnsi="宋体"/>
          <w:color w:val="000000"/>
          <w:spacing w:val="10"/>
          <w:szCs w:val="21"/>
        </w:rPr>
        <w:t xml:space="preserve">2. </w:t>
      </w:r>
      <w:r w:rsidR="001F6B31" w:rsidRPr="000B5D8E">
        <w:rPr>
          <w:rFonts w:ascii="宋体" w:hAnsi="宋体" w:hint="eastAsia"/>
          <w:color w:val="000000"/>
          <w:spacing w:val="10"/>
          <w:szCs w:val="21"/>
        </w:rPr>
        <w:t>因具有资质、证书等原因得分的，投标人须提交清晰的资质或证书的原件</w:t>
      </w:r>
      <w:r w:rsidR="00633211">
        <w:rPr>
          <w:rFonts w:ascii="宋体" w:hAnsi="宋体" w:hint="eastAsia"/>
          <w:color w:val="000000"/>
          <w:spacing w:val="10"/>
          <w:szCs w:val="21"/>
        </w:rPr>
        <w:t>扫描</w:t>
      </w:r>
      <w:r w:rsidR="007A7E11">
        <w:rPr>
          <w:rFonts w:ascii="宋体" w:hAnsi="宋体" w:hint="eastAsia"/>
          <w:color w:val="000000"/>
          <w:spacing w:val="10"/>
          <w:szCs w:val="21"/>
        </w:rPr>
        <w:t>复印</w:t>
      </w:r>
      <w:r w:rsidR="001F6B31" w:rsidRPr="000B5D8E">
        <w:rPr>
          <w:rFonts w:ascii="宋体" w:hAnsi="宋体" w:hint="eastAsia"/>
          <w:color w:val="000000"/>
          <w:spacing w:val="10"/>
          <w:szCs w:val="21"/>
        </w:rPr>
        <w:t>件</w:t>
      </w:r>
      <w:r w:rsidR="003E755C">
        <w:rPr>
          <w:rFonts w:ascii="宋体" w:hAnsi="宋体" w:hint="eastAsia"/>
          <w:color w:val="000000"/>
          <w:spacing w:val="10"/>
          <w:szCs w:val="21"/>
        </w:rPr>
        <w:t>（其他证明文件无效）</w:t>
      </w:r>
      <w:r w:rsidR="00DD60CF">
        <w:rPr>
          <w:rFonts w:ascii="宋体" w:hAnsi="宋体" w:hint="eastAsia"/>
          <w:color w:val="000000"/>
          <w:spacing w:val="10"/>
          <w:szCs w:val="21"/>
        </w:rPr>
        <w:t>，否则不予得分；</w:t>
      </w:r>
      <w:r w:rsidR="00C01CA2">
        <w:rPr>
          <w:rFonts w:ascii="宋体" w:hAnsi="宋体"/>
          <w:color w:val="000000"/>
          <w:spacing w:val="10"/>
          <w:szCs w:val="21"/>
        </w:rPr>
        <w:br w:type="page"/>
      </w:r>
      <w:r w:rsidR="00C01CA2" w:rsidRPr="006F243E">
        <w:rPr>
          <w:rFonts w:ascii="宋体" w:hAnsi="宋体"/>
          <w:color w:val="000000"/>
          <w:spacing w:val="10"/>
          <w:sz w:val="24"/>
          <w:szCs w:val="24"/>
        </w:rPr>
        <w:lastRenderedPageBreak/>
        <w:t>附件</w:t>
      </w:r>
      <w:r w:rsidR="00A461DD">
        <w:rPr>
          <w:rFonts w:ascii="宋体" w:hAnsi="宋体"/>
          <w:color w:val="000000"/>
          <w:spacing w:val="10"/>
          <w:sz w:val="24"/>
          <w:szCs w:val="24"/>
        </w:rPr>
        <w:t>四</w:t>
      </w:r>
      <w:r w:rsidR="00C01CA2" w:rsidRPr="006F243E">
        <w:rPr>
          <w:rFonts w:ascii="宋体" w:hAnsi="宋体"/>
          <w:color w:val="000000"/>
          <w:spacing w:val="10"/>
          <w:sz w:val="24"/>
          <w:szCs w:val="24"/>
        </w:rPr>
        <w:t>：合同模版</w:t>
      </w:r>
    </w:p>
    <w:p w14:paraId="49CA0075" w14:textId="4F1B93DD" w:rsidR="00804DFD" w:rsidRPr="00804DFD" w:rsidRDefault="00804DFD" w:rsidP="00804DFD">
      <w:pPr>
        <w:rPr>
          <w:rFonts w:ascii="宋体" w:hAnsi="宋体"/>
          <w:color w:val="000000"/>
          <w:spacing w:val="10"/>
          <w:sz w:val="24"/>
          <w:szCs w:val="21"/>
        </w:rPr>
      </w:pPr>
      <w:r w:rsidRPr="00804DFD">
        <w:rPr>
          <w:rFonts w:ascii="宋体" w:hAnsi="宋体" w:hint="eastAsia"/>
          <w:color w:val="000000"/>
          <w:spacing w:val="10"/>
          <w:sz w:val="24"/>
          <w:szCs w:val="21"/>
        </w:rPr>
        <w:t>投标人应按照所附合同模版与</w:t>
      </w:r>
      <w:r w:rsidR="0077157B">
        <w:rPr>
          <w:rFonts w:ascii="宋体" w:hAnsi="宋体" w:hint="eastAsia"/>
          <w:color w:val="000000"/>
          <w:spacing w:val="10"/>
          <w:sz w:val="24"/>
          <w:szCs w:val="21"/>
        </w:rPr>
        <w:t>上海黄金交易所</w:t>
      </w:r>
      <w:r w:rsidRPr="00804DFD">
        <w:rPr>
          <w:rFonts w:ascii="宋体" w:hAnsi="宋体" w:hint="eastAsia"/>
          <w:color w:val="000000"/>
          <w:spacing w:val="10"/>
          <w:sz w:val="24"/>
          <w:szCs w:val="21"/>
        </w:rPr>
        <w:t>签订采购合同，原则上合同条款不做变更，但</w:t>
      </w:r>
      <w:r w:rsidR="0077157B">
        <w:rPr>
          <w:rFonts w:ascii="宋体" w:hAnsi="宋体" w:hint="eastAsia"/>
          <w:color w:val="000000"/>
          <w:spacing w:val="10"/>
          <w:sz w:val="24"/>
          <w:szCs w:val="21"/>
        </w:rPr>
        <w:t>招标</w:t>
      </w:r>
      <w:r w:rsidR="00B54E6A">
        <w:rPr>
          <w:rFonts w:ascii="宋体" w:hAnsi="宋体" w:hint="eastAsia"/>
          <w:color w:val="000000"/>
          <w:spacing w:val="10"/>
          <w:sz w:val="24"/>
          <w:szCs w:val="21"/>
        </w:rPr>
        <w:t>人</w:t>
      </w:r>
      <w:r w:rsidRPr="00804DFD">
        <w:rPr>
          <w:rFonts w:ascii="宋体" w:hAnsi="宋体" w:hint="eastAsia"/>
          <w:color w:val="000000"/>
          <w:spacing w:val="10"/>
          <w:sz w:val="24"/>
          <w:szCs w:val="21"/>
        </w:rPr>
        <w:t>同意变更的除外。</w:t>
      </w:r>
    </w:p>
    <w:p w14:paraId="65805CF2" w14:textId="77777777" w:rsidR="00804DFD" w:rsidRPr="00804DFD" w:rsidRDefault="00804DFD" w:rsidP="00804DFD">
      <w:pPr>
        <w:spacing w:line="460" w:lineRule="exact"/>
        <w:rPr>
          <w:rFonts w:ascii="宋体" w:cs="宋体"/>
          <w:b/>
          <w:bCs/>
          <w:sz w:val="44"/>
          <w:szCs w:val="44"/>
        </w:rPr>
      </w:pPr>
    </w:p>
    <w:p w14:paraId="0DDBEE44" w14:textId="77777777" w:rsidR="00C114F3" w:rsidRDefault="00C114F3" w:rsidP="00C114F3">
      <w:pPr>
        <w:snapToGrid w:val="0"/>
        <w:spacing w:line="360" w:lineRule="auto"/>
        <w:jc w:val="center"/>
        <w:rPr>
          <w:rFonts w:ascii="宋体" w:hAnsi="宋体" w:cs="宋体"/>
          <w:b/>
          <w:bCs/>
          <w:sz w:val="44"/>
          <w:szCs w:val="44"/>
        </w:rPr>
      </w:pPr>
      <w:r>
        <w:rPr>
          <w:rFonts w:ascii="宋体" w:hAnsi="宋体" w:cs="宋体" w:hint="eastAsia"/>
          <w:b/>
          <w:bCs/>
          <w:sz w:val="44"/>
          <w:szCs w:val="44"/>
        </w:rPr>
        <w:t>上海黄金交易所</w:t>
      </w:r>
      <w:r>
        <w:rPr>
          <w:rFonts w:ascii="宋体" w:hAnsi="宋体" w:cs="宋体"/>
          <w:b/>
          <w:bCs/>
          <w:sz w:val="44"/>
          <w:szCs w:val="44"/>
        </w:rPr>
        <w:t xml:space="preserve">   </w:t>
      </w:r>
    </w:p>
    <w:p w14:paraId="49505AC7" w14:textId="4022A594" w:rsidR="00C114F3" w:rsidRDefault="00C114F3" w:rsidP="00C114F3">
      <w:pPr>
        <w:snapToGrid w:val="0"/>
        <w:spacing w:line="360" w:lineRule="auto"/>
        <w:jc w:val="center"/>
        <w:rPr>
          <w:rFonts w:ascii="宋体" w:hAnsi="宋体" w:cs="宋体"/>
          <w:b/>
          <w:bCs/>
          <w:sz w:val="44"/>
          <w:szCs w:val="44"/>
        </w:rPr>
      </w:pPr>
      <w:r>
        <w:rPr>
          <w:rFonts w:ascii="宋体" w:hAnsi="宋体" w:cs="宋体" w:hint="eastAsia"/>
          <w:b/>
          <w:bCs/>
          <w:sz w:val="44"/>
          <w:szCs w:val="44"/>
        </w:rPr>
        <w:t>202</w:t>
      </w:r>
      <w:r>
        <w:rPr>
          <w:rFonts w:ascii="宋体" w:hAnsi="宋体" w:cs="宋体"/>
          <w:b/>
          <w:bCs/>
          <w:sz w:val="44"/>
          <w:szCs w:val="44"/>
        </w:rPr>
        <w:t>5</w:t>
      </w:r>
      <w:r>
        <w:rPr>
          <w:rFonts w:ascii="宋体" w:hAnsi="宋体" w:cs="宋体" w:hint="eastAsia"/>
          <w:b/>
          <w:bCs/>
          <w:sz w:val="44"/>
          <w:szCs w:val="44"/>
        </w:rPr>
        <w:t>年度易金通APP技术支持服务</w:t>
      </w:r>
      <w:r>
        <w:rPr>
          <w:rFonts w:ascii="宋体" w:hAnsi="宋体" w:cs="宋体"/>
          <w:b/>
          <w:bCs/>
          <w:sz w:val="44"/>
          <w:szCs w:val="44"/>
        </w:rPr>
        <w:t xml:space="preserve"> </w:t>
      </w:r>
    </w:p>
    <w:p w14:paraId="2AB7675A" w14:textId="77777777" w:rsidR="00C114F3" w:rsidRDefault="00C114F3" w:rsidP="00C114F3">
      <w:pPr>
        <w:snapToGrid w:val="0"/>
        <w:spacing w:line="360" w:lineRule="auto"/>
        <w:jc w:val="center"/>
        <w:rPr>
          <w:rFonts w:ascii="宋体" w:hAnsi="宋体" w:cs="宋体"/>
          <w:b/>
          <w:bCs/>
          <w:sz w:val="44"/>
          <w:szCs w:val="44"/>
        </w:rPr>
      </w:pPr>
      <w:r>
        <w:rPr>
          <w:rFonts w:ascii="宋体" w:hAnsi="宋体" w:cs="宋体" w:hint="eastAsia"/>
          <w:b/>
          <w:bCs/>
          <w:sz w:val="44"/>
          <w:szCs w:val="44"/>
        </w:rPr>
        <w:t xml:space="preserve">服 </w:t>
      </w:r>
      <w:proofErr w:type="gramStart"/>
      <w:r>
        <w:rPr>
          <w:rFonts w:ascii="宋体" w:hAnsi="宋体" w:cs="宋体" w:hint="eastAsia"/>
          <w:b/>
          <w:bCs/>
          <w:sz w:val="44"/>
          <w:szCs w:val="44"/>
        </w:rPr>
        <w:t>务</w:t>
      </w:r>
      <w:proofErr w:type="gramEnd"/>
      <w:r>
        <w:rPr>
          <w:rFonts w:ascii="宋体" w:hAnsi="宋体" w:cs="宋体"/>
          <w:b/>
          <w:bCs/>
          <w:sz w:val="44"/>
          <w:szCs w:val="44"/>
        </w:rPr>
        <w:t xml:space="preserve"> </w:t>
      </w:r>
      <w:r>
        <w:rPr>
          <w:rFonts w:ascii="宋体" w:hAnsi="宋体" w:cs="宋体" w:hint="eastAsia"/>
          <w:b/>
          <w:bCs/>
          <w:sz w:val="44"/>
          <w:szCs w:val="44"/>
        </w:rPr>
        <w:t>合</w:t>
      </w:r>
      <w:r>
        <w:rPr>
          <w:rFonts w:ascii="宋体" w:hAnsi="宋体" w:cs="宋体"/>
          <w:b/>
          <w:bCs/>
          <w:sz w:val="44"/>
          <w:szCs w:val="44"/>
        </w:rPr>
        <w:t xml:space="preserve"> </w:t>
      </w:r>
      <w:r>
        <w:rPr>
          <w:rFonts w:ascii="宋体" w:hAnsi="宋体" w:cs="宋体" w:hint="eastAsia"/>
          <w:b/>
          <w:bCs/>
          <w:sz w:val="44"/>
          <w:szCs w:val="44"/>
        </w:rPr>
        <w:t>同</w:t>
      </w:r>
    </w:p>
    <w:p w14:paraId="5904A01D" w14:textId="77777777" w:rsidR="00C114F3" w:rsidRDefault="00C114F3" w:rsidP="00C114F3">
      <w:pPr>
        <w:snapToGrid w:val="0"/>
        <w:spacing w:line="360" w:lineRule="auto"/>
        <w:rPr>
          <w:rFonts w:ascii="宋体" w:hAnsi="宋体" w:cs="宋体"/>
        </w:rPr>
      </w:pPr>
    </w:p>
    <w:p w14:paraId="217F701F" w14:textId="77777777" w:rsidR="00C114F3" w:rsidRDefault="00C114F3" w:rsidP="00C114F3">
      <w:pPr>
        <w:snapToGrid w:val="0"/>
        <w:spacing w:line="360" w:lineRule="auto"/>
        <w:rPr>
          <w:rFonts w:ascii="宋体" w:hAnsi="宋体" w:cs="宋体"/>
        </w:rPr>
      </w:pPr>
    </w:p>
    <w:p w14:paraId="30FD2B35" w14:textId="77777777" w:rsidR="00C114F3" w:rsidRDefault="00C114F3" w:rsidP="00C114F3">
      <w:pPr>
        <w:snapToGrid w:val="0"/>
        <w:spacing w:line="360" w:lineRule="auto"/>
        <w:rPr>
          <w:rFonts w:ascii="宋体" w:hAnsi="宋体" w:cs="宋体"/>
        </w:rPr>
      </w:pPr>
    </w:p>
    <w:p w14:paraId="7B6F50D7" w14:textId="77777777" w:rsidR="00C114F3" w:rsidRDefault="00C114F3" w:rsidP="00C114F3">
      <w:pPr>
        <w:snapToGrid w:val="0"/>
        <w:spacing w:line="360" w:lineRule="auto"/>
        <w:rPr>
          <w:rFonts w:ascii="宋体" w:hAnsi="宋体" w:cs="宋体"/>
        </w:rPr>
      </w:pPr>
    </w:p>
    <w:p w14:paraId="787D37F8" w14:textId="77777777" w:rsidR="00C114F3" w:rsidRDefault="00C114F3" w:rsidP="00C114F3">
      <w:pPr>
        <w:snapToGrid w:val="0"/>
        <w:spacing w:line="360" w:lineRule="auto"/>
        <w:rPr>
          <w:rFonts w:ascii="宋体" w:hAnsi="宋体" w:cs="宋体"/>
        </w:rPr>
      </w:pPr>
    </w:p>
    <w:p w14:paraId="76D92CA3" w14:textId="77777777" w:rsidR="00C114F3" w:rsidRDefault="00C114F3" w:rsidP="00C114F3">
      <w:pPr>
        <w:snapToGrid w:val="0"/>
        <w:spacing w:line="360" w:lineRule="auto"/>
        <w:rPr>
          <w:rFonts w:ascii="宋体" w:hAnsi="宋体" w:cs="宋体"/>
        </w:rPr>
      </w:pPr>
    </w:p>
    <w:p w14:paraId="049259B0" w14:textId="77777777" w:rsidR="00C114F3" w:rsidRDefault="00C114F3" w:rsidP="00C114F3">
      <w:pPr>
        <w:snapToGrid w:val="0"/>
        <w:spacing w:line="360" w:lineRule="auto"/>
        <w:rPr>
          <w:rFonts w:ascii="宋体" w:hAnsi="宋体" w:cs="宋体"/>
        </w:rPr>
      </w:pPr>
    </w:p>
    <w:p w14:paraId="7D875AC6" w14:textId="77777777" w:rsidR="00C114F3" w:rsidRDefault="00C114F3" w:rsidP="00C114F3">
      <w:pPr>
        <w:snapToGrid w:val="0"/>
        <w:spacing w:line="360" w:lineRule="auto"/>
        <w:rPr>
          <w:rFonts w:ascii="宋体" w:hAnsi="宋体" w:cs="宋体"/>
        </w:rPr>
      </w:pPr>
    </w:p>
    <w:p w14:paraId="4CB253B7" w14:textId="77777777" w:rsidR="00C114F3" w:rsidRDefault="00C114F3" w:rsidP="00C114F3">
      <w:pPr>
        <w:snapToGrid w:val="0"/>
        <w:spacing w:line="360" w:lineRule="auto"/>
        <w:rPr>
          <w:rFonts w:ascii="宋体" w:hAnsi="宋体" w:cs="宋体"/>
        </w:rPr>
      </w:pPr>
    </w:p>
    <w:p w14:paraId="704281FF" w14:textId="77777777" w:rsidR="00C114F3" w:rsidRDefault="00C114F3" w:rsidP="00C114F3">
      <w:pPr>
        <w:snapToGrid w:val="0"/>
        <w:spacing w:line="360" w:lineRule="auto"/>
        <w:rPr>
          <w:rFonts w:ascii="宋体" w:hAnsi="宋体" w:cs="宋体"/>
        </w:rPr>
      </w:pPr>
    </w:p>
    <w:p w14:paraId="428210C4" w14:textId="77777777" w:rsidR="00C114F3" w:rsidRDefault="00C114F3" w:rsidP="00C114F3">
      <w:pPr>
        <w:snapToGrid w:val="0"/>
        <w:spacing w:line="360" w:lineRule="auto"/>
        <w:rPr>
          <w:rFonts w:ascii="宋体" w:hAnsi="宋体" w:cs="宋体"/>
        </w:rPr>
      </w:pPr>
    </w:p>
    <w:p w14:paraId="12CA163C" w14:textId="77777777" w:rsidR="00C114F3" w:rsidRDefault="00C114F3" w:rsidP="00C114F3">
      <w:pPr>
        <w:snapToGrid w:val="0"/>
        <w:spacing w:line="360" w:lineRule="auto"/>
        <w:rPr>
          <w:rFonts w:ascii="宋体" w:hAnsi="宋体" w:cs="宋体"/>
        </w:rPr>
      </w:pPr>
    </w:p>
    <w:p w14:paraId="6DC3A5E7" w14:textId="77777777" w:rsidR="00C114F3" w:rsidRDefault="00C114F3" w:rsidP="00C114F3">
      <w:pPr>
        <w:snapToGrid w:val="0"/>
        <w:spacing w:line="360" w:lineRule="auto"/>
        <w:rPr>
          <w:rFonts w:ascii="宋体" w:hAnsi="宋体" w:cs="宋体"/>
        </w:rPr>
      </w:pPr>
    </w:p>
    <w:p w14:paraId="05C09245" w14:textId="77777777" w:rsidR="00C114F3" w:rsidRDefault="00C114F3" w:rsidP="00C114F3">
      <w:pPr>
        <w:snapToGrid w:val="0"/>
        <w:spacing w:line="360" w:lineRule="auto"/>
        <w:rPr>
          <w:rFonts w:ascii="宋体" w:hAnsi="宋体" w:cs="宋体"/>
        </w:rPr>
      </w:pPr>
    </w:p>
    <w:p w14:paraId="47B82494" w14:textId="77777777" w:rsidR="00C114F3" w:rsidRDefault="00C114F3" w:rsidP="00C114F3">
      <w:pPr>
        <w:snapToGrid w:val="0"/>
        <w:spacing w:line="360" w:lineRule="auto"/>
        <w:rPr>
          <w:rFonts w:ascii="宋体" w:hAnsi="宋体" w:cs="宋体"/>
        </w:rPr>
      </w:pPr>
    </w:p>
    <w:p w14:paraId="7E600E7D" w14:textId="77777777" w:rsidR="00C114F3" w:rsidRDefault="00C114F3" w:rsidP="00C114F3">
      <w:pPr>
        <w:snapToGrid w:val="0"/>
        <w:spacing w:line="360" w:lineRule="auto"/>
        <w:rPr>
          <w:rFonts w:ascii="宋体" w:hAnsi="宋体" w:cs="宋体"/>
        </w:rPr>
      </w:pPr>
    </w:p>
    <w:p w14:paraId="4618D19D" w14:textId="111424FD" w:rsidR="00C114F3" w:rsidRDefault="00C114F3" w:rsidP="00C114F3">
      <w:pPr>
        <w:snapToGrid w:val="0"/>
        <w:spacing w:line="360" w:lineRule="auto"/>
        <w:jc w:val="center"/>
        <w:rPr>
          <w:rFonts w:ascii="宋体" w:hAnsi="宋体" w:cs="宋体"/>
          <w:b/>
          <w:bCs/>
          <w:sz w:val="32"/>
          <w:szCs w:val="32"/>
        </w:rPr>
      </w:pPr>
      <w:r>
        <w:rPr>
          <w:rFonts w:ascii="宋体" w:hAnsi="宋体" w:cs="宋体" w:hint="eastAsia"/>
          <w:b/>
          <w:bCs/>
          <w:sz w:val="32"/>
          <w:szCs w:val="32"/>
        </w:rPr>
        <w:t>项目：202</w:t>
      </w:r>
      <w:r>
        <w:rPr>
          <w:rFonts w:ascii="宋体" w:hAnsi="宋体" w:cs="宋体"/>
          <w:b/>
          <w:bCs/>
          <w:sz w:val="32"/>
          <w:szCs w:val="32"/>
        </w:rPr>
        <w:t>5</w:t>
      </w:r>
      <w:r>
        <w:rPr>
          <w:rFonts w:ascii="宋体" w:hAnsi="宋体" w:cs="宋体" w:hint="eastAsia"/>
          <w:b/>
          <w:bCs/>
          <w:sz w:val="32"/>
          <w:szCs w:val="32"/>
        </w:rPr>
        <w:t>年度易金通APP技术支持服务</w:t>
      </w:r>
    </w:p>
    <w:p w14:paraId="412E45C8" w14:textId="77777777" w:rsidR="00C114F3" w:rsidRDefault="00C114F3" w:rsidP="00C114F3">
      <w:pPr>
        <w:snapToGrid w:val="0"/>
        <w:spacing w:line="360" w:lineRule="auto"/>
        <w:jc w:val="center"/>
        <w:rPr>
          <w:rFonts w:ascii="宋体" w:hAnsi="宋体" w:cs="宋体"/>
          <w:b/>
          <w:bCs/>
          <w:sz w:val="32"/>
          <w:szCs w:val="32"/>
        </w:rPr>
      </w:pPr>
    </w:p>
    <w:p w14:paraId="2737EA04" w14:textId="77777777" w:rsidR="00C114F3" w:rsidRDefault="00C114F3" w:rsidP="00C114F3">
      <w:pPr>
        <w:spacing w:line="460" w:lineRule="exact"/>
        <w:jc w:val="center"/>
        <w:rPr>
          <w:rFonts w:ascii="宋体" w:hAnsi="宋体" w:cs="宋体"/>
          <w:b/>
          <w:bCs/>
          <w:sz w:val="44"/>
          <w:szCs w:val="44"/>
        </w:rPr>
      </w:pPr>
    </w:p>
    <w:p w14:paraId="2719658F" w14:textId="77777777" w:rsidR="00C114F3" w:rsidRDefault="00C114F3" w:rsidP="00C114F3">
      <w:pPr>
        <w:spacing w:before="100" w:beforeAutospacing="1" w:line="460" w:lineRule="exact"/>
        <w:jc w:val="center"/>
        <w:rPr>
          <w:rFonts w:ascii="宋体" w:hAnsi="宋体" w:cs="宋体"/>
          <w:b/>
          <w:bCs/>
          <w:sz w:val="32"/>
          <w:szCs w:val="32"/>
        </w:rPr>
      </w:pPr>
    </w:p>
    <w:p w14:paraId="1459EB14" w14:textId="77777777" w:rsidR="00C114F3" w:rsidRDefault="00C114F3" w:rsidP="00C114F3">
      <w:pPr>
        <w:spacing w:before="100" w:beforeAutospacing="1" w:line="460" w:lineRule="exact"/>
        <w:jc w:val="center"/>
        <w:rPr>
          <w:rFonts w:ascii="宋体" w:hAnsi="宋体" w:cs="宋体"/>
          <w:b/>
          <w:bCs/>
          <w:sz w:val="32"/>
          <w:szCs w:val="32"/>
        </w:rPr>
      </w:pPr>
    </w:p>
    <w:p w14:paraId="589C26B8" w14:textId="60FD729B" w:rsidR="00C114F3" w:rsidRDefault="00C114F3" w:rsidP="00C114F3">
      <w:pPr>
        <w:spacing w:line="460" w:lineRule="exact"/>
        <w:jc w:val="center"/>
        <w:rPr>
          <w:rFonts w:ascii="宋体" w:hAnsi="宋体"/>
          <w:b/>
          <w:snapToGrid w:val="0"/>
          <w:spacing w:val="-2"/>
          <w:kern w:val="0"/>
          <w:sz w:val="32"/>
          <w:szCs w:val="32"/>
        </w:rPr>
      </w:pPr>
      <w:r>
        <w:rPr>
          <w:rFonts w:ascii="宋体" w:hAnsi="宋体" w:hint="eastAsia"/>
          <w:b/>
          <w:snapToGrid w:val="0"/>
          <w:spacing w:val="-2"/>
          <w:kern w:val="0"/>
          <w:sz w:val="32"/>
          <w:szCs w:val="32"/>
        </w:rPr>
        <w:lastRenderedPageBreak/>
        <w:t>202</w:t>
      </w:r>
      <w:r>
        <w:rPr>
          <w:rFonts w:ascii="宋体" w:hAnsi="宋体"/>
          <w:b/>
          <w:snapToGrid w:val="0"/>
          <w:spacing w:val="-2"/>
          <w:kern w:val="0"/>
          <w:sz w:val="32"/>
          <w:szCs w:val="32"/>
        </w:rPr>
        <w:t>5</w:t>
      </w:r>
      <w:r>
        <w:rPr>
          <w:rFonts w:ascii="宋体" w:hAnsi="宋体" w:hint="eastAsia"/>
          <w:b/>
          <w:snapToGrid w:val="0"/>
          <w:spacing w:val="-2"/>
          <w:kern w:val="0"/>
          <w:sz w:val="32"/>
          <w:szCs w:val="32"/>
        </w:rPr>
        <w:t>年度易金通APP技术支持服务合同</w:t>
      </w:r>
    </w:p>
    <w:p w14:paraId="7986537B" w14:textId="77777777" w:rsidR="00C114F3" w:rsidRDefault="00C114F3" w:rsidP="00C114F3">
      <w:pPr>
        <w:spacing w:line="460" w:lineRule="exact"/>
        <w:rPr>
          <w:rFonts w:ascii="宋体" w:hAnsi="宋体" w:cs="宋体"/>
          <w:b/>
          <w:bCs/>
        </w:rPr>
      </w:pPr>
    </w:p>
    <w:p w14:paraId="313D9271" w14:textId="77777777" w:rsidR="00C114F3" w:rsidRDefault="00C114F3" w:rsidP="00C114F3">
      <w:pPr>
        <w:spacing w:line="460" w:lineRule="exact"/>
        <w:rPr>
          <w:rFonts w:ascii="宋体" w:hAnsi="宋体" w:cs="宋体"/>
          <w:b/>
          <w:bCs/>
        </w:rPr>
      </w:pPr>
      <w:r>
        <w:rPr>
          <w:rFonts w:ascii="宋体" w:hAnsi="宋体" w:cs="宋体" w:hint="eastAsia"/>
          <w:b/>
          <w:bCs/>
        </w:rPr>
        <w:t>甲方：上海黄金交易所</w:t>
      </w:r>
    </w:p>
    <w:p w14:paraId="2227BD2A" w14:textId="77777777" w:rsidR="00C114F3" w:rsidRDefault="00C114F3" w:rsidP="00C114F3">
      <w:pPr>
        <w:spacing w:line="460" w:lineRule="exact"/>
        <w:rPr>
          <w:rFonts w:ascii="宋体" w:hAnsi="宋体" w:cs="宋体"/>
        </w:rPr>
      </w:pPr>
      <w:r>
        <w:rPr>
          <w:rFonts w:ascii="宋体" w:hAnsi="宋体" w:cs="宋体" w:hint="eastAsia"/>
        </w:rPr>
        <w:t>地址：上海市黄浦区中山南路699号</w:t>
      </w:r>
    </w:p>
    <w:p w14:paraId="6990AC01" w14:textId="77777777" w:rsidR="00C114F3" w:rsidRDefault="00C114F3" w:rsidP="00C114F3">
      <w:pPr>
        <w:tabs>
          <w:tab w:val="left" w:pos="4140"/>
        </w:tabs>
        <w:spacing w:line="460" w:lineRule="exact"/>
        <w:rPr>
          <w:rFonts w:ascii="宋体" w:hAnsi="宋体" w:cs="宋体"/>
        </w:rPr>
      </w:pPr>
      <w:r>
        <w:rPr>
          <w:rFonts w:ascii="宋体" w:hAnsi="宋体" w:cs="宋体" w:hint="eastAsia"/>
        </w:rPr>
        <w:t>电话：</w:t>
      </w:r>
      <w:r>
        <w:rPr>
          <w:rFonts w:ascii="宋体" w:hAnsi="宋体" w:cs="宋体"/>
        </w:rPr>
        <w:t>8621-</w:t>
      </w:r>
      <w:r>
        <w:rPr>
          <w:rFonts w:ascii="宋体" w:hAnsi="宋体" w:cs="宋体" w:hint="eastAsia"/>
        </w:rPr>
        <w:t>33189588</w:t>
      </w:r>
    </w:p>
    <w:p w14:paraId="6E238198" w14:textId="77777777" w:rsidR="00C114F3" w:rsidRDefault="00C114F3" w:rsidP="00C114F3">
      <w:pPr>
        <w:tabs>
          <w:tab w:val="left" w:pos="4140"/>
        </w:tabs>
        <w:spacing w:line="460" w:lineRule="exact"/>
        <w:rPr>
          <w:rFonts w:ascii="宋体" w:hAnsi="宋体" w:cs="宋体"/>
        </w:rPr>
      </w:pPr>
      <w:r>
        <w:rPr>
          <w:rFonts w:ascii="宋体" w:hAnsi="宋体" w:cs="宋体" w:hint="eastAsia"/>
        </w:rPr>
        <w:t>传真：</w:t>
      </w:r>
      <w:r>
        <w:rPr>
          <w:rFonts w:ascii="宋体" w:hAnsi="宋体" w:cs="宋体"/>
        </w:rPr>
        <w:t>8621-33662058</w:t>
      </w:r>
    </w:p>
    <w:p w14:paraId="632F9F40" w14:textId="77777777" w:rsidR="00C114F3" w:rsidRDefault="00C114F3" w:rsidP="00C114F3">
      <w:pPr>
        <w:rPr>
          <w:rFonts w:ascii="宋体" w:hAnsi="宋体" w:cs="宋体"/>
          <w:b/>
          <w:bCs/>
          <w:color w:val="000000"/>
          <w:sz w:val="24"/>
          <w:szCs w:val="24"/>
        </w:rPr>
      </w:pPr>
      <w:r>
        <w:rPr>
          <w:rFonts w:ascii="宋体" w:hAnsi="宋体" w:cs="宋体"/>
          <w:b/>
          <w:bCs/>
          <w:color w:val="000000"/>
          <w:sz w:val="24"/>
          <w:szCs w:val="24"/>
        </w:rPr>
        <w:t xml:space="preserve">               </w:t>
      </w:r>
    </w:p>
    <w:p w14:paraId="34FD3DFB" w14:textId="28EE9432" w:rsidR="00C114F3" w:rsidRDefault="00C114F3" w:rsidP="00C114F3">
      <w:pPr>
        <w:spacing w:line="460" w:lineRule="exact"/>
        <w:rPr>
          <w:rFonts w:ascii="宋体" w:hAnsi="宋体" w:cs="宋体"/>
          <w:b/>
          <w:bCs/>
        </w:rPr>
      </w:pPr>
      <w:r>
        <w:rPr>
          <w:rFonts w:ascii="宋体" w:hAnsi="宋体" w:cs="宋体" w:hint="eastAsia"/>
          <w:b/>
          <w:bCs/>
        </w:rPr>
        <w:t xml:space="preserve">乙方： </w:t>
      </w:r>
    </w:p>
    <w:p w14:paraId="723F96F4" w14:textId="279035A0" w:rsidR="00C114F3" w:rsidRDefault="00C114F3" w:rsidP="00C114F3">
      <w:pPr>
        <w:spacing w:line="460" w:lineRule="exact"/>
        <w:rPr>
          <w:rFonts w:ascii="宋体" w:hAnsi="宋体" w:cs="宋体"/>
        </w:rPr>
      </w:pPr>
      <w:r>
        <w:rPr>
          <w:rFonts w:ascii="宋体" w:hAnsi="宋体" w:cs="宋体" w:hint="eastAsia"/>
        </w:rPr>
        <w:t xml:space="preserve">地址： </w:t>
      </w:r>
    </w:p>
    <w:p w14:paraId="0C8F0781" w14:textId="7EEEF40A" w:rsidR="00C114F3" w:rsidRDefault="00C114F3" w:rsidP="00C114F3">
      <w:pPr>
        <w:spacing w:line="460" w:lineRule="exact"/>
        <w:rPr>
          <w:rFonts w:ascii="宋体" w:hAnsi="宋体" w:cs="宋体"/>
        </w:rPr>
      </w:pPr>
      <w:r>
        <w:rPr>
          <w:rFonts w:ascii="宋体" w:hAnsi="宋体" w:cs="宋体" w:hint="eastAsia"/>
        </w:rPr>
        <w:t>电话：</w:t>
      </w:r>
      <w:r>
        <w:rPr>
          <w:rFonts w:ascii="宋体" w:hAnsi="宋体" w:cs="宋体"/>
        </w:rPr>
        <w:t xml:space="preserve"> </w:t>
      </w:r>
    </w:p>
    <w:p w14:paraId="661F92E3" w14:textId="3132694E" w:rsidR="00C114F3" w:rsidRDefault="00C114F3" w:rsidP="00C114F3">
      <w:pPr>
        <w:spacing w:line="460" w:lineRule="exact"/>
        <w:rPr>
          <w:rFonts w:ascii="宋体" w:hAnsi="宋体" w:cs="宋体"/>
        </w:rPr>
      </w:pPr>
      <w:r>
        <w:rPr>
          <w:rFonts w:ascii="宋体" w:hAnsi="宋体" w:cs="宋体" w:hint="eastAsia"/>
        </w:rPr>
        <w:t>传真：</w:t>
      </w:r>
    </w:p>
    <w:p w14:paraId="6453030D" w14:textId="77777777" w:rsidR="00C114F3" w:rsidRDefault="00C114F3" w:rsidP="00C114F3">
      <w:pPr>
        <w:spacing w:line="460" w:lineRule="exact"/>
        <w:rPr>
          <w:rFonts w:ascii="宋体" w:hAnsi="宋体" w:cs="宋体"/>
          <w:b/>
          <w:bCs/>
        </w:rPr>
      </w:pPr>
    </w:p>
    <w:p w14:paraId="5FA8FBD6" w14:textId="77777777" w:rsidR="00C114F3" w:rsidRDefault="00C114F3" w:rsidP="00C114F3">
      <w:pPr>
        <w:numPr>
          <w:ilvl w:val="0"/>
          <w:numId w:val="17"/>
        </w:numPr>
        <w:tabs>
          <w:tab w:val="left" w:pos="0"/>
          <w:tab w:val="left" w:pos="540"/>
          <w:tab w:val="left" w:pos="765"/>
        </w:tabs>
        <w:spacing w:line="460" w:lineRule="exact"/>
        <w:ind w:left="0" w:firstLine="0"/>
        <w:rPr>
          <w:rFonts w:ascii="宋体" w:hAnsi="宋体" w:cs="宋体"/>
          <w:b/>
          <w:bCs/>
        </w:rPr>
      </w:pPr>
      <w:r>
        <w:rPr>
          <w:rFonts w:ascii="宋体" w:hAnsi="宋体" w:cs="宋体" w:hint="eastAsia"/>
          <w:b/>
          <w:bCs/>
        </w:rPr>
        <w:t>为保护本合同各方的合法权益，根据《中华人民共和国民法典》等国家法律法规及规范性文件的规定，并严格遵循招标文件的相关要求，甲方和乙方订立本合同，以兹信守。</w:t>
      </w:r>
    </w:p>
    <w:p w14:paraId="70D23315" w14:textId="77777777" w:rsidR="00C114F3" w:rsidRDefault="00C114F3" w:rsidP="00C114F3">
      <w:pPr>
        <w:numPr>
          <w:ilvl w:val="0"/>
          <w:numId w:val="16"/>
        </w:numPr>
        <w:tabs>
          <w:tab w:val="left" w:pos="420"/>
          <w:tab w:val="left" w:pos="540"/>
        </w:tabs>
        <w:spacing w:before="100" w:beforeAutospacing="1" w:after="100" w:afterAutospacing="1" w:line="460" w:lineRule="exact"/>
        <w:rPr>
          <w:rFonts w:ascii="宋体" w:hAnsi="宋体" w:cs="宋体"/>
          <w:b/>
          <w:bCs/>
        </w:rPr>
      </w:pPr>
      <w:r>
        <w:rPr>
          <w:rFonts w:ascii="宋体" w:hAnsi="宋体" w:cs="宋体" w:hint="eastAsia"/>
          <w:b/>
          <w:bCs/>
        </w:rPr>
        <w:t>合同总金额与明细</w:t>
      </w:r>
    </w:p>
    <w:p w14:paraId="4AFE8D83" w14:textId="174EAFC0" w:rsidR="00C114F3" w:rsidRDefault="00C114F3" w:rsidP="00C114F3">
      <w:pPr>
        <w:numPr>
          <w:ilvl w:val="1"/>
          <w:numId w:val="13"/>
        </w:numPr>
        <w:tabs>
          <w:tab w:val="left" w:pos="540"/>
          <w:tab w:val="left" w:pos="643"/>
          <w:tab w:val="left" w:pos="780"/>
        </w:tabs>
        <w:spacing w:line="460" w:lineRule="exact"/>
        <w:ind w:left="643"/>
        <w:rPr>
          <w:rFonts w:ascii="宋体" w:hAnsi="宋体" w:cs="宋体"/>
        </w:rPr>
      </w:pPr>
      <w:r>
        <w:rPr>
          <w:rFonts w:ascii="宋体" w:hAnsi="宋体" w:cs="宋体" w:hint="eastAsia"/>
        </w:rPr>
        <w:t>合同总金额（含税</w:t>
      </w:r>
      <w:r>
        <w:rPr>
          <w:rFonts w:ascii="宋体" w:hAnsi="宋体" w:cs="宋体"/>
        </w:rPr>
        <w:t>）</w:t>
      </w:r>
      <w:r>
        <w:rPr>
          <w:rFonts w:ascii="宋体" w:hAnsi="宋体" w:cs="宋体" w:hint="eastAsia"/>
        </w:rPr>
        <w:t xml:space="preserve">：  </w:t>
      </w:r>
      <w:r>
        <w:rPr>
          <w:rFonts w:ascii="宋体" w:hAnsi="宋体" w:cs="宋体" w:hint="eastAsia"/>
          <w:b/>
          <w:bCs/>
          <w:u w:val="single"/>
        </w:rPr>
        <w:t xml:space="preserve">¥ </w:t>
      </w:r>
      <w:r>
        <w:rPr>
          <w:rFonts w:ascii="宋体" w:hAnsi="宋体" w:cs="宋体"/>
          <w:b/>
          <w:bCs/>
          <w:u w:val="single"/>
        </w:rPr>
        <w:t xml:space="preserve">       </w:t>
      </w:r>
      <w:r>
        <w:rPr>
          <w:rFonts w:ascii="宋体" w:hAnsi="宋体" w:cs="宋体" w:hint="eastAsia"/>
          <w:b/>
          <w:bCs/>
          <w:u w:val="single"/>
        </w:rPr>
        <w:t xml:space="preserve">元（大写： </w:t>
      </w:r>
      <w:r>
        <w:rPr>
          <w:rFonts w:ascii="宋体" w:hAnsi="宋体" w:cs="宋体"/>
          <w:b/>
          <w:bCs/>
          <w:u w:val="single"/>
        </w:rPr>
        <w:t xml:space="preserve">      </w:t>
      </w:r>
      <w:r>
        <w:rPr>
          <w:rFonts w:ascii="宋体" w:hAnsi="宋体" w:cs="宋体" w:hint="eastAsia"/>
          <w:b/>
          <w:bCs/>
          <w:u w:val="single"/>
        </w:rPr>
        <w:t>整 ）</w:t>
      </w:r>
    </w:p>
    <w:p w14:paraId="2287AF30" w14:textId="77777777" w:rsidR="00C114F3" w:rsidRDefault="00C114F3" w:rsidP="00C114F3">
      <w:pPr>
        <w:numPr>
          <w:ilvl w:val="1"/>
          <w:numId w:val="13"/>
        </w:numPr>
        <w:tabs>
          <w:tab w:val="left" w:pos="540"/>
          <w:tab w:val="left" w:pos="643"/>
          <w:tab w:val="left" w:pos="780"/>
        </w:tabs>
        <w:spacing w:line="460" w:lineRule="exact"/>
        <w:ind w:left="643"/>
        <w:rPr>
          <w:rFonts w:ascii="宋体" w:hAnsi="宋体" w:cs="宋体"/>
        </w:rPr>
      </w:pPr>
      <w:r>
        <w:rPr>
          <w:rFonts w:ascii="宋体" w:hAnsi="宋体" w:cs="宋体" w:hint="eastAsia"/>
        </w:rPr>
        <w:t>服务内容（见附件一）</w:t>
      </w:r>
    </w:p>
    <w:p w14:paraId="4A587AAF" w14:textId="77777777" w:rsidR="00C114F3" w:rsidRDefault="00C114F3" w:rsidP="00C114F3">
      <w:pPr>
        <w:numPr>
          <w:ilvl w:val="1"/>
          <w:numId w:val="13"/>
        </w:numPr>
        <w:tabs>
          <w:tab w:val="left" w:pos="540"/>
          <w:tab w:val="left" w:pos="643"/>
          <w:tab w:val="left" w:pos="780"/>
        </w:tabs>
        <w:spacing w:line="460" w:lineRule="exact"/>
        <w:ind w:left="643"/>
        <w:rPr>
          <w:rFonts w:ascii="宋体" w:hAnsi="宋体" w:cs="宋体"/>
        </w:rPr>
      </w:pPr>
      <w:r>
        <w:rPr>
          <w:rFonts w:ascii="宋体" w:hAnsi="宋体" w:cs="宋体" w:hint="eastAsia"/>
        </w:rPr>
        <w:t>项目人员变更单（见附件二</w:t>
      </w:r>
      <w:r>
        <w:rPr>
          <w:rFonts w:ascii="宋体" w:hAnsi="宋体" w:cs="宋体"/>
        </w:rPr>
        <w:t>）</w:t>
      </w:r>
    </w:p>
    <w:p w14:paraId="3F6778E5"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三、付款方式</w:t>
      </w:r>
    </w:p>
    <w:p w14:paraId="7F95C38D" w14:textId="77777777" w:rsidR="00C114F3" w:rsidRDefault="00C114F3" w:rsidP="00C114F3">
      <w:pPr>
        <w:tabs>
          <w:tab w:val="left" w:pos="540"/>
        </w:tabs>
        <w:spacing w:line="460" w:lineRule="exact"/>
        <w:ind w:firstLineChars="200" w:firstLine="420"/>
        <w:rPr>
          <w:rFonts w:ascii="宋体" w:hAnsi="宋体" w:cs="宋体"/>
        </w:rPr>
      </w:pPr>
      <w:r>
        <w:rPr>
          <w:rFonts w:ascii="宋体" w:hAnsi="宋体" w:cs="宋体"/>
        </w:rPr>
        <w:t>1</w:t>
      </w:r>
      <w:r>
        <w:rPr>
          <w:rFonts w:ascii="宋体" w:hAnsi="宋体" w:cs="宋体" w:hint="eastAsia"/>
        </w:rPr>
        <w:t>、甲方按照以下付款方式在收到乙方每一笔款项的合法增值税专用发票后</w:t>
      </w:r>
      <w:r>
        <w:rPr>
          <w:rFonts w:ascii="宋体" w:hAnsi="宋体" w:cs="宋体"/>
          <w:u w:val="single"/>
        </w:rPr>
        <w:t xml:space="preserve"> </w:t>
      </w:r>
      <w:r>
        <w:rPr>
          <w:rFonts w:ascii="宋体" w:hAnsi="宋体" w:cs="宋体" w:hint="eastAsia"/>
          <w:u w:val="single"/>
        </w:rPr>
        <w:t>40</w:t>
      </w:r>
      <w:r>
        <w:rPr>
          <w:rFonts w:ascii="宋体" w:hAnsi="宋体" w:cs="宋体"/>
          <w:u w:val="single"/>
        </w:rPr>
        <w:t xml:space="preserve"> </w:t>
      </w:r>
      <w:proofErr w:type="gramStart"/>
      <w:r>
        <w:rPr>
          <w:rFonts w:ascii="宋体" w:hAnsi="宋体" w:cs="宋体" w:hint="eastAsia"/>
        </w:rPr>
        <w:t>个</w:t>
      </w:r>
      <w:proofErr w:type="gramEnd"/>
      <w:r>
        <w:rPr>
          <w:rFonts w:ascii="宋体" w:hAnsi="宋体" w:cs="宋体" w:hint="eastAsia"/>
        </w:rPr>
        <w:t>工作日内向乙方</w:t>
      </w:r>
      <w:r>
        <w:rPr>
          <w:rFonts w:ascii="宋体" w:hAnsi="宋体" w:cs="宋体"/>
          <w:u w:val="single"/>
        </w:rPr>
        <w:t xml:space="preserve"> </w:t>
      </w:r>
      <w:r>
        <w:rPr>
          <w:rFonts w:ascii="宋体" w:hAnsi="宋体" w:cs="宋体" w:hint="eastAsia"/>
          <w:u w:val="single"/>
        </w:rPr>
        <w:t>转账</w:t>
      </w:r>
      <w:r>
        <w:rPr>
          <w:rFonts w:ascii="宋体" w:hAnsi="宋体" w:cs="宋体"/>
          <w:u w:val="single"/>
        </w:rPr>
        <w:t xml:space="preserve"> </w:t>
      </w:r>
      <w:r>
        <w:rPr>
          <w:rFonts w:ascii="宋体" w:hAnsi="宋体" w:cs="宋体" w:hint="eastAsia"/>
        </w:rPr>
        <w:t>支付相应金额款项。</w:t>
      </w:r>
    </w:p>
    <w:p w14:paraId="2F7BFAAD" w14:textId="77777777" w:rsidR="00C114F3" w:rsidRDefault="00C114F3" w:rsidP="00C114F3">
      <w:pPr>
        <w:tabs>
          <w:tab w:val="left" w:pos="540"/>
        </w:tabs>
        <w:spacing w:line="460" w:lineRule="exact"/>
        <w:ind w:leftChars="200" w:left="420"/>
        <w:rPr>
          <w:rFonts w:ascii="宋体" w:hAnsi="宋体" w:cs="宋体"/>
        </w:rPr>
      </w:pPr>
      <w:r>
        <w:rPr>
          <w:rFonts w:ascii="宋体" w:hAnsi="宋体" w:cs="宋体"/>
        </w:rPr>
        <w:t>2</w:t>
      </w:r>
      <w:r>
        <w:rPr>
          <w:rFonts w:ascii="宋体" w:hAnsi="宋体" w:cs="宋体" w:hint="eastAsia"/>
        </w:rPr>
        <w:t>、付款方式：</w:t>
      </w:r>
    </w:p>
    <w:p w14:paraId="19E1FAF1" w14:textId="77777777" w:rsidR="00EE381D"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（1）从服务期开始每三个月支付一笔款项，每次付款为合同总金额的25%；</w:t>
      </w:r>
    </w:p>
    <w:p w14:paraId="424C7B77" w14:textId="0D64AA73"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（2）最后一笔付款需乙方提交服务报告，经甲方书面验收无误后支付。若双方提前解除合同，乙方提交服务报告，经甲方书面验收无误后，按实结算。</w:t>
      </w:r>
    </w:p>
    <w:p w14:paraId="0B295C0D" w14:textId="77777777"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甲方可根据实际需要提前一个月以书面形式通知乙方终止合同，不承担任何责任，双方按乙方实际提供的服务结算费用。如在服务开始日期之前，易金通APP停止运营，则双方解除合同，甲方不承担任何责任。</w:t>
      </w:r>
    </w:p>
    <w:p w14:paraId="4CBD0DB4" w14:textId="77777777"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lastRenderedPageBreak/>
        <w:t>甲方账户信息：</w:t>
      </w:r>
    </w:p>
    <w:p w14:paraId="0BC387F6" w14:textId="77777777"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单位名称：上海黄金交易所</w:t>
      </w:r>
    </w:p>
    <w:p w14:paraId="6743AC7A" w14:textId="77777777"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开户银行：工行浦东分行</w:t>
      </w:r>
    </w:p>
    <w:p w14:paraId="2A3CA26F" w14:textId="77777777"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账号：1001280909000000163</w:t>
      </w:r>
    </w:p>
    <w:p w14:paraId="73303531" w14:textId="77777777"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税号：91310000736228569K</w:t>
      </w:r>
    </w:p>
    <w:p w14:paraId="1B7593D6" w14:textId="42433D7B"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单位名称：</w:t>
      </w:r>
      <w:r>
        <w:rPr>
          <w:rFonts w:ascii="宋体" w:hAnsi="宋体" w:cs="宋体"/>
        </w:rPr>
        <w:t xml:space="preserve"> </w:t>
      </w:r>
      <w:r w:rsidR="00CC3AB2">
        <w:rPr>
          <w:rFonts w:ascii="宋体" w:hAnsi="宋体" w:cs="宋体" w:hint="eastAsia"/>
        </w:rPr>
        <w:t xml:space="preserve"> </w:t>
      </w:r>
    </w:p>
    <w:p w14:paraId="08B5361D" w14:textId="4A4C58F8"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开户银行：</w:t>
      </w:r>
      <w:r>
        <w:rPr>
          <w:rFonts w:ascii="宋体" w:hAnsi="宋体" w:cs="宋体"/>
        </w:rPr>
        <w:t xml:space="preserve"> </w:t>
      </w:r>
      <w:r w:rsidR="00CC3AB2">
        <w:rPr>
          <w:rFonts w:ascii="宋体" w:hAnsi="宋体" w:cs="宋体" w:hint="eastAsia"/>
        </w:rPr>
        <w:t xml:space="preserve"> </w:t>
      </w:r>
    </w:p>
    <w:p w14:paraId="2AE9A0F2" w14:textId="0C38FA0E"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开户账号：</w:t>
      </w:r>
      <w:r w:rsidR="00CC3AB2">
        <w:rPr>
          <w:rFonts w:ascii="宋体" w:hAnsi="宋体" w:cs="宋体"/>
        </w:rPr>
        <w:t xml:space="preserve"> </w:t>
      </w:r>
    </w:p>
    <w:p w14:paraId="5FD03669" w14:textId="507AB319"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税号：</w:t>
      </w:r>
      <w:r w:rsidR="00CC3AB2">
        <w:rPr>
          <w:rFonts w:ascii="宋体" w:hAnsi="宋体" w:cs="宋体"/>
        </w:rPr>
        <w:t xml:space="preserve"> </w:t>
      </w:r>
    </w:p>
    <w:p w14:paraId="51C43375" w14:textId="77777777" w:rsidR="00C114F3" w:rsidRDefault="00C114F3" w:rsidP="00C114F3">
      <w:pPr>
        <w:spacing w:line="440" w:lineRule="exact"/>
        <w:ind w:firstLineChars="200" w:firstLine="420"/>
        <w:rPr>
          <w:rFonts w:ascii="宋体" w:hAnsi="宋体"/>
        </w:rPr>
      </w:pPr>
      <w:r>
        <w:rPr>
          <w:rFonts w:ascii="宋体" w:hAnsi="宋体" w:hint="eastAsia"/>
        </w:rPr>
        <w:t>乙方于此承诺，在本合同履行期间保证上述所载之乙方银行账户不变。如对前述银行账户信息确需变更的，乙方应当提前7个工作日书面通知甲方且经甲方确认知悉后，方可视为该银行账户变更成功。如因乙方提供的账户信息错误或未经前述约定之有效变更程序，导致甲方不能按照本合同约定付款或付款未成功的，甲方将不承担任何责任。</w:t>
      </w:r>
    </w:p>
    <w:p w14:paraId="6EF6FD1F" w14:textId="77777777" w:rsidR="00C114F3" w:rsidRDefault="00C114F3" w:rsidP="00C114F3">
      <w:pPr>
        <w:tabs>
          <w:tab w:val="left" w:pos="3510"/>
        </w:tabs>
        <w:spacing w:before="100" w:beforeAutospacing="1" w:after="100" w:afterAutospacing="1" w:line="460" w:lineRule="exact"/>
        <w:outlineLvl w:val="0"/>
        <w:rPr>
          <w:rFonts w:ascii="宋体" w:hAnsi="宋体" w:cs="宋体"/>
          <w:b/>
          <w:bCs/>
        </w:rPr>
      </w:pPr>
      <w:r>
        <w:rPr>
          <w:rFonts w:ascii="宋体" w:hAnsi="宋体" w:cs="宋体" w:hint="eastAsia"/>
          <w:b/>
          <w:bCs/>
        </w:rPr>
        <w:t>四、双方的权利义务：</w:t>
      </w:r>
    </w:p>
    <w:p w14:paraId="14598480"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甲方的权利义务：</w:t>
      </w:r>
    </w:p>
    <w:p w14:paraId="493CEE41" w14:textId="77777777" w:rsidR="00C114F3" w:rsidRDefault="00C114F3" w:rsidP="00C114F3">
      <w:pPr>
        <w:numPr>
          <w:ilvl w:val="0"/>
          <w:numId w:val="27"/>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当故障发生时，须以书面或电话、邮件形式向乙方提供故障说明，以帮助乙方人员做出正确的故障判断。</w:t>
      </w:r>
    </w:p>
    <w:p w14:paraId="418CFF97" w14:textId="77777777" w:rsidR="00C114F3" w:rsidRDefault="00C114F3" w:rsidP="00C114F3">
      <w:pPr>
        <w:numPr>
          <w:ilvl w:val="0"/>
          <w:numId w:val="27"/>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同意向乙方提供维修产品所需要的各种方便，诸如使用产品、电话、软件介质（磁带、软磁盘机、</w:t>
      </w:r>
      <w:r>
        <w:rPr>
          <w:rFonts w:ascii="宋体" w:hAnsi="宋体" w:cs="宋体"/>
        </w:rPr>
        <w:t>刻录盘、U盘和移动硬盘</w:t>
      </w:r>
      <w:r>
        <w:rPr>
          <w:rFonts w:ascii="宋体" w:hAnsi="宋体" w:cs="宋体" w:hint="eastAsia"/>
        </w:rPr>
        <w:t>等）、软件程序和数据拷贝（上述所有数据和物品</w:t>
      </w:r>
      <w:proofErr w:type="gramStart"/>
      <w:r>
        <w:rPr>
          <w:rFonts w:ascii="宋体" w:hAnsi="宋体" w:cs="宋体" w:hint="eastAsia"/>
        </w:rPr>
        <w:t>乙方均</w:t>
      </w:r>
      <w:proofErr w:type="gramEnd"/>
      <w:r>
        <w:rPr>
          <w:rFonts w:ascii="宋体" w:hAnsi="宋体" w:cs="宋体" w:hint="eastAsia"/>
        </w:rPr>
        <w:t>不得带出甲方所在大楼的甲方办公楼层，否则甲方有权解除合同并按照本合同第五条第一款约定收取违约金）。</w:t>
      </w:r>
    </w:p>
    <w:p w14:paraId="593624BD" w14:textId="77777777" w:rsidR="00C114F3" w:rsidRDefault="00C114F3" w:rsidP="00C114F3">
      <w:pPr>
        <w:numPr>
          <w:ilvl w:val="0"/>
          <w:numId w:val="27"/>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为乙方开展工作安排必要的知情联络人，进行场地和环境安排，该项协助义务以必要和有限为原则。</w:t>
      </w:r>
    </w:p>
    <w:p w14:paraId="0D2C3B2F" w14:textId="77777777" w:rsidR="00C114F3" w:rsidRDefault="00C114F3" w:rsidP="00C114F3">
      <w:pPr>
        <w:numPr>
          <w:ilvl w:val="0"/>
          <w:numId w:val="27"/>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其它按照本合同应当由甲方完成或协助完成的工作。</w:t>
      </w:r>
    </w:p>
    <w:p w14:paraId="74E7295A" w14:textId="77777777" w:rsidR="00C114F3" w:rsidRDefault="00C114F3" w:rsidP="00C114F3">
      <w:pPr>
        <w:numPr>
          <w:ilvl w:val="0"/>
          <w:numId w:val="27"/>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甲方有权要求乙方更换技术服务人员。</w:t>
      </w:r>
    </w:p>
    <w:p w14:paraId="632A5323"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乙方的权利义务：</w:t>
      </w:r>
    </w:p>
    <w:p w14:paraId="69C43FDA" w14:textId="77777777" w:rsidR="00C114F3" w:rsidRDefault="00C114F3" w:rsidP="00C114F3">
      <w:pPr>
        <w:tabs>
          <w:tab w:val="left" w:pos="3510"/>
        </w:tabs>
        <w:spacing w:line="360" w:lineRule="auto"/>
        <w:outlineLvl w:val="0"/>
        <w:rPr>
          <w:rFonts w:ascii="宋体" w:hAnsi="宋体" w:cs="宋体"/>
          <w:highlight w:val="yellow"/>
        </w:rPr>
      </w:pPr>
      <w:r>
        <w:rPr>
          <w:rFonts w:ascii="宋体" w:hAnsi="宋体" w:cs="宋体" w:hint="eastAsia"/>
        </w:rPr>
        <w:t>1、乙方按照合同附件一中登记的内容向甲方提供保证质量的服务。乙方应在合同或其附件约定的时间内提供服务，解决问题时间不得超过附件约定的时间，甲方同意延长的除外。</w:t>
      </w:r>
    </w:p>
    <w:p w14:paraId="28D27BBE" w14:textId="77777777" w:rsidR="00C114F3" w:rsidRDefault="00C114F3" w:rsidP="00C114F3">
      <w:pPr>
        <w:tabs>
          <w:tab w:val="left" w:pos="3510"/>
        </w:tabs>
        <w:spacing w:line="360" w:lineRule="auto"/>
        <w:ind w:left="720" w:hanging="720"/>
        <w:outlineLvl w:val="0"/>
        <w:rPr>
          <w:rFonts w:ascii="宋体" w:hAnsi="宋体" w:cs="宋体"/>
          <w:b/>
          <w:bCs/>
        </w:rPr>
      </w:pPr>
      <w:r>
        <w:rPr>
          <w:rFonts w:ascii="宋体" w:hAnsi="宋体" w:cs="宋体"/>
        </w:rPr>
        <w:t>2</w:t>
      </w:r>
      <w:r>
        <w:rPr>
          <w:rFonts w:ascii="宋体" w:hAnsi="宋体" w:cs="宋体" w:hint="eastAsia"/>
        </w:rPr>
        <w:t>、其它按照本合同应当由乙方完成或协助完成的工作。</w:t>
      </w:r>
    </w:p>
    <w:p w14:paraId="2DE1F0EE"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lastRenderedPageBreak/>
        <w:t>五、违约责任</w:t>
      </w:r>
    </w:p>
    <w:p w14:paraId="4FE4AA2F"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1、乙方违约责任：</w:t>
      </w:r>
    </w:p>
    <w:p w14:paraId="1261B11B" w14:textId="77777777" w:rsidR="00C114F3" w:rsidRDefault="00C114F3" w:rsidP="00C114F3">
      <w:pPr>
        <w:tabs>
          <w:tab w:val="left" w:pos="3510"/>
        </w:tabs>
        <w:spacing w:line="360" w:lineRule="auto"/>
        <w:outlineLvl w:val="0"/>
        <w:rPr>
          <w:rFonts w:ascii="宋体" w:hAnsi="宋体" w:cs="宋体"/>
        </w:rPr>
      </w:pPr>
      <w:r>
        <w:rPr>
          <w:rFonts w:ascii="宋体" w:hAnsi="宋体" w:cs="宋体" w:hint="eastAsia"/>
        </w:rPr>
        <w:t>（1）乙方逾期履行其所应尽的合同义务或未能按照合同附件约定的内容完成服务项目（所供服务与合同及其附件约定不符且在合同约定的期限内未能纠正</w:t>
      </w:r>
      <w:r>
        <w:rPr>
          <w:rFonts w:ascii="宋体" w:hAnsi="宋体" w:cs="宋体" w:hint="eastAsia"/>
          <w:color w:val="000000"/>
        </w:rPr>
        <w:t>且无法令甲方满意的</w:t>
      </w:r>
      <w:r>
        <w:rPr>
          <w:rFonts w:ascii="宋体" w:hAnsi="宋体" w:cs="宋体" w:hint="eastAsia"/>
        </w:rPr>
        <w:t>），视为违约，违反</w:t>
      </w:r>
      <w:r>
        <w:rPr>
          <w:rFonts w:ascii="宋体" w:hAnsi="宋体" w:cs="宋体"/>
        </w:rPr>
        <w:t>1</w:t>
      </w:r>
      <w:r>
        <w:rPr>
          <w:rFonts w:ascii="宋体" w:hAnsi="宋体" w:cs="宋体" w:hint="eastAsia"/>
        </w:rPr>
        <w:t>次，给予提醒</w:t>
      </w:r>
      <w:r>
        <w:rPr>
          <w:rFonts w:ascii="宋体" w:hAnsi="宋体" w:cs="宋体"/>
        </w:rPr>
        <w:t>，</w:t>
      </w:r>
      <w:r>
        <w:rPr>
          <w:rFonts w:ascii="宋体" w:hAnsi="宋体" w:cs="宋体" w:hint="eastAsia"/>
        </w:rPr>
        <w:t>违反2次</w:t>
      </w:r>
      <w:r>
        <w:rPr>
          <w:rFonts w:ascii="宋体" w:hAnsi="宋体" w:cs="宋体"/>
        </w:rPr>
        <w:t>（</w:t>
      </w:r>
      <w:r>
        <w:rPr>
          <w:rFonts w:ascii="宋体" w:hAnsi="宋体" w:cs="宋体" w:hint="eastAsia"/>
        </w:rPr>
        <w:t>含</w:t>
      </w:r>
      <w:r>
        <w:rPr>
          <w:rFonts w:ascii="宋体" w:hAnsi="宋体" w:cs="宋体"/>
        </w:rPr>
        <w:t>）</w:t>
      </w:r>
      <w:r>
        <w:rPr>
          <w:rFonts w:ascii="宋体" w:hAnsi="宋体" w:cs="宋体" w:hint="eastAsia"/>
        </w:rPr>
        <w:t>，</w:t>
      </w:r>
      <w:r>
        <w:rPr>
          <w:rFonts w:ascii="宋体" w:hAnsi="宋体" w:cs="宋体"/>
        </w:rPr>
        <w:t>每次</w:t>
      </w:r>
      <w:r>
        <w:rPr>
          <w:rFonts w:ascii="宋体" w:hAnsi="宋体" w:cs="宋体" w:hint="eastAsia"/>
        </w:rPr>
        <w:t>按照合同总金额的1%向甲方支付违约金。所有违约金最高不超过合同总金额的20%。</w:t>
      </w:r>
    </w:p>
    <w:p w14:paraId="48D41F17" w14:textId="77777777" w:rsidR="00C114F3" w:rsidRDefault="00C114F3" w:rsidP="00C114F3">
      <w:pPr>
        <w:tabs>
          <w:tab w:val="left" w:pos="3510"/>
        </w:tabs>
        <w:spacing w:line="360" w:lineRule="auto"/>
        <w:outlineLvl w:val="0"/>
        <w:rPr>
          <w:rFonts w:ascii="宋体" w:hAnsi="宋体" w:cs="宋体"/>
        </w:rPr>
      </w:pPr>
      <w:r>
        <w:rPr>
          <w:rFonts w:ascii="宋体" w:hAnsi="宋体" w:cs="宋体" w:hint="eastAsia"/>
        </w:rPr>
        <w:t>乙方逾期20日仍未能提供服务或者所提供服务无法解决甲方的系统运行问题的</w:t>
      </w:r>
      <w:r>
        <w:rPr>
          <w:rFonts w:ascii="宋体" w:hAnsi="宋体" w:cs="宋体" w:hint="eastAsia"/>
          <w:color w:val="000000"/>
        </w:rPr>
        <w:t>且无法令甲方满意的</w:t>
      </w:r>
      <w:r>
        <w:rPr>
          <w:rFonts w:ascii="宋体" w:hAnsi="宋体" w:cs="宋体" w:hint="eastAsia"/>
        </w:rPr>
        <w:t>，甲方有权解除合同，并收回甲方已支付的所有款项，乙方对此须全力配合；解除合同后，除</w:t>
      </w:r>
      <w:r>
        <w:rPr>
          <w:rFonts w:ascii="宋体" w:hAnsi="宋体" w:cs="宋体"/>
        </w:rPr>
        <w:t>退回甲方已付款项外，</w:t>
      </w:r>
      <w:r>
        <w:rPr>
          <w:rFonts w:ascii="宋体" w:hAnsi="宋体" w:cs="宋体" w:hint="eastAsia"/>
        </w:rPr>
        <w:t>乙方须另向甲方支付违约金，该</w:t>
      </w:r>
      <w:r>
        <w:rPr>
          <w:rFonts w:ascii="宋体" w:hAnsi="宋体" w:cs="宋体"/>
        </w:rPr>
        <w:t>违约</w:t>
      </w:r>
      <w:r>
        <w:rPr>
          <w:rFonts w:ascii="宋体" w:hAnsi="宋体" w:cs="宋体" w:hint="eastAsia"/>
        </w:rPr>
        <w:t>金额为合同金额的50%（该</w:t>
      </w:r>
      <w:r>
        <w:rPr>
          <w:rFonts w:ascii="宋体" w:hAnsi="宋体" w:cs="宋体"/>
        </w:rPr>
        <w:t>数额已</w:t>
      </w:r>
      <w:r>
        <w:rPr>
          <w:rFonts w:ascii="宋体" w:hAnsi="宋体" w:cs="宋体" w:hint="eastAsia"/>
        </w:rPr>
        <w:t>包含前述</w:t>
      </w:r>
      <w:r>
        <w:rPr>
          <w:rFonts w:ascii="宋体" w:hAnsi="宋体" w:cs="宋体"/>
        </w:rPr>
        <w:t>按</w:t>
      </w:r>
      <w:r>
        <w:rPr>
          <w:rFonts w:ascii="宋体" w:hAnsi="宋体" w:cs="宋体" w:hint="eastAsia"/>
        </w:rPr>
        <w:t>次</w:t>
      </w:r>
      <w:r>
        <w:rPr>
          <w:rFonts w:ascii="宋体" w:hAnsi="宋体" w:cs="宋体"/>
        </w:rPr>
        <w:t>计取的</w:t>
      </w:r>
      <w:r>
        <w:rPr>
          <w:rFonts w:ascii="宋体" w:hAnsi="宋体" w:cs="宋体" w:hint="eastAsia"/>
        </w:rPr>
        <w:t>违约金）；由此给甲方造成其他损失的，乙方应承担赔偿责任。</w:t>
      </w:r>
    </w:p>
    <w:p w14:paraId="0CB99DBC" w14:textId="77777777" w:rsidR="00C114F3" w:rsidRDefault="00C114F3" w:rsidP="00C114F3">
      <w:pPr>
        <w:tabs>
          <w:tab w:val="left" w:pos="3510"/>
        </w:tabs>
        <w:spacing w:line="360" w:lineRule="auto"/>
        <w:outlineLvl w:val="0"/>
        <w:rPr>
          <w:rFonts w:ascii="宋体" w:hAnsi="宋体" w:cs="宋体"/>
        </w:rPr>
      </w:pPr>
      <w:r>
        <w:rPr>
          <w:rFonts w:ascii="宋体" w:hAnsi="宋体" w:cs="宋体" w:hint="eastAsia"/>
        </w:rPr>
        <w:t>（</w:t>
      </w:r>
      <w:r>
        <w:rPr>
          <w:rFonts w:ascii="宋体" w:hAnsi="宋体" w:cs="宋体"/>
        </w:rPr>
        <w:t>2</w:t>
      </w:r>
      <w:r>
        <w:rPr>
          <w:rFonts w:ascii="宋体" w:hAnsi="宋体" w:cs="宋体" w:hint="eastAsia"/>
        </w:rPr>
        <w:t>）乙方所提供的服务不满足甲方对服务需求，若甲方同意接受则双方可重新协商合同价款；如果甲方不同意接受，则按照本条第（1）项约定执行合同。</w:t>
      </w:r>
    </w:p>
    <w:p w14:paraId="47E4E9BF" w14:textId="77777777" w:rsidR="00C114F3" w:rsidRDefault="00C114F3" w:rsidP="00C114F3">
      <w:pPr>
        <w:tabs>
          <w:tab w:val="left" w:pos="3510"/>
        </w:tabs>
        <w:spacing w:line="360" w:lineRule="auto"/>
        <w:outlineLvl w:val="0"/>
        <w:rPr>
          <w:rFonts w:ascii="宋体" w:hAnsi="宋体" w:cs="宋体"/>
        </w:rPr>
      </w:pPr>
      <w:r>
        <w:rPr>
          <w:rFonts w:ascii="宋体" w:hAnsi="宋体" w:cs="宋体" w:hint="eastAsia"/>
        </w:rPr>
        <w:t>（</w:t>
      </w:r>
      <w:r>
        <w:rPr>
          <w:rFonts w:ascii="宋体" w:hAnsi="宋体" w:cs="宋体"/>
        </w:rPr>
        <w:t>3</w:t>
      </w:r>
      <w:r>
        <w:rPr>
          <w:rFonts w:ascii="宋体" w:hAnsi="宋体" w:cs="宋体" w:hint="eastAsia"/>
        </w:rPr>
        <w:t>）甲方拒绝乙方服务须有书面理由，如甲方无故拒绝接受符合合同约定的服务，</w:t>
      </w:r>
      <w:proofErr w:type="gramStart"/>
      <w:r>
        <w:rPr>
          <w:rFonts w:ascii="宋体" w:hAnsi="宋体" w:cs="宋体" w:hint="eastAsia"/>
        </w:rPr>
        <w:t>不</w:t>
      </w:r>
      <w:proofErr w:type="gramEnd"/>
      <w:r>
        <w:rPr>
          <w:rFonts w:ascii="宋体" w:hAnsi="宋体" w:cs="宋体" w:hint="eastAsia"/>
        </w:rPr>
        <w:t>视为乙方违约。</w:t>
      </w:r>
    </w:p>
    <w:p w14:paraId="33E823EC" w14:textId="77777777" w:rsidR="00C114F3" w:rsidRDefault="00C114F3" w:rsidP="00C114F3">
      <w:pPr>
        <w:tabs>
          <w:tab w:val="left" w:pos="3510"/>
        </w:tabs>
        <w:spacing w:line="360" w:lineRule="auto"/>
        <w:outlineLvl w:val="0"/>
        <w:rPr>
          <w:rFonts w:ascii="宋体" w:hAnsi="宋体" w:cs="宋体"/>
        </w:rPr>
      </w:pPr>
      <w:r>
        <w:rPr>
          <w:rFonts w:ascii="宋体" w:hAnsi="宋体" w:cs="宋体" w:hint="eastAsia"/>
        </w:rPr>
        <w:t>（</w:t>
      </w:r>
      <w:r>
        <w:rPr>
          <w:rFonts w:ascii="宋体" w:hAnsi="宋体" w:cs="宋体"/>
        </w:rPr>
        <w:t>4</w:t>
      </w:r>
      <w:r>
        <w:rPr>
          <w:rFonts w:ascii="宋体" w:hAnsi="宋体" w:cs="宋体" w:hint="eastAsia"/>
        </w:rPr>
        <w:t>）如因乙方维修过程中失误导致甲方数据丢失、数据泄露等损失的，甲方有权解除合同，乙方应返还已收取的服务费，并按本合同总金额的20%向甲方支付违约金。</w:t>
      </w:r>
    </w:p>
    <w:p w14:paraId="6BB6DEE9"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2、甲方违约责任：</w:t>
      </w:r>
    </w:p>
    <w:p w14:paraId="61928A1A" w14:textId="77777777" w:rsidR="00C114F3" w:rsidRDefault="00C114F3" w:rsidP="00C114F3">
      <w:p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甲方逾期付款的，每日须按合同总金额的百分之一的标准向乙方支付违约金。此项违约金最高不超过合同总金额的20%。甲方逾期</w:t>
      </w:r>
      <w:r>
        <w:rPr>
          <w:rFonts w:ascii="宋体" w:hAnsi="宋体" w:cs="宋体"/>
        </w:rPr>
        <w:t>30</w:t>
      </w:r>
      <w:r>
        <w:rPr>
          <w:rFonts w:ascii="宋体" w:hAnsi="宋体" w:cs="宋体" w:hint="eastAsia"/>
        </w:rPr>
        <w:t>日仍未能支付合同规定款项的，乙方有权解除合同，并有权</w:t>
      </w:r>
      <w:proofErr w:type="gramStart"/>
      <w:r>
        <w:rPr>
          <w:rFonts w:ascii="宋体" w:hAnsi="宋体" w:cs="宋体" w:hint="eastAsia"/>
        </w:rPr>
        <w:t>不</w:t>
      </w:r>
      <w:proofErr w:type="gramEnd"/>
      <w:r>
        <w:rPr>
          <w:rFonts w:ascii="宋体" w:hAnsi="宋体" w:cs="宋体" w:hint="eastAsia"/>
        </w:rPr>
        <w:t>返还甲方已支付款项。</w:t>
      </w:r>
    </w:p>
    <w:p w14:paraId="4DC8F238" w14:textId="77777777" w:rsidR="00C114F3" w:rsidRDefault="00C114F3" w:rsidP="00C114F3">
      <w:p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3、违约金支付：</w:t>
      </w:r>
    </w:p>
    <w:p w14:paraId="310121F7" w14:textId="77777777" w:rsidR="00C114F3" w:rsidRDefault="00C114F3" w:rsidP="00C114F3">
      <w:p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所有</w:t>
      </w:r>
      <w:proofErr w:type="gramStart"/>
      <w:r>
        <w:rPr>
          <w:rFonts w:ascii="宋体" w:hAnsi="宋体" w:cs="宋体" w:hint="eastAsia"/>
        </w:rPr>
        <w:t>一</w:t>
      </w:r>
      <w:proofErr w:type="gramEnd"/>
      <w:r>
        <w:rPr>
          <w:rFonts w:ascii="宋体" w:hAnsi="宋体" w:cs="宋体" w:hint="eastAsia"/>
        </w:rPr>
        <w:t>方向另一方支付的违约金须在相应情形发生后10个工作日内支付，每延迟一日按照违约金金额的1%支付利息。乙方违约后甲方收回已支付款项的支付方式及利息照此办理。</w:t>
      </w:r>
    </w:p>
    <w:p w14:paraId="1380CF7C"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六、争议解决方式</w:t>
      </w:r>
    </w:p>
    <w:p w14:paraId="4FA477DA" w14:textId="77777777" w:rsidR="00C114F3" w:rsidRDefault="00C114F3" w:rsidP="00C114F3">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如履行本合同发生争议，双方应首先协商解决。如协商不成，任何一方均可向甲方所在地的人民法院提起诉讼，通过法律程序予以解决。</w:t>
      </w:r>
    </w:p>
    <w:p w14:paraId="7396BBB0"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b/>
          <w:bCs/>
        </w:rPr>
        <w:lastRenderedPageBreak/>
        <w:t>七、商业秘密</w:t>
      </w:r>
    </w:p>
    <w:p w14:paraId="78AB3270" w14:textId="77777777" w:rsidR="00C114F3" w:rsidRDefault="00C114F3" w:rsidP="00C114F3">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在本合同生效后，任何</w:t>
      </w:r>
      <w:proofErr w:type="gramStart"/>
      <w:r>
        <w:rPr>
          <w:rFonts w:ascii="宋体" w:hAnsi="宋体" w:cs="宋体" w:hint="eastAsia"/>
          <w:color w:val="000000"/>
          <w:kern w:val="0"/>
        </w:rPr>
        <w:t>一</w:t>
      </w:r>
      <w:proofErr w:type="gramEnd"/>
      <w:r>
        <w:rPr>
          <w:rFonts w:ascii="宋体" w:hAnsi="宋体" w:cs="宋体" w:hint="eastAsia"/>
          <w:color w:val="000000"/>
          <w:kern w:val="0"/>
        </w:rPr>
        <w:t>方向另一方提供的、该另一方不能从公共渠道取得的信息均构成提供方的保密信息，接受信息的一方</w:t>
      </w:r>
      <w:proofErr w:type="gramStart"/>
      <w:r>
        <w:rPr>
          <w:rFonts w:ascii="宋体" w:hAnsi="宋体" w:cs="宋体" w:hint="eastAsia"/>
          <w:color w:val="000000"/>
          <w:kern w:val="0"/>
        </w:rPr>
        <w:t>除非为</w:t>
      </w:r>
      <w:proofErr w:type="gramEnd"/>
      <w:r>
        <w:rPr>
          <w:rFonts w:ascii="宋体" w:hAnsi="宋体" w:cs="宋体" w:hint="eastAsia"/>
          <w:color w:val="000000"/>
          <w:kern w:val="0"/>
        </w:rPr>
        <w:t>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5ABAFB48" w14:textId="77777777" w:rsidR="00C114F3" w:rsidRDefault="00C114F3" w:rsidP="00C114F3">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14:paraId="5246D817"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八、权利瑕疵担保</w:t>
      </w:r>
    </w:p>
    <w:p w14:paraId="02DCC985" w14:textId="77777777" w:rsidR="00C114F3" w:rsidRDefault="00C114F3" w:rsidP="00C114F3">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14:paraId="6B2B9AA7"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九、不可抗力和其他延时</w:t>
      </w:r>
    </w:p>
    <w:p w14:paraId="02D8E060" w14:textId="77777777" w:rsidR="00C114F3" w:rsidRDefault="00C114F3" w:rsidP="00C114F3">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如果本合同的其中一方因受战争、火灾、洪水、台风、地震、</w:t>
      </w:r>
      <w:r>
        <w:rPr>
          <w:rFonts w:ascii="宋体" w:hAnsi="宋体" w:cs="宋体" w:hint="eastAsia"/>
          <w:color w:val="000000"/>
        </w:rPr>
        <w:t>传染病疫情和政府行为等依法视为不可抗力之因素而造成无法按合同约定履行义务时</w:t>
      </w:r>
      <w:r>
        <w:rPr>
          <w:rFonts w:ascii="宋体" w:hAnsi="宋体" w:cs="宋体" w:hint="eastAsia"/>
          <w:color w:val="000000"/>
          <w:kern w:val="0"/>
        </w:rPr>
        <w:t>，则履约时间应该被相应地延长，而且对于因延时而造成的损失，任何一方都不必承担责任。</w:t>
      </w:r>
    </w:p>
    <w:p w14:paraId="5524760D" w14:textId="77777777" w:rsidR="00C114F3" w:rsidRDefault="00C114F3" w:rsidP="00C114F3">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受阻的一方应在不可抗力因素发生后尽可能短的时间内</w:t>
      </w:r>
      <w:r>
        <w:rPr>
          <w:rFonts w:ascii="宋体" w:hAnsi="宋体" w:cs="宋体" w:hint="eastAsia"/>
          <w:color w:val="000000"/>
        </w:rPr>
        <w:t>以书面形式</w:t>
      </w:r>
      <w:r>
        <w:rPr>
          <w:rFonts w:ascii="宋体" w:hAnsi="宋体" w:cs="宋体" w:hint="eastAsia"/>
          <w:color w:val="000000"/>
          <w:kern w:val="0"/>
        </w:rPr>
        <w:t>通知另一方，并在此后20日内，用航空挂号信将有关部门签发的书面证明作为证据发送给另一方。</w:t>
      </w:r>
    </w:p>
    <w:p w14:paraId="72D1ACE2" w14:textId="77777777" w:rsidR="00C114F3" w:rsidRDefault="00C114F3" w:rsidP="00C114F3">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如果不可抗力因素的影响将持续十五天以上，双方应该通过友好谈判的方式，就本合同的进一步实施尽快达成协议。</w:t>
      </w:r>
    </w:p>
    <w:p w14:paraId="70E25AFA"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十、合同效力及变更</w:t>
      </w:r>
    </w:p>
    <w:p w14:paraId="36C912D8" w14:textId="77777777" w:rsidR="00C114F3" w:rsidRDefault="00C114F3" w:rsidP="00C114F3">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本合同经双方加盖公章或合同专用章后生效，并以最后签订盖章日期为生效日期，</w:t>
      </w:r>
      <w:proofErr w:type="gramStart"/>
      <w:r>
        <w:rPr>
          <w:rFonts w:ascii="宋体" w:hAnsi="宋体" w:cs="宋体" w:hint="eastAsia"/>
          <w:color w:val="000000"/>
        </w:rPr>
        <w:t>仅一方</w:t>
      </w:r>
      <w:proofErr w:type="gramEnd"/>
      <w:r>
        <w:rPr>
          <w:rFonts w:ascii="宋体" w:hAnsi="宋体" w:cs="宋体" w:hint="eastAsia"/>
          <w:color w:val="000000"/>
        </w:rPr>
        <w:t>填写日期，则该日期为合同生效日期，若双方均未填写日期，本合同不生效。</w:t>
      </w:r>
    </w:p>
    <w:p w14:paraId="5AE4C335" w14:textId="77777777" w:rsidR="00C114F3" w:rsidRDefault="00C114F3" w:rsidP="00C114F3">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合同未尽事宜双方应协商解决，必要时可签订补充协议，补充协议作为合同附件与合同正本有同等法</w:t>
      </w:r>
      <w:r>
        <w:rPr>
          <w:rFonts w:ascii="宋体" w:hAnsi="宋体" w:cs="宋体" w:hint="eastAsia"/>
          <w:color w:val="000000"/>
        </w:rPr>
        <w:lastRenderedPageBreak/>
        <w:t>律效力。</w:t>
      </w:r>
    </w:p>
    <w:p w14:paraId="1521A0D2" w14:textId="77777777" w:rsidR="00C114F3" w:rsidRDefault="00C114F3" w:rsidP="001D0087">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特别约定：合同及其附件构成全部合同，合同签订之日起，双方以前或执行本合同过程中所做的任何口头交流、声明或协议等相关文件均告无效。本协议任何一方均可提出对本合同内容的补充和修订，但是任何补充和</w:t>
      </w:r>
      <w:proofErr w:type="gramStart"/>
      <w:r>
        <w:rPr>
          <w:rFonts w:ascii="宋体" w:hAnsi="宋体" w:cs="宋体" w:hint="eastAsia"/>
          <w:color w:val="000000"/>
        </w:rPr>
        <w:t>修订仅</w:t>
      </w:r>
      <w:proofErr w:type="gramEnd"/>
      <w:r>
        <w:rPr>
          <w:rFonts w:ascii="宋体" w:hAnsi="宋体" w:cs="宋体" w:hint="eastAsia"/>
          <w:color w:val="000000"/>
        </w:rPr>
        <w:t>能以合同各方盖章的书面文件形式进行，该类文件是本合同的有效组成部分。</w:t>
      </w:r>
    </w:p>
    <w:p w14:paraId="46236697" w14:textId="77777777" w:rsidR="00C114F3" w:rsidRDefault="00C114F3" w:rsidP="00C114F3">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本合同一式肆份，甲乙双方各执贰份，具有同等法律效力。</w:t>
      </w:r>
    </w:p>
    <w:p w14:paraId="57238193" w14:textId="74519EA1" w:rsidR="00C114F3" w:rsidRDefault="00C114F3" w:rsidP="00C114F3">
      <w:pPr>
        <w:autoSpaceDE w:val="0"/>
        <w:autoSpaceDN w:val="0"/>
        <w:adjustRightInd w:val="0"/>
        <w:spacing w:line="460" w:lineRule="exact"/>
        <w:ind w:firstLineChars="200" w:firstLine="420"/>
        <w:jc w:val="left"/>
        <w:rPr>
          <w:rFonts w:ascii="宋体" w:hAnsi="宋体" w:cs="宋体"/>
        </w:rPr>
      </w:pPr>
      <w:r>
        <w:rPr>
          <w:rFonts w:ascii="宋体" w:hAnsi="宋体" w:cs="宋体"/>
        </w:rPr>
        <w:t>甲方在其官网上</w:t>
      </w:r>
      <w:r>
        <w:rPr>
          <w:rFonts w:ascii="宋体" w:hAnsi="宋体" w:cs="宋体" w:hint="eastAsia"/>
        </w:rPr>
        <w:t>公告的项目</w:t>
      </w:r>
      <w:proofErr w:type="gramStart"/>
      <w:r>
        <w:rPr>
          <w:rFonts w:ascii="宋体" w:hAnsi="宋体" w:cs="宋体" w:hint="eastAsia"/>
        </w:rPr>
        <w:t>采购书</w:t>
      </w:r>
      <w:proofErr w:type="gramEnd"/>
      <w:r>
        <w:rPr>
          <w:rFonts w:ascii="宋体" w:hAnsi="宋体" w:cs="宋体" w:hint="eastAsia"/>
        </w:rPr>
        <w:t>的</w:t>
      </w:r>
      <w:r>
        <w:rPr>
          <w:rFonts w:ascii="宋体" w:hAnsi="宋体" w:cs="宋体"/>
        </w:rPr>
        <w:t>公示</w:t>
      </w:r>
      <w:r>
        <w:rPr>
          <w:rFonts w:ascii="宋体" w:hAnsi="宋体" w:cs="宋体" w:hint="eastAsia"/>
        </w:rPr>
        <w:t>内容及乙方的投标文件作为本合同的一部分，具有同等法律效力。</w:t>
      </w:r>
      <w:r w:rsidR="00584B86">
        <w:rPr>
          <w:rFonts w:ascii="宋体" w:hAnsi="宋体" w:cs="宋体" w:hint="eastAsia"/>
        </w:rPr>
        <w:t>如存在不一致的以本合同约定为准。</w:t>
      </w:r>
    </w:p>
    <w:p w14:paraId="082ED2A0" w14:textId="77777777" w:rsidR="00C114F3" w:rsidRDefault="00C114F3" w:rsidP="00C114F3">
      <w:pPr>
        <w:autoSpaceDE w:val="0"/>
        <w:autoSpaceDN w:val="0"/>
        <w:adjustRightInd w:val="0"/>
        <w:spacing w:line="460" w:lineRule="exact"/>
        <w:ind w:firstLineChars="200" w:firstLine="420"/>
        <w:jc w:val="left"/>
        <w:rPr>
          <w:rFonts w:ascii="宋体" w:hAnsi="宋体" w:cs="宋体"/>
        </w:rPr>
      </w:pPr>
      <w:r>
        <w:rPr>
          <w:rFonts w:ascii="宋体" w:hAnsi="宋体" w:cs="宋体" w:hint="eastAsia"/>
        </w:rPr>
        <w:t>乙方在本项目招标过程中如有参与围标、串标或陪标等舞弊或作假行为的，一经甲方核实则构成违约，乙方</w:t>
      </w:r>
      <w:proofErr w:type="gramStart"/>
      <w:r>
        <w:rPr>
          <w:rFonts w:ascii="宋体" w:hAnsi="宋体" w:cs="宋体" w:hint="eastAsia"/>
        </w:rPr>
        <w:t>应承担本合同</w:t>
      </w:r>
      <w:proofErr w:type="gramEnd"/>
      <w:r>
        <w:rPr>
          <w:rFonts w:ascii="宋体" w:hAnsi="宋体" w:cs="宋体" w:hint="eastAsia"/>
        </w:rPr>
        <w:t>总额20%的违约金并返还甲方已支付的全部合同款项。同时，甲方有权终止本合同。若造成甲方其他损失，乙方须进行赔付。</w:t>
      </w:r>
    </w:p>
    <w:p w14:paraId="0752FF06" w14:textId="77777777" w:rsidR="00C114F3" w:rsidRDefault="00C114F3" w:rsidP="00C114F3">
      <w:pPr>
        <w:tabs>
          <w:tab w:val="left" w:pos="3510"/>
        </w:tabs>
        <w:spacing w:line="460" w:lineRule="exact"/>
        <w:rPr>
          <w:rFonts w:ascii="宋体" w:hAnsi="宋体"/>
          <w:b/>
          <w:bCs/>
        </w:rPr>
      </w:pPr>
    </w:p>
    <w:p w14:paraId="160E33D1" w14:textId="3C09C9D9" w:rsidR="00C114F3" w:rsidRDefault="00C114F3" w:rsidP="00C114F3">
      <w:pPr>
        <w:spacing w:line="360" w:lineRule="auto"/>
        <w:rPr>
          <w:rFonts w:ascii="宋体" w:hAnsi="宋体"/>
          <w:b/>
        </w:rPr>
      </w:pPr>
      <w:r>
        <w:rPr>
          <w:rFonts w:ascii="宋体" w:hAnsi="宋体" w:hint="eastAsia"/>
          <w:b/>
        </w:rPr>
        <w:t>甲方：上海黄金交易所（章）               乙方：</w:t>
      </w:r>
      <w:r w:rsidR="00584B86">
        <w:rPr>
          <w:rFonts w:ascii="宋体" w:hAnsi="宋体" w:cs="宋体" w:hint="eastAsia"/>
          <w:b/>
          <w:bCs/>
        </w:rPr>
        <w:t xml:space="preserve"> </w:t>
      </w:r>
      <w:r w:rsidR="00584B86">
        <w:rPr>
          <w:rFonts w:ascii="宋体" w:hAnsi="宋体" w:cs="宋体"/>
          <w:b/>
          <w:bCs/>
        </w:rPr>
        <w:t xml:space="preserve">                     </w:t>
      </w:r>
      <w:r>
        <w:rPr>
          <w:rFonts w:ascii="宋体" w:hAnsi="宋体" w:hint="eastAsia"/>
          <w:b/>
        </w:rPr>
        <w:t>（章）</w:t>
      </w:r>
    </w:p>
    <w:p w14:paraId="39E699F7" w14:textId="77777777" w:rsidR="00C114F3" w:rsidRDefault="00C114F3" w:rsidP="00C114F3">
      <w:pPr>
        <w:spacing w:line="360" w:lineRule="auto"/>
        <w:rPr>
          <w:rFonts w:ascii="宋体" w:hAnsi="宋体"/>
          <w:b/>
        </w:rPr>
      </w:pPr>
    </w:p>
    <w:p w14:paraId="5EAD65AE" w14:textId="77777777" w:rsidR="00C114F3" w:rsidRDefault="00C114F3" w:rsidP="00C114F3">
      <w:pPr>
        <w:spacing w:line="360" w:lineRule="auto"/>
        <w:rPr>
          <w:rFonts w:ascii="宋体" w:hAnsi="宋体"/>
          <w:b/>
        </w:rPr>
      </w:pPr>
    </w:p>
    <w:p w14:paraId="087AA4F5" w14:textId="1F6A0F4D" w:rsidR="00804DFD" w:rsidRDefault="00C114F3" w:rsidP="00C114F3">
      <w:pPr>
        <w:wordWrap w:val="0"/>
        <w:snapToGrid w:val="0"/>
        <w:spacing w:line="360" w:lineRule="auto"/>
        <w:ind w:right="480"/>
        <w:outlineLvl w:val="0"/>
        <w:rPr>
          <w:rFonts w:ascii="宋体" w:hAnsi="宋体"/>
          <w:b/>
        </w:rPr>
      </w:pPr>
      <w:r>
        <w:rPr>
          <w:rFonts w:ascii="宋体" w:hAnsi="宋体" w:hint="eastAsia"/>
          <w:b/>
        </w:rPr>
        <w:t xml:space="preserve">日期：  年    月     日                  日期：  年     月  </w:t>
      </w:r>
      <w:r w:rsidR="00584B86">
        <w:rPr>
          <w:rFonts w:ascii="宋体" w:hAnsi="宋体"/>
          <w:b/>
        </w:rPr>
        <w:t xml:space="preserve">    日</w:t>
      </w:r>
    </w:p>
    <w:p w14:paraId="0EE7AAAC" w14:textId="77777777" w:rsidR="009C40A0" w:rsidRDefault="009C40A0" w:rsidP="00C114F3">
      <w:pPr>
        <w:wordWrap w:val="0"/>
        <w:snapToGrid w:val="0"/>
        <w:spacing w:line="360" w:lineRule="auto"/>
        <w:ind w:right="480"/>
        <w:outlineLvl w:val="0"/>
        <w:rPr>
          <w:rFonts w:ascii="宋体" w:hAnsi="宋体"/>
          <w:b/>
        </w:rPr>
      </w:pPr>
    </w:p>
    <w:p w14:paraId="688B5416" w14:textId="77777777" w:rsidR="009C40A0" w:rsidRDefault="009C40A0" w:rsidP="00C114F3">
      <w:pPr>
        <w:wordWrap w:val="0"/>
        <w:snapToGrid w:val="0"/>
        <w:spacing w:line="360" w:lineRule="auto"/>
        <w:ind w:right="480"/>
        <w:outlineLvl w:val="0"/>
        <w:rPr>
          <w:rFonts w:ascii="宋体" w:hAnsi="宋体"/>
          <w:b/>
        </w:rPr>
      </w:pPr>
    </w:p>
    <w:p w14:paraId="4425B465" w14:textId="3BEA71CD" w:rsidR="009C40A0" w:rsidRPr="009C40A0" w:rsidRDefault="009C40A0" w:rsidP="00C114F3">
      <w:pPr>
        <w:wordWrap w:val="0"/>
        <w:snapToGrid w:val="0"/>
        <w:spacing w:line="360" w:lineRule="auto"/>
        <w:ind w:right="480"/>
        <w:outlineLvl w:val="0"/>
        <w:rPr>
          <w:rFonts w:ascii="宋体" w:hAnsi="宋体"/>
        </w:rPr>
      </w:pPr>
      <w:r w:rsidRPr="009C40A0">
        <w:rPr>
          <w:rFonts w:ascii="宋体" w:hAnsi="宋体"/>
        </w:rPr>
        <w:t>附件</w:t>
      </w:r>
      <w:r w:rsidRPr="009C40A0">
        <w:rPr>
          <w:rFonts w:ascii="宋体" w:hAnsi="宋体" w:hint="eastAsia"/>
        </w:rPr>
        <w:t>1：</w:t>
      </w:r>
      <w:r>
        <w:rPr>
          <w:rFonts w:ascii="宋体" w:hAnsi="宋体" w:cs="宋体" w:hint="eastAsia"/>
        </w:rPr>
        <w:t>服务内容</w:t>
      </w:r>
    </w:p>
    <w:p w14:paraId="362D243B" w14:textId="08C0D0F8" w:rsidR="009C40A0" w:rsidRPr="009C40A0" w:rsidRDefault="009C40A0" w:rsidP="00C114F3">
      <w:pPr>
        <w:wordWrap w:val="0"/>
        <w:snapToGrid w:val="0"/>
        <w:spacing w:line="360" w:lineRule="auto"/>
        <w:ind w:right="480"/>
        <w:outlineLvl w:val="0"/>
        <w:rPr>
          <w:rFonts w:ascii="宋体" w:cs="宋体"/>
          <w:bCs/>
        </w:rPr>
      </w:pPr>
      <w:r w:rsidRPr="009C40A0">
        <w:rPr>
          <w:rFonts w:ascii="宋体" w:hAnsi="宋体"/>
        </w:rPr>
        <w:t>附件</w:t>
      </w:r>
      <w:r w:rsidRPr="009C40A0">
        <w:rPr>
          <w:rFonts w:ascii="宋体" w:hAnsi="宋体" w:hint="eastAsia"/>
        </w:rPr>
        <w:t>2：</w:t>
      </w:r>
      <w:r>
        <w:rPr>
          <w:rFonts w:ascii="宋体" w:hAnsi="宋体" w:cs="宋体" w:hint="eastAsia"/>
        </w:rPr>
        <w:t>项目人员变更单</w:t>
      </w:r>
    </w:p>
    <w:sectPr w:rsidR="009C40A0" w:rsidRPr="009C40A0" w:rsidSect="00C114F3">
      <w:footerReference w:type="default" r:id="rId8"/>
      <w:pgSz w:w="11906" w:h="16838"/>
      <w:pgMar w:top="1440" w:right="924" w:bottom="1440" w:left="1402"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07D5A" w14:textId="77777777" w:rsidR="00EC3A40" w:rsidRDefault="00EC3A40">
      <w:r>
        <w:separator/>
      </w:r>
    </w:p>
  </w:endnote>
  <w:endnote w:type="continuationSeparator" w:id="0">
    <w:p w14:paraId="1875293F" w14:textId="77777777" w:rsidR="00EC3A40" w:rsidRDefault="00EC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Bk">
    <w:altName w:val="Calibri"/>
    <w:charset w:val="00"/>
    <w:family w:val="auto"/>
    <w:pitch w:val="default"/>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ECDD2" w14:textId="7F30FA72" w:rsidR="007B020E" w:rsidRDefault="007B020E">
    <w:pPr>
      <w:pStyle w:val="aa"/>
      <w:jc w:val="center"/>
      <w:rPr>
        <w:rFonts w:ascii="宋体" w:hAnsi="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85399" w14:textId="77777777" w:rsidR="00EC3A40" w:rsidRDefault="00EC3A40">
      <w:r>
        <w:separator/>
      </w:r>
    </w:p>
  </w:footnote>
  <w:footnote w:type="continuationSeparator" w:id="0">
    <w:p w14:paraId="1B101388" w14:textId="77777777" w:rsidR="00EC3A40" w:rsidRDefault="00EC3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decimal"/>
      <w:pStyle w:val="1"/>
      <w:lvlText w:val="%1"/>
      <w:lvlJc w:val="left"/>
      <w:pPr>
        <w:tabs>
          <w:tab w:val="num" w:pos="799"/>
        </w:tabs>
        <w:ind w:left="799" w:hanging="432"/>
      </w:pPr>
      <w:rPr>
        <w:rFonts w:hint="eastAsia"/>
      </w:rPr>
    </w:lvl>
    <w:lvl w:ilvl="1">
      <w:start w:val="1"/>
      <w:numFmt w:val="decimal"/>
      <w:pStyle w:val="2"/>
      <w:lvlText w:val="%1.%2"/>
      <w:lvlJc w:val="left"/>
      <w:pPr>
        <w:tabs>
          <w:tab w:val="num" w:pos="943"/>
        </w:tabs>
        <w:ind w:left="943"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lvlText w:val="%3)"/>
      <w:lvlJc w:val="left"/>
      <w:pPr>
        <w:ind w:left="823" w:hanging="360"/>
      </w:pPr>
      <w:rPr>
        <w:rFonts w:hint="default"/>
      </w:rPr>
    </w:lvl>
    <w:lvl w:ilvl="3">
      <w:start w:val="1"/>
      <w:numFmt w:val="decimal"/>
      <w:lvlText w:val="%1.%2.%3.%4"/>
      <w:lvlJc w:val="left"/>
      <w:pPr>
        <w:tabs>
          <w:tab w:val="num" w:pos="1807"/>
        </w:tabs>
        <w:ind w:left="1367" w:hanging="1000"/>
      </w:pPr>
      <w:rPr>
        <w:rFonts w:hint="eastAsia"/>
      </w:rPr>
    </w:lvl>
    <w:lvl w:ilvl="4">
      <w:start w:val="1"/>
      <w:numFmt w:val="decimal"/>
      <w:lvlText w:val="%1.%2.%3.%4.%5"/>
      <w:lvlJc w:val="left"/>
      <w:pPr>
        <w:tabs>
          <w:tab w:val="num" w:pos="1375"/>
        </w:tabs>
        <w:ind w:left="1375" w:hanging="1008"/>
      </w:pPr>
      <w:rPr>
        <w:rFonts w:hint="eastAsia"/>
      </w:rPr>
    </w:lvl>
    <w:lvl w:ilvl="5">
      <w:start w:val="1"/>
      <w:numFmt w:val="decimal"/>
      <w:lvlText w:val="%1.%2.%3.%4.%5.%6"/>
      <w:lvlJc w:val="left"/>
      <w:pPr>
        <w:tabs>
          <w:tab w:val="num" w:pos="1519"/>
        </w:tabs>
        <w:ind w:left="1519" w:hanging="1152"/>
      </w:pPr>
      <w:rPr>
        <w:rFonts w:hint="eastAsia"/>
      </w:rPr>
    </w:lvl>
    <w:lvl w:ilvl="6">
      <w:start w:val="1"/>
      <w:numFmt w:val="decimal"/>
      <w:lvlText w:val="%1.%2.%3.%4.%5.%6.%7"/>
      <w:lvlJc w:val="left"/>
      <w:pPr>
        <w:tabs>
          <w:tab w:val="num" w:pos="1663"/>
        </w:tabs>
        <w:ind w:left="1663" w:hanging="1296"/>
      </w:pPr>
      <w:rPr>
        <w:rFonts w:hint="eastAsia"/>
      </w:rPr>
    </w:lvl>
    <w:lvl w:ilvl="7">
      <w:start w:val="1"/>
      <w:numFmt w:val="decimal"/>
      <w:lvlText w:val="%1.%2.%3.%4.%5.%6.%7.%8"/>
      <w:lvlJc w:val="left"/>
      <w:pPr>
        <w:tabs>
          <w:tab w:val="num" w:pos="1807"/>
        </w:tabs>
        <w:ind w:left="1807" w:hanging="1440"/>
      </w:pPr>
      <w:rPr>
        <w:rFonts w:hint="eastAsia"/>
      </w:rPr>
    </w:lvl>
    <w:lvl w:ilvl="8">
      <w:start w:val="1"/>
      <w:numFmt w:val="decimal"/>
      <w:lvlText w:val="%1.%2.%3.%4.%5.%6.%7.%8.%9"/>
      <w:lvlJc w:val="left"/>
      <w:pPr>
        <w:tabs>
          <w:tab w:val="num" w:pos="1951"/>
        </w:tabs>
        <w:ind w:left="1951" w:hanging="1584"/>
      </w:pPr>
      <w:rPr>
        <w:rFonts w:hint="eastAsia"/>
      </w:rPr>
    </w:lvl>
  </w:abstractNum>
  <w:abstractNum w:abstractNumId="1" w15:restartNumberingAfterBreak="0">
    <w:nsid w:val="00000020"/>
    <w:multiLevelType w:val="multilevel"/>
    <w:tmpl w:val="00000020"/>
    <w:lvl w:ilvl="0">
      <w:start w:val="1"/>
      <w:numFmt w:val="decimal"/>
      <w:lvlText w:val="%1."/>
      <w:lvlJc w:val="left"/>
      <w:pPr>
        <w:tabs>
          <w:tab w:val="num" w:pos="1140"/>
        </w:tabs>
        <w:ind w:left="1140" w:hanging="420"/>
      </w:p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4390"/>
        </w:tabs>
        <w:ind w:left="439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2" w15:restartNumberingAfterBreak="0">
    <w:nsid w:val="0222022C"/>
    <w:multiLevelType w:val="hybridMultilevel"/>
    <w:tmpl w:val="1CAC791C"/>
    <w:lvl w:ilvl="0" w:tplc="767273E8">
      <w:start w:val="2"/>
      <w:numFmt w:val="none"/>
      <w:lvlText w:val="二、"/>
      <w:lvlJc w:val="left"/>
      <w:pPr>
        <w:tabs>
          <w:tab w:val="num" w:pos="420"/>
        </w:tabs>
        <w:ind w:left="420" w:hanging="420"/>
      </w:pPr>
      <w:rPr>
        <w:rFonts w:hint="default"/>
      </w:rPr>
    </w:lvl>
    <w:lvl w:ilvl="1" w:tplc="C2CA5506">
      <w:start w:val="1"/>
      <w:numFmt w:val="decimal"/>
      <w:lvlText w:val="%2、"/>
      <w:lvlJc w:val="left"/>
      <w:pPr>
        <w:tabs>
          <w:tab w:val="num" w:pos="780"/>
        </w:tabs>
        <w:ind w:left="780" w:hanging="360"/>
      </w:pPr>
      <w:rPr>
        <w:rFonts w:hint="eastAsia"/>
        <w:b w:val="0"/>
        <w:u w:val="none"/>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15:restartNumberingAfterBreak="0">
    <w:nsid w:val="08584B90"/>
    <w:multiLevelType w:val="hybridMultilevel"/>
    <w:tmpl w:val="502AD198"/>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95C45B9"/>
    <w:multiLevelType w:val="hybridMultilevel"/>
    <w:tmpl w:val="2A54538E"/>
    <w:lvl w:ilvl="0" w:tplc="A14A08B4">
      <w:start w:val="1"/>
      <w:numFmt w:val="lowerLetter"/>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120F7B81"/>
    <w:multiLevelType w:val="hybridMultilevel"/>
    <w:tmpl w:val="7A04487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DB1C63"/>
    <w:multiLevelType w:val="hybridMultilevel"/>
    <w:tmpl w:val="4282DA66"/>
    <w:lvl w:ilvl="0" w:tplc="B6404F80">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F34D24"/>
    <w:multiLevelType w:val="multilevel"/>
    <w:tmpl w:val="15F34D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D2791D"/>
    <w:multiLevelType w:val="multilevel"/>
    <w:tmpl w:val="17D2791D"/>
    <w:lvl w:ilvl="0">
      <w:start w:val="1"/>
      <w:numFmt w:val="chineseCountingThousand"/>
      <w:lvlText w:val="%1、"/>
      <w:lvlJc w:val="left"/>
      <w:pPr>
        <w:ind w:left="3835" w:hanging="432"/>
      </w:pPr>
      <w:rPr>
        <w:rFonts w:hint="default"/>
        <w:sz w:val="32"/>
      </w:rPr>
    </w:lvl>
    <w:lvl w:ilvl="1">
      <w:start w:val="1"/>
      <w:numFmt w:val="decimal"/>
      <w:lvlText w:val="%1.%2"/>
      <w:lvlJc w:val="left"/>
      <w:pPr>
        <w:ind w:left="3979" w:hanging="576"/>
      </w:pPr>
      <w:rPr>
        <w:rFonts w:ascii="黑体" w:eastAsia="黑体" w:hAnsi="黑体"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2">
      <w:start w:val="1"/>
      <w:numFmt w:val="decimal"/>
      <w:lvlText w:val="%1.%2.%3"/>
      <w:lvlJc w:val="left"/>
      <w:pPr>
        <w:ind w:left="4123" w:hanging="720"/>
      </w:pPr>
      <w:rPr>
        <w:rFonts w:ascii="Calibri Light" w:hAnsi="Calibri Light" w:hint="default"/>
      </w:rPr>
    </w:lvl>
    <w:lvl w:ilvl="3">
      <w:start w:val="1"/>
      <w:numFmt w:val="decimal"/>
      <w:lvlText w:val="%1.%2.%3.%4"/>
      <w:lvlJc w:val="left"/>
      <w:pPr>
        <w:ind w:left="4267" w:hanging="864"/>
      </w:pPr>
      <w:rPr>
        <w:rFonts w:hint="eastAsia"/>
      </w:rPr>
    </w:lvl>
    <w:lvl w:ilvl="4">
      <w:start w:val="1"/>
      <w:numFmt w:val="decimal"/>
      <w:lvlText w:val="%1.%2.%3.%4.%5"/>
      <w:lvlJc w:val="left"/>
      <w:pPr>
        <w:ind w:left="4411" w:hanging="1008"/>
      </w:pPr>
      <w:rPr>
        <w:rFonts w:hint="eastAsia"/>
      </w:rPr>
    </w:lvl>
    <w:lvl w:ilvl="5">
      <w:start w:val="1"/>
      <w:numFmt w:val="decimal"/>
      <w:lvlText w:val="%1.%2.%3.%4.%5.%6"/>
      <w:lvlJc w:val="left"/>
      <w:pPr>
        <w:ind w:left="4555" w:hanging="1152"/>
      </w:pPr>
      <w:rPr>
        <w:rFonts w:hint="eastAsia"/>
      </w:rPr>
    </w:lvl>
    <w:lvl w:ilvl="6">
      <w:start w:val="1"/>
      <w:numFmt w:val="decimal"/>
      <w:lvlText w:val="%1.%2.%3.%4.%5.%6.%7"/>
      <w:lvlJc w:val="left"/>
      <w:pPr>
        <w:ind w:left="4699" w:hanging="1296"/>
      </w:pPr>
      <w:rPr>
        <w:rFonts w:hint="eastAsia"/>
      </w:rPr>
    </w:lvl>
    <w:lvl w:ilvl="7">
      <w:start w:val="1"/>
      <w:numFmt w:val="decimal"/>
      <w:lvlText w:val="%1.%2.%3.%4.%5.%6.%7.%8"/>
      <w:lvlJc w:val="left"/>
      <w:pPr>
        <w:ind w:left="4843" w:hanging="1440"/>
      </w:pPr>
      <w:rPr>
        <w:rFonts w:hint="eastAsia"/>
      </w:rPr>
    </w:lvl>
    <w:lvl w:ilvl="8">
      <w:start w:val="1"/>
      <w:numFmt w:val="decimal"/>
      <w:lvlText w:val="%1.%2.%3.%4.%5.%6.%7.%8.%9"/>
      <w:lvlJc w:val="left"/>
      <w:pPr>
        <w:ind w:left="4987" w:hanging="1584"/>
      </w:pPr>
      <w:rPr>
        <w:rFonts w:hint="eastAsia"/>
      </w:rPr>
    </w:lvl>
  </w:abstractNum>
  <w:abstractNum w:abstractNumId="10"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276D3939"/>
    <w:multiLevelType w:val="hybridMultilevel"/>
    <w:tmpl w:val="9A961D26"/>
    <w:lvl w:ilvl="0" w:tplc="F4AAC044">
      <w:start w:val="1"/>
      <w:numFmt w:val="japaneseCounting"/>
      <w:lvlText w:val="%1、"/>
      <w:lvlJc w:val="left"/>
      <w:pPr>
        <w:tabs>
          <w:tab w:val="num" w:pos="765"/>
        </w:tabs>
        <w:ind w:left="765" w:hanging="405"/>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2" w15:restartNumberingAfterBreak="0">
    <w:nsid w:val="2B657DD9"/>
    <w:multiLevelType w:val="hybridMultilevel"/>
    <w:tmpl w:val="02389118"/>
    <w:lvl w:ilvl="0" w:tplc="F4309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EB7E95"/>
    <w:multiLevelType w:val="hybridMultilevel"/>
    <w:tmpl w:val="1CDA4D5C"/>
    <w:lvl w:ilvl="0" w:tplc="33280D64">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4" w15:restartNumberingAfterBreak="0">
    <w:nsid w:val="36757300"/>
    <w:multiLevelType w:val="hybridMultilevel"/>
    <w:tmpl w:val="446406A2"/>
    <w:lvl w:ilvl="0" w:tplc="C13A5BBA">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15" w15:restartNumberingAfterBreak="0">
    <w:nsid w:val="3ADF3312"/>
    <w:multiLevelType w:val="hybridMultilevel"/>
    <w:tmpl w:val="F9168984"/>
    <w:lvl w:ilvl="0" w:tplc="04090019">
      <w:start w:val="1"/>
      <w:numFmt w:val="lowerLetter"/>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15:restartNumberingAfterBreak="0">
    <w:nsid w:val="3D383CEC"/>
    <w:multiLevelType w:val="hybridMultilevel"/>
    <w:tmpl w:val="D9E26216"/>
    <w:lvl w:ilvl="0" w:tplc="767273E8">
      <w:start w:val="2"/>
      <w:numFmt w:val="none"/>
      <w:lvlText w:val="二、"/>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3E9637F5"/>
    <w:multiLevelType w:val="multilevel"/>
    <w:tmpl w:val="3E9637F5"/>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430D15E8"/>
    <w:multiLevelType w:val="hybridMultilevel"/>
    <w:tmpl w:val="1AE082AA"/>
    <w:lvl w:ilvl="0" w:tplc="722C764C">
      <w:start w:val="1"/>
      <w:numFmt w:val="decimalEnclosedCircle"/>
      <w:lvlText w:val="%1"/>
      <w:lvlJc w:val="left"/>
      <w:pPr>
        <w:ind w:left="1263" w:hanging="4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19" w15:restartNumberingAfterBreak="0">
    <w:nsid w:val="47235DCC"/>
    <w:multiLevelType w:val="multilevel"/>
    <w:tmpl w:val="47235DC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4D296EE7"/>
    <w:multiLevelType w:val="hybridMultilevel"/>
    <w:tmpl w:val="24C882C6"/>
    <w:lvl w:ilvl="0" w:tplc="C0F60EC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E1A0742"/>
    <w:multiLevelType w:val="hybridMultilevel"/>
    <w:tmpl w:val="D2A6C174"/>
    <w:lvl w:ilvl="0" w:tplc="AFF03B56">
      <w:start w:val="1"/>
      <w:numFmt w:val="decimalEnclosedCircle"/>
      <w:lvlText w:val="%1"/>
      <w:lvlJc w:val="left"/>
      <w:pPr>
        <w:ind w:left="1203" w:hanging="360"/>
      </w:pPr>
      <w:rPr>
        <w:rFonts w:ascii="宋体" w:hAnsi="宋体"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2" w15:restartNumberingAfterBreak="0">
    <w:nsid w:val="50922C68"/>
    <w:multiLevelType w:val="hybridMultilevel"/>
    <w:tmpl w:val="A2F2C400"/>
    <w:lvl w:ilvl="0" w:tplc="24984446">
      <w:start w:val="1"/>
      <w:numFmt w:val="decimal"/>
      <w:lvlText w:val="%1、"/>
      <w:lvlJc w:val="left"/>
      <w:pPr>
        <w:tabs>
          <w:tab w:val="num" w:pos="719"/>
        </w:tabs>
        <w:ind w:left="719" w:hanging="360"/>
      </w:pPr>
      <w:rPr>
        <w:rFonts w:hint="default"/>
      </w:rPr>
    </w:lvl>
    <w:lvl w:ilvl="1" w:tplc="04090019">
      <w:start w:val="1"/>
      <w:numFmt w:val="lowerLetter"/>
      <w:lvlText w:val="%2)"/>
      <w:lvlJc w:val="left"/>
      <w:pPr>
        <w:tabs>
          <w:tab w:val="num" w:pos="1199"/>
        </w:tabs>
        <w:ind w:left="1199" w:hanging="420"/>
      </w:pPr>
    </w:lvl>
    <w:lvl w:ilvl="2" w:tplc="0409001B">
      <w:start w:val="1"/>
      <w:numFmt w:val="lowerRoman"/>
      <w:lvlText w:val="%3."/>
      <w:lvlJc w:val="right"/>
      <w:pPr>
        <w:tabs>
          <w:tab w:val="num" w:pos="1619"/>
        </w:tabs>
        <w:ind w:left="1619" w:hanging="420"/>
      </w:pPr>
    </w:lvl>
    <w:lvl w:ilvl="3" w:tplc="0409000F">
      <w:start w:val="1"/>
      <w:numFmt w:val="decimal"/>
      <w:lvlText w:val="%4."/>
      <w:lvlJc w:val="left"/>
      <w:pPr>
        <w:tabs>
          <w:tab w:val="num" w:pos="2039"/>
        </w:tabs>
        <w:ind w:left="2039" w:hanging="420"/>
      </w:pPr>
    </w:lvl>
    <w:lvl w:ilvl="4" w:tplc="04090019">
      <w:start w:val="1"/>
      <w:numFmt w:val="lowerLetter"/>
      <w:lvlText w:val="%5)"/>
      <w:lvlJc w:val="left"/>
      <w:pPr>
        <w:tabs>
          <w:tab w:val="num" w:pos="2459"/>
        </w:tabs>
        <w:ind w:left="2459" w:hanging="420"/>
      </w:pPr>
    </w:lvl>
    <w:lvl w:ilvl="5" w:tplc="0409001B">
      <w:start w:val="1"/>
      <w:numFmt w:val="lowerRoman"/>
      <w:lvlText w:val="%6."/>
      <w:lvlJc w:val="right"/>
      <w:pPr>
        <w:tabs>
          <w:tab w:val="num" w:pos="2879"/>
        </w:tabs>
        <w:ind w:left="2879" w:hanging="420"/>
      </w:pPr>
    </w:lvl>
    <w:lvl w:ilvl="6" w:tplc="0409000F">
      <w:start w:val="1"/>
      <w:numFmt w:val="decimal"/>
      <w:lvlText w:val="%7."/>
      <w:lvlJc w:val="left"/>
      <w:pPr>
        <w:tabs>
          <w:tab w:val="num" w:pos="3299"/>
        </w:tabs>
        <w:ind w:left="3299" w:hanging="420"/>
      </w:pPr>
    </w:lvl>
    <w:lvl w:ilvl="7" w:tplc="04090019">
      <w:start w:val="1"/>
      <w:numFmt w:val="lowerLetter"/>
      <w:lvlText w:val="%8)"/>
      <w:lvlJc w:val="left"/>
      <w:pPr>
        <w:tabs>
          <w:tab w:val="num" w:pos="3719"/>
        </w:tabs>
        <w:ind w:left="3719" w:hanging="420"/>
      </w:pPr>
    </w:lvl>
    <w:lvl w:ilvl="8" w:tplc="0409001B">
      <w:start w:val="1"/>
      <w:numFmt w:val="lowerRoman"/>
      <w:lvlText w:val="%9."/>
      <w:lvlJc w:val="right"/>
      <w:pPr>
        <w:tabs>
          <w:tab w:val="num" w:pos="4139"/>
        </w:tabs>
        <w:ind w:left="4139" w:hanging="420"/>
      </w:pPr>
    </w:lvl>
  </w:abstractNum>
  <w:abstractNum w:abstractNumId="23" w15:restartNumberingAfterBreak="0">
    <w:nsid w:val="533C68A6"/>
    <w:multiLevelType w:val="multilevel"/>
    <w:tmpl w:val="97BECEDE"/>
    <w:lvl w:ilvl="0">
      <w:start w:val="1"/>
      <w:numFmt w:val="decimal"/>
      <w:lvlText w:val="%1."/>
      <w:lvlJc w:val="left"/>
      <w:pPr>
        <w:ind w:left="1276" w:hanging="425"/>
      </w:pPr>
      <w:rPr>
        <w:rFonts w:hint="default"/>
      </w:rPr>
    </w:lvl>
    <w:lvl w:ilvl="1">
      <w:start w:val="1"/>
      <w:numFmt w:val="decimal"/>
      <w:lvlText w:val="%1.%2."/>
      <w:lvlJc w:val="left"/>
      <w:pPr>
        <w:ind w:left="1418" w:hanging="567"/>
      </w:pPr>
    </w:lvl>
    <w:lvl w:ilvl="2">
      <w:start w:val="1"/>
      <w:numFmt w:val="decimal"/>
      <w:lvlText w:val="%1.%2.%3."/>
      <w:lvlJc w:val="left"/>
      <w:pPr>
        <w:ind w:left="1560" w:hanging="709"/>
      </w:pPr>
    </w:lvl>
    <w:lvl w:ilvl="3">
      <w:start w:val="1"/>
      <w:numFmt w:val="decimal"/>
      <w:lvlText w:val="%1.%2.%3.%4."/>
      <w:lvlJc w:val="left"/>
      <w:pPr>
        <w:ind w:left="1702" w:hanging="851"/>
      </w:pPr>
    </w:lvl>
    <w:lvl w:ilvl="4">
      <w:start w:val="1"/>
      <w:numFmt w:val="decimal"/>
      <w:lvlText w:val="%1.%2.%3.%4.%5."/>
      <w:lvlJc w:val="left"/>
      <w:pPr>
        <w:ind w:left="1843" w:hanging="992"/>
      </w:pPr>
    </w:lvl>
    <w:lvl w:ilvl="5">
      <w:start w:val="1"/>
      <w:numFmt w:val="decimal"/>
      <w:lvlText w:val="%1.%2.%3.%4.%5.%6."/>
      <w:lvlJc w:val="left"/>
      <w:pPr>
        <w:ind w:left="1985" w:hanging="1134"/>
      </w:pPr>
    </w:lvl>
    <w:lvl w:ilvl="6">
      <w:start w:val="1"/>
      <w:numFmt w:val="decimal"/>
      <w:lvlText w:val="%1.%2.%3.%4.%5.%6.%7."/>
      <w:lvlJc w:val="left"/>
      <w:pPr>
        <w:ind w:left="2127" w:hanging="1276"/>
      </w:pPr>
    </w:lvl>
    <w:lvl w:ilvl="7">
      <w:start w:val="1"/>
      <w:numFmt w:val="decimal"/>
      <w:lvlText w:val="%1.%2.%3.%4.%5.%6.%7.%8."/>
      <w:lvlJc w:val="left"/>
      <w:pPr>
        <w:ind w:left="2269" w:hanging="1418"/>
      </w:pPr>
    </w:lvl>
    <w:lvl w:ilvl="8">
      <w:start w:val="1"/>
      <w:numFmt w:val="decimal"/>
      <w:lvlText w:val="%1.%2.%3.%4.%5.%6.%7.%8.%9."/>
      <w:lvlJc w:val="left"/>
      <w:pPr>
        <w:ind w:left="2410" w:hanging="1559"/>
      </w:pPr>
    </w:lvl>
  </w:abstractNum>
  <w:abstractNum w:abstractNumId="24" w15:restartNumberingAfterBreak="0">
    <w:nsid w:val="57617B5D"/>
    <w:multiLevelType w:val="hybridMultilevel"/>
    <w:tmpl w:val="CA04B9DE"/>
    <w:lvl w:ilvl="0" w:tplc="40CC307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6" w15:restartNumberingAfterBreak="0">
    <w:nsid w:val="58EEEFE0"/>
    <w:multiLevelType w:val="singleLevel"/>
    <w:tmpl w:val="58EEEFE0"/>
    <w:lvl w:ilvl="0">
      <w:start w:val="1"/>
      <w:numFmt w:val="decimal"/>
      <w:suff w:val="nothing"/>
      <w:lvlText w:val="%1、"/>
      <w:lvlJc w:val="left"/>
    </w:lvl>
  </w:abstractNum>
  <w:abstractNum w:abstractNumId="27" w15:restartNumberingAfterBreak="0">
    <w:nsid w:val="5DD80461"/>
    <w:multiLevelType w:val="hybridMultilevel"/>
    <w:tmpl w:val="08227FD2"/>
    <w:lvl w:ilvl="0" w:tplc="FDF07D08">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8" w15:restartNumberingAfterBreak="0">
    <w:nsid w:val="608F2836"/>
    <w:multiLevelType w:val="multilevel"/>
    <w:tmpl w:val="608F283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205138"/>
    <w:multiLevelType w:val="multilevel"/>
    <w:tmpl w:val="652051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EE51D95"/>
    <w:multiLevelType w:val="hybridMultilevel"/>
    <w:tmpl w:val="42AE8A80"/>
    <w:lvl w:ilvl="0" w:tplc="A25E8198">
      <w:start w:val="10"/>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1" w15:restartNumberingAfterBreak="0">
    <w:nsid w:val="73AA19F6"/>
    <w:multiLevelType w:val="multilevel"/>
    <w:tmpl w:val="73AA19F6"/>
    <w:lvl w:ilvl="0">
      <w:start w:val="1"/>
      <w:numFmt w:val="decimal"/>
      <w:lvlText w:val="%1．"/>
      <w:lvlJc w:val="left"/>
      <w:pPr>
        <w:ind w:left="843" w:hanging="360"/>
      </w:pPr>
      <w:rPr>
        <w:rFonts w:hint="default"/>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abstractNum w:abstractNumId="32" w15:restartNumberingAfterBreak="0">
    <w:nsid w:val="79492D71"/>
    <w:multiLevelType w:val="hybridMultilevel"/>
    <w:tmpl w:val="02389118"/>
    <w:lvl w:ilvl="0" w:tplc="F4309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152DB2"/>
    <w:multiLevelType w:val="multilevel"/>
    <w:tmpl w:val="7B152DB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7C0F30C8"/>
    <w:multiLevelType w:val="hybridMultilevel"/>
    <w:tmpl w:val="B92A22E4"/>
    <w:lvl w:ilvl="0" w:tplc="722C764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0"/>
  </w:num>
  <w:num w:numId="3">
    <w:abstractNumId w:val="31"/>
  </w:num>
  <w:num w:numId="4">
    <w:abstractNumId w:val="25"/>
  </w:num>
  <w:num w:numId="5">
    <w:abstractNumId w:val="19"/>
  </w:num>
  <w:num w:numId="6">
    <w:abstractNumId w:val="17"/>
  </w:num>
  <w:num w:numId="7">
    <w:abstractNumId w:val="5"/>
  </w:num>
  <w:num w:numId="8">
    <w:abstractNumId w:val="2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4"/>
  </w:num>
  <w:num w:numId="12">
    <w:abstractNumId w:val="3"/>
  </w:num>
  <w:num w:numId="13">
    <w:abstractNumId w:val="2"/>
  </w:num>
  <w:num w:numId="14">
    <w:abstractNumId w:val="13"/>
  </w:num>
  <w:num w:numId="15">
    <w:abstractNumId w:val="22"/>
  </w:num>
  <w:num w:numId="16">
    <w:abstractNumId w:val="16"/>
  </w:num>
  <w:num w:numId="17">
    <w:abstractNumId w:val="11"/>
  </w:num>
  <w:num w:numId="18">
    <w:abstractNumId w:val="6"/>
  </w:num>
  <w:num w:numId="19">
    <w:abstractNumId w:val="12"/>
  </w:num>
  <w:num w:numId="20">
    <w:abstractNumId w:val="4"/>
  </w:num>
  <w:num w:numId="21">
    <w:abstractNumId w:val="32"/>
  </w:num>
  <w:num w:numId="22">
    <w:abstractNumId w:val="7"/>
  </w:num>
  <w:num w:numId="23">
    <w:abstractNumId w:val="30"/>
  </w:num>
  <w:num w:numId="24">
    <w:abstractNumId w:val="27"/>
  </w:num>
  <w:num w:numId="25">
    <w:abstractNumId w:val="15"/>
  </w:num>
  <w:num w:numId="26">
    <w:abstractNumId w:val="20"/>
  </w:num>
  <w:num w:numId="27">
    <w:abstractNumId w:val="26"/>
  </w:num>
  <w:num w:numId="28">
    <w:abstractNumId w:val="33"/>
  </w:num>
  <w:num w:numId="29">
    <w:abstractNumId w:val="21"/>
  </w:num>
  <w:num w:numId="30">
    <w:abstractNumId w:val="18"/>
  </w:num>
  <w:num w:numId="31">
    <w:abstractNumId w:val="9"/>
  </w:num>
  <w:num w:numId="32">
    <w:abstractNumId w:val="28"/>
  </w:num>
  <w:num w:numId="33">
    <w:abstractNumId w:val="29"/>
  </w:num>
  <w:num w:numId="34">
    <w:abstractNumId w:val="8"/>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2B7"/>
    <w:rsid w:val="00000219"/>
    <w:rsid w:val="0000070F"/>
    <w:rsid w:val="0000083F"/>
    <w:rsid w:val="00003CE6"/>
    <w:rsid w:val="0000498E"/>
    <w:rsid w:val="00004FAF"/>
    <w:rsid w:val="00007479"/>
    <w:rsid w:val="00010842"/>
    <w:rsid w:val="00011D0C"/>
    <w:rsid w:val="00011ED2"/>
    <w:rsid w:val="00012481"/>
    <w:rsid w:val="00013B40"/>
    <w:rsid w:val="00013D2A"/>
    <w:rsid w:val="00013F88"/>
    <w:rsid w:val="000140D9"/>
    <w:rsid w:val="00014457"/>
    <w:rsid w:val="0001454B"/>
    <w:rsid w:val="000148A9"/>
    <w:rsid w:val="00014C02"/>
    <w:rsid w:val="00015194"/>
    <w:rsid w:val="000153CC"/>
    <w:rsid w:val="00015ABC"/>
    <w:rsid w:val="00015AE9"/>
    <w:rsid w:val="00016E7B"/>
    <w:rsid w:val="00021268"/>
    <w:rsid w:val="0002143F"/>
    <w:rsid w:val="00022F39"/>
    <w:rsid w:val="000236F4"/>
    <w:rsid w:val="0002370C"/>
    <w:rsid w:val="00023E35"/>
    <w:rsid w:val="00024663"/>
    <w:rsid w:val="00024EC6"/>
    <w:rsid w:val="00025490"/>
    <w:rsid w:val="00025C85"/>
    <w:rsid w:val="000269E5"/>
    <w:rsid w:val="00027E60"/>
    <w:rsid w:val="0003086B"/>
    <w:rsid w:val="0003284B"/>
    <w:rsid w:val="00033B05"/>
    <w:rsid w:val="00034D9D"/>
    <w:rsid w:val="00036459"/>
    <w:rsid w:val="00036559"/>
    <w:rsid w:val="00037FBF"/>
    <w:rsid w:val="00040278"/>
    <w:rsid w:val="000403E5"/>
    <w:rsid w:val="000407A0"/>
    <w:rsid w:val="00040A20"/>
    <w:rsid w:val="00041475"/>
    <w:rsid w:val="00041672"/>
    <w:rsid w:val="000416C9"/>
    <w:rsid w:val="000420F3"/>
    <w:rsid w:val="00042968"/>
    <w:rsid w:val="00042A7C"/>
    <w:rsid w:val="00043E96"/>
    <w:rsid w:val="000452D9"/>
    <w:rsid w:val="00045DAE"/>
    <w:rsid w:val="00046A05"/>
    <w:rsid w:val="00050604"/>
    <w:rsid w:val="00051C18"/>
    <w:rsid w:val="00051EA8"/>
    <w:rsid w:val="00052931"/>
    <w:rsid w:val="00053249"/>
    <w:rsid w:val="000535BB"/>
    <w:rsid w:val="00053DA8"/>
    <w:rsid w:val="00054399"/>
    <w:rsid w:val="000546EE"/>
    <w:rsid w:val="00054F4B"/>
    <w:rsid w:val="00055D7F"/>
    <w:rsid w:val="00055E81"/>
    <w:rsid w:val="00060D86"/>
    <w:rsid w:val="00060E91"/>
    <w:rsid w:val="00060EEF"/>
    <w:rsid w:val="0006189B"/>
    <w:rsid w:val="00061B5C"/>
    <w:rsid w:val="00062155"/>
    <w:rsid w:val="00062ED4"/>
    <w:rsid w:val="00063BCE"/>
    <w:rsid w:val="00063F68"/>
    <w:rsid w:val="00065786"/>
    <w:rsid w:val="00065CEE"/>
    <w:rsid w:val="0007008D"/>
    <w:rsid w:val="00071320"/>
    <w:rsid w:val="00071E16"/>
    <w:rsid w:val="000725C6"/>
    <w:rsid w:val="00072F0A"/>
    <w:rsid w:val="0007328B"/>
    <w:rsid w:val="000734A9"/>
    <w:rsid w:val="000745E2"/>
    <w:rsid w:val="00074A71"/>
    <w:rsid w:val="00074E71"/>
    <w:rsid w:val="00075783"/>
    <w:rsid w:val="00076527"/>
    <w:rsid w:val="000767D3"/>
    <w:rsid w:val="00077064"/>
    <w:rsid w:val="0007717C"/>
    <w:rsid w:val="0007799A"/>
    <w:rsid w:val="00077A52"/>
    <w:rsid w:val="00080CF7"/>
    <w:rsid w:val="00080EBE"/>
    <w:rsid w:val="0008131B"/>
    <w:rsid w:val="000817BB"/>
    <w:rsid w:val="0008193F"/>
    <w:rsid w:val="0008233A"/>
    <w:rsid w:val="00082BDE"/>
    <w:rsid w:val="00082CCD"/>
    <w:rsid w:val="00083CD1"/>
    <w:rsid w:val="00084338"/>
    <w:rsid w:val="00084811"/>
    <w:rsid w:val="00085CF7"/>
    <w:rsid w:val="000870F8"/>
    <w:rsid w:val="00091092"/>
    <w:rsid w:val="0009218E"/>
    <w:rsid w:val="00092F62"/>
    <w:rsid w:val="000938E0"/>
    <w:rsid w:val="00093BD4"/>
    <w:rsid w:val="0009407E"/>
    <w:rsid w:val="00096E95"/>
    <w:rsid w:val="0009741D"/>
    <w:rsid w:val="000A015E"/>
    <w:rsid w:val="000A1AC7"/>
    <w:rsid w:val="000A1F0B"/>
    <w:rsid w:val="000A4972"/>
    <w:rsid w:val="000A4F1E"/>
    <w:rsid w:val="000A4F79"/>
    <w:rsid w:val="000A4FD9"/>
    <w:rsid w:val="000A5B3F"/>
    <w:rsid w:val="000A62E1"/>
    <w:rsid w:val="000B080C"/>
    <w:rsid w:val="000B0F54"/>
    <w:rsid w:val="000B1F7F"/>
    <w:rsid w:val="000B204B"/>
    <w:rsid w:val="000B2130"/>
    <w:rsid w:val="000B3BB2"/>
    <w:rsid w:val="000B42EC"/>
    <w:rsid w:val="000B44AC"/>
    <w:rsid w:val="000B5545"/>
    <w:rsid w:val="000B5D8E"/>
    <w:rsid w:val="000B64C3"/>
    <w:rsid w:val="000B7939"/>
    <w:rsid w:val="000C0570"/>
    <w:rsid w:val="000C06CE"/>
    <w:rsid w:val="000C133A"/>
    <w:rsid w:val="000C3090"/>
    <w:rsid w:val="000C3291"/>
    <w:rsid w:val="000C4868"/>
    <w:rsid w:val="000C56A2"/>
    <w:rsid w:val="000C67EB"/>
    <w:rsid w:val="000C77FC"/>
    <w:rsid w:val="000D0D85"/>
    <w:rsid w:val="000D1053"/>
    <w:rsid w:val="000D1C9E"/>
    <w:rsid w:val="000D3472"/>
    <w:rsid w:val="000D3B76"/>
    <w:rsid w:val="000D4D00"/>
    <w:rsid w:val="000D58CD"/>
    <w:rsid w:val="000D61FA"/>
    <w:rsid w:val="000D65C0"/>
    <w:rsid w:val="000D7167"/>
    <w:rsid w:val="000D7CB8"/>
    <w:rsid w:val="000E0880"/>
    <w:rsid w:val="000E2527"/>
    <w:rsid w:val="000E3058"/>
    <w:rsid w:val="000E6D26"/>
    <w:rsid w:val="000E7D52"/>
    <w:rsid w:val="000F0A29"/>
    <w:rsid w:val="000F3587"/>
    <w:rsid w:val="000F3A03"/>
    <w:rsid w:val="000F41AF"/>
    <w:rsid w:val="000F4459"/>
    <w:rsid w:val="000F4AE9"/>
    <w:rsid w:val="000F5EE6"/>
    <w:rsid w:val="000F6395"/>
    <w:rsid w:val="000F7660"/>
    <w:rsid w:val="000F7A37"/>
    <w:rsid w:val="001009DB"/>
    <w:rsid w:val="00102B91"/>
    <w:rsid w:val="00103684"/>
    <w:rsid w:val="0010402F"/>
    <w:rsid w:val="001051E9"/>
    <w:rsid w:val="00105452"/>
    <w:rsid w:val="00105AB8"/>
    <w:rsid w:val="001079E0"/>
    <w:rsid w:val="00107FD5"/>
    <w:rsid w:val="0011196A"/>
    <w:rsid w:val="0011210F"/>
    <w:rsid w:val="001128FF"/>
    <w:rsid w:val="00114079"/>
    <w:rsid w:val="001147C3"/>
    <w:rsid w:val="00115CF5"/>
    <w:rsid w:val="00116F24"/>
    <w:rsid w:val="001170AB"/>
    <w:rsid w:val="00117377"/>
    <w:rsid w:val="00117906"/>
    <w:rsid w:val="00117935"/>
    <w:rsid w:val="00120BA9"/>
    <w:rsid w:val="00121AD2"/>
    <w:rsid w:val="00122F9B"/>
    <w:rsid w:val="00123437"/>
    <w:rsid w:val="00123573"/>
    <w:rsid w:val="00123634"/>
    <w:rsid w:val="001244BA"/>
    <w:rsid w:val="00124798"/>
    <w:rsid w:val="00124B08"/>
    <w:rsid w:val="00125E13"/>
    <w:rsid w:val="0012630C"/>
    <w:rsid w:val="00126E5A"/>
    <w:rsid w:val="00127179"/>
    <w:rsid w:val="00127D26"/>
    <w:rsid w:val="00127F8F"/>
    <w:rsid w:val="00130B39"/>
    <w:rsid w:val="00132388"/>
    <w:rsid w:val="001325EB"/>
    <w:rsid w:val="001332DA"/>
    <w:rsid w:val="0013357F"/>
    <w:rsid w:val="00133DA6"/>
    <w:rsid w:val="0013486F"/>
    <w:rsid w:val="0013569E"/>
    <w:rsid w:val="00140C57"/>
    <w:rsid w:val="00142155"/>
    <w:rsid w:val="001421A3"/>
    <w:rsid w:val="0014236F"/>
    <w:rsid w:val="00142699"/>
    <w:rsid w:val="001426E0"/>
    <w:rsid w:val="0014397C"/>
    <w:rsid w:val="001445B4"/>
    <w:rsid w:val="00144A04"/>
    <w:rsid w:val="00146785"/>
    <w:rsid w:val="001472D7"/>
    <w:rsid w:val="001506A3"/>
    <w:rsid w:val="00150BF6"/>
    <w:rsid w:val="00150FCE"/>
    <w:rsid w:val="00152B19"/>
    <w:rsid w:val="00152B95"/>
    <w:rsid w:val="00154D1C"/>
    <w:rsid w:val="00155B69"/>
    <w:rsid w:val="00160C26"/>
    <w:rsid w:val="00161771"/>
    <w:rsid w:val="00161953"/>
    <w:rsid w:val="00162707"/>
    <w:rsid w:val="00162B78"/>
    <w:rsid w:val="00163397"/>
    <w:rsid w:val="001640FF"/>
    <w:rsid w:val="001643DD"/>
    <w:rsid w:val="00164603"/>
    <w:rsid w:val="00164761"/>
    <w:rsid w:val="00164EBF"/>
    <w:rsid w:val="00164EEB"/>
    <w:rsid w:val="00165520"/>
    <w:rsid w:val="00165EFD"/>
    <w:rsid w:val="0016601F"/>
    <w:rsid w:val="0016695C"/>
    <w:rsid w:val="001709ED"/>
    <w:rsid w:val="00170CF3"/>
    <w:rsid w:val="00171624"/>
    <w:rsid w:val="0017223A"/>
    <w:rsid w:val="001743C8"/>
    <w:rsid w:val="001746E7"/>
    <w:rsid w:val="00174878"/>
    <w:rsid w:val="0017546A"/>
    <w:rsid w:val="0017594B"/>
    <w:rsid w:val="001768D5"/>
    <w:rsid w:val="00177885"/>
    <w:rsid w:val="00177F2C"/>
    <w:rsid w:val="001806E9"/>
    <w:rsid w:val="0018158F"/>
    <w:rsid w:val="00181C3B"/>
    <w:rsid w:val="00181C59"/>
    <w:rsid w:val="00181E6E"/>
    <w:rsid w:val="001822C0"/>
    <w:rsid w:val="001830A3"/>
    <w:rsid w:val="00186272"/>
    <w:rsid w:val="001864A1"/>
    <w:rsid w:val="0018744D"/>
    <w:rsid w:val="0019049E"/>
    <w:rsid w:val="001907AB"/>
    <w:rsid w:val="00190A8D"/>
    <w:rsid w:val="00190B6F"/>
    <w:rsid w:val="0019141E"/>
    <w:rsid w:val="001916FC"/>
    <w:rsid w:val="00191876"/>
    <w:rsid w:val="0019213E"/>
    <w:rsid w:val="00193B0D"/>
    <w:rsid w:val="0019423A"/>
    <w:rsid w:val="0019511E"/>
    <w:rsid w:val="00195161"/>
    <w:rsid w:val="00196423"/>
    <w:rsid w:val="00196A14"/>
    <w:rsid w:val="0019777A"/>
    <w:rsid w:val="00197BA5"/>
    <w:rsid w:val="001A1521"/>
    <w:rsid w:val="001A1B33"/>
    <w:rsid w:val="001A1C79"/>
    <w:rsid w:val="001A2C96"/>
    <w:rsid w:val="001A5F08"/>
    <w:rsid w:val="001A5F42"/>
    <w:rsid w:val="001A698F"/>
    <w:rsid w:val="001A7140"/>
    <w:rsid w:val="001A7BBC"/>
    <w:rsid w:val="001A7C57"/>
    <w:rsid w:val="001A7C67"/>
    <w:rsid w:val="001B47AE"/>
    <w:rsid w:val="001B48AD"/>
    <w:rsid w:val="001B510D"/>
    <w:rsid w:val="001B73A9"/>
    <w:rsid w:val="001B76C6"/>
    <w:rsid w:val="001B78C9"/>
    <w:rsid w:val="001C117D"/>
    <w:rsid w:val="001C4665"/>
    <w:rsid w:val="001C49CA"/>
    <w:rsid w:val="001C5654"/>
    <w:rsid w:val="001C6C0B"/>
    <w:rsid w:val="001D0087"/>
    <w:rsid w:val="001D0372"/>
    <w:rsid w:val="001D27BC"/>
    <w:rsid w:val="001D29FE"/>
    <w:rsid w:val="001D30B2"/>
    <w:rsid w:val="001D3CF4"/>
    <w:rsid w:val="001D46E0"/>
    <w:rsid w:val="001D56E6"/>
    <w:rsid w:val="001D5753"/>
    <w:rsid w:val="001D7BE2"/>
    <w:rsid w:val="001D7F46"/>
    <w:rsid w:val="001E077D"/>
    <w:rsid w:val="001E2F25"/>
    <w:rsid w:val="001E3091"/>
    <w:rsid w:val="001E327B"/>
    <w:rsid w:val="001E6AE3"/>
    <w:rsid w:val="001F0455"/>
    <w:rsid w:val="001F1622"/>
    <w:rsid w:val="001F17E4"/>
    <w:rsid w:val="001F5A89"/>
    <w:rsid w:val="001F5C72"/>
    <w:rsid w:val="001F5E53"/>
    <w:rsid w:val="001F60C4"/>
    <w:rsid w:val="001F63D8"/>
    <w:rsid w:val="001F6B31"/>
    <w:rsid w:val="001F6DEB"/>
    <w:rsid w:val="001F7097"/>
    <w:rsid w:val="002002DC"/>
    <w:rsid w:val="00200872"/>
    <w:rsid w:val="00200878"/>
    <w:rsid w:val="00201623"/>
    <w:rsid w:val="00201B17"/>
    <w:rsid w:val="00201F46"/>
    <w:rsid w:val="00202857"/>
    <w:rsid w:val="0020570E"/>
    <w:rsid w:val="002058B4"/>
    <w:rsid w:val="0020707B"/>
    <w:rsid w:val="0021288A"/>
    <w:rsid w:val="00212D9B"/>
    <w:rsid w:val="00212F86"/>
    <w:rsid w:val="002136D5"/>
    <w:rsid w:val="00213E25"/>
    <w:rsid w:val="0021414B"/>
    <w:rsid w:val="002141C2"/>
    <w:rsid w:val="00214308"/>
    <w:rsid w:val="002144A1"/>
    <w:rsid w:val="0021468E"/>
    <w:rsid w:val="00215361"/>
    <w:rsid w:val="00215FCB"/>
    <w:rsid w:val="002168CE"/>
    <w:rsid w:val="00216AF5"/>
    <w:rsid w:val="0022116F"/>
    <w:rsid w:val="00222E9B"/>
    <w:rsid w:val="002249EB"/>
    <w:rsid w:val="00224DAB"/>
    <w:rsid w:val="002250F4"/>
    <w:rsid w:val="00227618"/>
    <w:rsid w:val="0023087D"/>
    <w:rsid w:val="00230CA4"/>
    <w:rsid w:val="002315EA"/>
    <w:rsid w:val="00231BA6"/>
    <w:rsid w:val="00231BF8"/>
    <w:rsid w:val="00231C31"/>
    <w:rsid w:val="00231F76"/>
    <w:rsid w:val="002320E9"/>
    <w:rsid w:val="00233661"/>
    <w:rsid w:val="00234343"/>
    <w:rsid w:val="0023571B"/>
    <w:rsid w:val="00236F8D"/>
    <w:rsid w:val="002372A2"/>
    <w:rsid w:val="00237848"/>
    <w:rsid w:val="00240237"/>
    <w:rsid w:val="00240CD3"/>
    <w:rsid w:val="00241458"/>
    <w:rsid w:val="00241663"/>
    <w:rsid w:val="002417B7"/>
    <w:rsid w:val="002420CD"/>
    <w:rsid w:val="002424CD"/>
    <w:rsid w:val="00242F38"/>
    <w:rsid w:val="00243582"/>
    <w:rsid w:val="00243F72"/>
    <w:rsid w:val="00244746"/>
    <w:rsid w:val="00246F22"/>
    <w:rsid w:val="0024774D"/>
    <w:rsid w:val="00247860"/>
    <w:rsid w:val="002500E6"/>
    <w:rsid w:val="0025026D"/>
    <w:rsid w:val="0025050B"/>
    <w:rsid w:val="00252555"/>
    <w:rsid w:val="0025429C"/>
    <w:rsid w:val="00254BCC"/>
    <w:rsid w:val="00255A90"/>
    <w:rsid w:val="002563C4"/>
    <w:rsid w:val="002578A8"/>
    <w:rsid w:val="00260A8E"/>
    <w:rsid w:val="00262AAE"/>
    <w:rsid w:val="002638A6"/>
    <w:rsid w:val="00263EBF"/>
    <w:rsid w:val="00264189"/>
    <w:rsid w:val="00264792"/>
    <w:rsid w:val="00264E21"/>
    <w:rsid w:val="00264F09"/>
    <w:rsid w:val="0026507E"/>
    <w:rsid w:val="00265338"/>
    <w:rsid w:val="00265645"/>
    <w:rsid w:val="00267AD8"/>
    <w:rsid w:val="00267B4F"/>
    <w:rsid w:val="00271B92"/>
    <w:rsid w:val="00271DBC"/>
    <w:rsid w:val="002726C8"/>
    <w:rsid w:val="0027301D"/>
    <w:rsid w:val="002734D4"/>
    <w:rsid w:val="00276816"/>
    <w:rsid w:val="00276F85"/>
    <w:rsid w:val="0027727A"/>
    <w:rsid w:val="00277CF2"/>
    <w:rsid w:val="00280404"/>
    <w:rsid w:val="002821B0"/>
    <w:rsid w:val="0028276E"/>
    <w:rsid w:val="002828E5"/>
    <w:rsid w:val="00282E71"/>
    <w:rsid w:val="0028311E"/>
    <w:rsid w:val="00283C97"/>
    <w:rsid w:val="00284866"/>
    <w:rsid w:val="002863F8"/>
    <w:rsid w:val="00286872"/>
    <w:rsid w:val="002905BB"/>
    <w:rsid w:val="002906D4"/>
    <w:rsid w:val="00290AD8"/>
    <w:rsid w:val="00291CEB"/>
    <w:rsid w:val="00293002"/>
    <w:rsid w:val="00293264"/>
    <w:rsid w:val="002934A1"/>
    <w:rsid w:val="00293762"/>
    <w:rsid w:val="00293F03"/>
    <w:rsid w:val="00293FD5"/>
    <w:rsid w:val="002944DA"/>
    <w:rsid w:val="002950E8"/>
    <w:rsid w:val="00295814"/>
    <w:rsid w:val="00295BF0"/>
    <w:rsid w:val="002964BD"/>
    <w:rsid w:val="002A1484"/>
    <w:rsid w:val="002A169A"/>
    <w:rsid w:val="002A1B1F"/>
    <w:rsid w:val="002A2C2A"/>
    <w:rsid w:val="002A3633"/>
    <w:rsid w:val="002A38C7"/>
    <w:rsid w:val="002A41AB"/>
    <w:rsid w:val="002A4F2E"/>
    <w:rsid w:val="002A5175"/>
    <w:rsid w:val="002A518B"/>
    <w:rsid w:val="002A593F"/>
    <w:rsid w:val="002A598A"/>
    <w:rsid w:val="002A5CB1"/>
    <w:rsid w:val="002A5DC7"/>
    <w:rsid w:val="002A6E88"/>
    <w:rsid w:val="002B02D1"/>
    <w:rsid w:val="002B0BB9"/>
    <w:rsid w:val="002B2670"/>
    <w:rsid w:val="002B3A67"/>
    <w:rsid w:val="002B41D4"/>
    <w:rsid w:val="002B4F56"/>
    <w:rsid w:val="002B568F"/>
    <w:rsid w:val="002C0A8A"/>
    <w:rsid w:val="002C21AC"/>
    <w:rsid w:val="002C3AF1"/>
    <w:rsid w:val="002C3E1A"/>
    <w:rsid w:val="002C4054"/>
    <w:rsid w:val="002C46A8"/>
    <w:rsid w:val="002C6F9B"/>
    <w:rsid w:val="002C73D7"/>
    <w:rsid w:val="002C763B"/>
    <w:rsid w:val="002C793F"/>
    <w:rsid w:val="002D00D4"/>
    <w:rsid w:val="002D0F0A"/>
    <w:rsid w:val="002D4021"/>
    <w:rsid w:val="002D4661"/>
    <w:rsid w:val="002D7346"/>
    <w:rsid w:val="002D7859"/>
    <w:rsid w:val="002D7932"/>
    <w:rsid w:val="002E0AD2"/>
    <w:rsid w:val="002E1C10"/>
    <w:rsid w:val="002E2FCB"/>
    <w:rsid w:val="002E34CF"/>
    <w:rsid w:val="002E37F5"/>
    <w:rsid w:val="002E4072"/>
    <w:rsid w:val="002E40F1"/>
    <w:rsid w:val="002E4843"/>
    <w:rsid w:val="002E5E31"/>
    <w:rsid w:val="002E656C"/>
    <w:rsid w:val="002E6B3D"/>
    <w:rsid w:val="002E7ACB"/>
    <w:rsid w:val="002F196D"/>
    <w:rsid w:val="002F29BB"/>
    <w:rsid w:val="002F3FD5"/>
    <w:rsid w:val="002F42AC"/>
    <w:rsid w:val="002F4DEA"/>
    <w:rsid w:val="002F5073"/>
    <w:rsid w:val="002F7C69"/>
    <w:rsid w:val="002F7C97"/>
    <w:rsid w:val="00300666"/>
    <w:rsid w:val="00301635"/>
    <w:rsid w:val="003036BD"/>
    <w:rsid w:val="00303B0F"/>
    <w:rsid w:val="00303E3D"/>
    <w:rsid w:val="00303EFE"/>
    <w:rsid w:val="00304A8E"/>
    <w:rsid w:val="00304D4A"/>
    <w:rsid w:val="00305362"/>
    <w:rsid w:val="0030605B"/>
    <w:rsid w:val="00306260"/>
    <w:rsid w:val="0031279B"/>
    <w:rsid w:val="00312B6C"/>
    <w:rsid w:val="00315522"/>
    <w:rsid w:val="00316443"/>
    <w:rsid w:val="0031646E"/>
    <w:rsid w:val="00316E5A"/>
    <w:rsid w:val="00317E62"/>
    <w:rsid w:val="0032032F"/>
    <w:rsid w:val="00321B24"/>
    <w:rsid w:val="0032203E"/>
    <w:rsid w:val="003227BF"/>
    <w:rsid w:val="00324585"/>
    <w:rsid w:val="0032467F"/>
    <w:rsid w:val="00324F3B"/>
    <w:rsid w:val="00325DB7"/>
    <w:rsid w:val="00326189"/>
    <w:rsid w:val="003270D9"/>
    <w:rsid w:val="00327952"/>
    <w:rsid w:val="00327D1E"/>
    <w:rsid w:val="00330868"/>
    <w:rsid w:val="003321E4"/>
    <w:rsid w:val="003324EE"/>
    <w:rsid w:val="00332A30"/>
    <w:rsid w:val="00337825"/>
    <w:rsid w:val="00340251"/>
    <w:rsid w:val="00340B43"/>
    <w:rsid w:val="00342279"/>
    <w:rsid w:val="0034266D"/>
    <w:rsid w:val="003430A1"/>
    <w:rsid w:val="003432F3"/>
    <w:rsid w:val="00343AC0"/>
    <w:rsid w:val="00344163"/>
    <w:rsid w:val="00344E34"/>
    <w:rsid w:val="00345375"/>
    <w:rsid w:val="00345C91"/>
    <w:rsid w:val="003479E8"/>
    <w:rsid w:val="003509A4"/>
    <w:rsid w:val="00351518"/>
    <w:rsid w:val="00351EA1"/>
    <w:rsid w:val="00352439"/>
    <w:rsid w:val="00352499"/>
    <w:rsid w:val="003531F5"/>
    <w:rsid w:val="0035484D"/>
    <w:rsid w:val="003549D9"/>
    <w:rsid w:val="00354A48"/>
    <w:rsid w:val="00354B55"/>
    <w:rsid w:val="0035654B"/>
    <w:rsid w:val="003568D6"/>
    <w:rsid w:val="00356949"/>
    <w:rsid w:val="003574A9"/>
    <w:rsid w:val="00357BB7"/>
    <w:rsid w:val="00360FC0"/>
    <w:rsid w:val="0036127B"/>
    <w:rsid w:val="00362823"/>
    <w:rsid w:val="0036381A"/>
    <w:rsid w:val="003649BB"/>
    <w:rsid w:val="00364AE8"/>
    <w:rsid w:val="003663CF"/>
    <w:rsid w:val="00367039"/>
    <w:rsid w:val="00371106"/>
    <w:rsid w:val="0037263D"/>
    <w:rsid w:val="00372F39"/>
    <w:rsid w:val="00374737"/>
    <w:rsid w:val="00375919"/>
    <w:rsid w:val="003761A5"/>
    <w:rsid w:val="00376832"/>
    <w:rsid w:val="00376AA7"/>
    <w:rsid w:val="00376E3D"/>
    <w:rsid w:val="0037703B"/>
    <w:rsid w:val="003773D6"/>
    <w:rsid w:val="00377F7D"/>
    <w:rsid w:val="00381A8F"/>
    <w:rsid w:val="00382949"/>
    <w:rsid w:val="00382A6E"/>
    <w:rsid w:val="003840B0"/>
    <w:rsid w:val="003844A8"/>
    <w:rsid w:val="0038499F"/>
    <w:rsid w:val="00385B61"/>
    <w:rsid w:val="0038614D"/>
    <w:rsid w:val="00386655"/>
    <w:rsid w:val="00386B86"/>
    <w:rsid w:val="0038721D"/>
    <w:rsid w:val="003900BC"/>
    <w:rsid w:val="0039190B"/>
    <w:rsid w:val="0039261D"/>
    <w:rsid w:val="0039323E"/>
    <w:rsid w:val="00394F95"/>
    <w:rsid w:val="0039511F"/>
    <w:rsid w:val="00395F58"/>
    <w:rsid w:val="00396D69"/>
    <w:rsid w:val="0039787A"/>
    <w:rsid w:val="003A007C"/>
    <w:rsid w:val="003A0247"/>
    <w:rsid w:val="003A0E46"/>
    <w:rsid w:val="003A1572"/>
    <w:rsid w:val="003A184B"/>
    <w:rsid w:val="003A3191"/>
    <w:rsid w:val="003A3C6D"/>
    <w:rsid w:val="003A4872"/>
    <w:rsid w:val="003A4A08"/>
    <w:rsid w:val="003A57CD"/>
    <w:rsid w:val="003A5DBF"/>
    <w:rsid w:val="003A6FE9"/>
    <w:rsid w:val="003A711A"/>
    <w:rsid w:val="003A74D8"/>
    <w:rsid w:val="003A75EC"/>
    <w:rsid w:val="003A77B9"/>
    <w:rsid w:val="003B0186"/>
    <w:rsid w:val="003B1883"/>
    <w:rsid w:val="003B2F5F"/>
    <w:rsid w:val="003B3264"/>
    <w:rsid w:val="003B3C94"/>
    <w:rsid w:val="003B3F66"/>
    <w:rsid w:val="003B4739"/>
    <w:rsid w:val="003B5623"/>
    <w:rsid w:val="003B5D4B"/>
    <w:rsid w:val="003C07A3"/>
    <w:rsid w:val="003C10BD"/>
    <w:rsid w:val="003C1219"/>
    <w:rsid w:val="003C31E6"/>
    <w:rsid w:val="003C3E94"/>
    <w:rsid w:val="003C48EE"/>
    <w:rsid w:val="003C4FC3"/>
    <w:rsid w:val="003C5B75"/>
    <w:rsid w:val="003C643E"/>
    <w:rsid w:val="003C66F9"/>
    <w:rsid w:val="003C6CE6"/>
    <w:rsid w:val="003C6FCA"/>
    <w:rsid w:val="003D0D10"/>
    <w:rsid w:val="003D1E96"/>
    <w:rsid w:val="003D237E"/>
    <w:rsid w:val="003D362E"/>
    <w:rsid w:val="003D4B23"/>
    <w:rsid w:val="003D5B7F"/>
    <w:rsid w:val="003D63BD"/>
    <w:rsid w:val="003D6810"/>
    <w:rsid w:val="003E03ED"/>
    <w:rsid w:val="003E0A40"/>
    <w:rsid w:val="003E0AD6"/>
    <w:rsid w:val="003E1095"/>
    <w:rsid w:val="003E28FE"/>
    <w:rsid w:val="003E3444"/>
    <w:rsid w:val="003E4041"/>
    <w:rsid w:val="003E421A"/>
    <w:rsid w:val="003E460A"/>
    <w:rsid w:val="003E4A13"/>
    <w:rsid w:val="003E59C3"/>
    <w:rsid w:val="003E5FF0"/>
    <w:rsid w:val="003E755C"/>
    <w:rsid w:val="003E7648"/>
    <w:rsid w:val="003E7AAE"/>
    <w:rsid w:val="003E7B39"/>
    <w:rsid w:val="003E7C14"/>
    <w:rsid w:val="003E7D28"/>
    <w:rsid w:val="003F18DC"/>
    <w:rsid w:val="003F1C4B"/>
    <w:rsid w:val="003F29DE"/>
    <w:rsid w:val="003F2D81"/>
    <w:rsid w:val="003F2DBF"/>
    <w:rsid w:val="003F3208"/>
    <w:rsid w:val="003F4009"/>
    <w:rsid w:val="003F4211"/>
    <w:rsid w:val="003F4725"/>
    <w:rsid w:val="003F4C39"/>
    <w:rsid w:val="003F52E2"/>
    <w:rsid w:val="003F70FD"/>
    <w:rsid w:val="00400F83"/>
    <w:rsid w:val="0040108B"/>
    <w:rsid w:val="00402366"/>
    <w:rsid w:val="004031A9"/>
    <w:rsid w:val="00403619"/>
    <w:rsid w:val="00403CA4"/>
    <w:rsid w:val="00404287"/>
    <w:rsid w:val="004045D1"/>
    <w:rsid w:val="0040487C"/>
    <w:rsid w:val="0040674A"/>
    <w:rsid w:val="00407830"/>
    <w:rsid w:val="00407874"/>
    <w:rsid w:val="004078F1"/>
    <w:rsid w:val="00407DFA"/>
    <w:rsid w:val="00412DE3"/>
    <w:rsid w:val="00412F54"/>
    <w:rsid w:val="00413B61"/>
    <w:rsid w:val="004144E9"/>
    <w:rsid w:val="0041544B"/>
    <w:rsid w:val="00415640"/>
    <w:rsid w:val="004156A1"/>
    <w:rsid w:val="00415F68"/>
    <w:rsid w:val="0041768F"/>
    <w:rsid w:val="004179DE"/>
    <w:rsid w:val="00420B8D"/>
    <w:rsid w:val="00421068"/>
    <w:rsid w:val="00421407"/>
    <w:rsid w:val="00421829"/>
    <w:rsid w:val="004220DF"/>
    <w:rsid w:val="00422318"/>
    <w:rsid w:val="00423531"/>
    <w:rsid w:val="0042354F"/>
    <w:rsid w:val="00423716"/>
    <w:rsid w:val="00423F90"/>
    <w:rsid w:val="0042415E"/>
    <w:rsid w:val="00424478"/>
    <w:rsid w:val="00426890"/>
    <w:rsid w:val="004272AA"/>
    <w:rsid w:val="00427FF3"/>
    <w:rsid w:val="004304E6"/>
    <w:rsid w:val="00432E9A"/>
    <w:rsid w:val="004332E5"/>
    <w:rsid w:val="00434E5F"/>
    <w:rsid w:val="00435C2E"/>
    <w:rsid w:val="00436B3E"/>
    <w:rsid w:val="0043729F"/>
    <w:rsid w:val="004418EA"/>
    <w:rsid w:val="004419D6"/>
    <w:rsid w:val="00441B80"/>
    <w:rsid w:val="00442019"/>
    <w:rsid w:val="00442726"/>
    <w:rsid w:val="004436DE"/>
    <w:rsid w:val="00444504"/>
    <w:rsid w:val="00445292"/>
    <w:rsid w:val="00446A59"/>
    <w:rsid w:val="00447403"/>
    <w:rsid w:val="0044797F"/>
    <w:rsid w:val="00451123"/>
    <w:rsid w:val="0045325D"/>
    <w:rsid w:val="00454FBB"/>
    <w:rsid w:val="00455E21"/>
    <w:rsid w:val="00457470"/>
    <w:rsid w:val="00460CD5"/>
    <w:rsid w:val="004615D1"/>
    <w:rsid w:val="0046198F"/>
    <w:rsid w:val="0046253E"/>
    <w:rsid w:val="00462F6F"/>
    <w:rsid w:val="0046328D"/>
    <w:rsid w:val="00463333"/>
    <w:rsid w:val="0046338F"/>
    <w:rsid w:val="004638B9"/>
    <w:rsid w:val="004642D9"/>
    <w:rsid w:val="00465BA7"/>
    <w:rsid w:val="0046633F"/>
    <w:rsid w:val="004673B7"/>
    <w:rsid w:val="0046751C"/>
    <w:rsid w:val="004701BE"/>
    <w:rsid w:val="00471385"/>
    <w:rsid w:val="00471A37"/>
    <w:rsid w:val="00471ABC"/>
    <w:rsid w:val="004722F5"/>
    <w:rsid w:val="0047244F"/>
    <w:rsid w:val="004724D2"/>
    <w:rsid w:val="0047251B"/>
    <w:rsid w:val="004729E4"/>
    <w:rsid w:val="00472CEA"/>
    <w:rsid w:val="00475F97"/>
    <w:rsid w:val="004775A4"/>
    <w:rsid w:val="00477722"/>
    <w:rsid w:val="0047790B"/>
    <w:rsid w:val="00480153"/>
    <w:rsid w:val="004801C0"/>
    <w:rsid w:val="0048046E"/>
    <w:rsid w:val="00480FF5"/>
    <w:rsid w:val="00481805"/>
    <w:rsid w:val="00481AA9"/>
    <w:rsid w:val="004839CF"/>
    <w:rsid w:val="00484956"/>
    <w:rsid w:val="00485111"/>
    <w:rsid w:val="004851C3"/>
    <w:rsid w:val="00485B0D"/>
    <w:rsid w:val="00487666"/>
    <w:rsid w:val="004901C1"/>
    <w:rsid w:val="0049089D"/>
    <w:rsid w:val="004921AB"/>
    <w:rsid w:val="004922F0"/>
    <w:rsid w:val="004933B9"/>
    <w:rsid w:val="004939D2"/>
    <w:rsid w:val="00493BE6"/>
    <w:rsid w:val="00493F64"/>
    <w:rsid w:val="00495242"/>
    <w:rsid w:val="004954CA"/>
    <w:rsid w:val="00495543"/>
    <w:rsid w:val="004957C7"/>
    <w:rsid w:val="00495E0C"/>
    <w:rsid w:val="00496EAC"/>
    <w:rsid w:val="00497167"/>
    <w:rsid w:val="004A03CB"/>
    <w:rsid w:val="004A1598"/>
    <w:rsid w:val="004A2455"/>
    <w:rsid w:val="004A24D1"/>
    <w:rsid w:val="004A30AB"/>
    <w:rsid w:val="004A4460"/>
    <w:rsid w:val="004A536E"/>
    <w:rsid w:val="004A5B51"/>
    <w:rsid w:val="004A6B40"/>
    <w:rsid w:val="004A6EB0"/>
    <w:rsid w:val="004A71AD"/>
    <w:rsid w:val="004A733F"/>
    <w:rsid w:val="004B16FE"/>
    <w:rsid w:val="004B2BDE"/>
    <w:rsid w:val="004B4198"/>
    <w:rsid w:val="004B4BA9"/>
    <w:rsid w:val="004B7A05"/>
    <w:rsid w:val="004C0698"/>
    <w:rsid w:val="004C0782"/>
    <w:rsid w:val="004C136C"/>
    <w:rsid w:val="004C200C"/>
    <w:rsid w:val="004C24C1"/>
    <w:rsid w:val="004C2B8A"/>
    <w:rsid w:val="004C3044"/>
    <w:rsid w:val="004C322D"/>
    <w:rsid w:val="004C3B2C"/>
    <w:rsid w:val="004C445F"/>
    <w:rsid w:val="004C472C"/>
    <w:rsid w:val="004C549F"/>
    <w:rsid w:val="004C6E4D"/>
    <w:rsid w:val="004C70C7"/>
    <w:rsid w:val="004D0A69"/>
    <w:rsid w:val="004D12D7"/>
    <w:rsid w:val="004D156B"/>
    <w:rsid w:val="004D2953"/>
    <w:rsid w:val="004D2BA5"/>
    <w:rsid w:val="004D3DC0"/>
    <w:rsid w:val="004D3FB2"/>
    <w:rsid w:val="004D5367"/>
    <w:rsid w:val="004D5E8B"/>
    <w:rsid w:val="004D6759"/>
    <w:rsid w:val="004E0000"/>
    <w:rsid w:val="004E13C0"/>
    <w:rsid w:val="004E161A"/>
    <w:rsid w:val="004E2D48"/>
    <w:rsid w:val="004E320D"/>
    <w:rsid w:val="004E4582"/>
    <w:rsid w:val="004E4AD1"/>
    <w:rsid w:val="004E7C61"/>
    <w:rsid w:val="004F00FD"/>
    <w:rsid w:val="004F02DC"/>
    <w:rsid w:val="004F0554"/>
    <w:rsid w:val="004F155B"/>
    <w:rsid w:val="004F1CA9"/>
    <w:rsid w:val="004F2936"/>
    <w:rsid w:val="004F32FF"/>
    <w:rsid w:val="004F35BB"/>
    <w:rsid w:val="004F3B72"/>
    <w:rsid w:val="004F4210"/>
    <w:rsid w:val="004F48BB"/>
    <w:rsid w:val="004F53D5"/>
    <w:rsid w:val="004F55BA"/>
    <w:rsid w:val="004F5E1B"/>
    <w:rsid w:val="004F66E3"/>
    <w:rsid w:val="004F705B"/>
    <w:rsid w:val="004F770B"/>
    <w:rsid w:val="004F7C00"/>
    <w:rsid w:val="0050068B"/>
    <w:rsid w:val="005018EB"/>
    <w:rsid w:val="005022FF"/>
    <w:rsid w:val="00502926"/>
    <w:rsid w:val="00502A06"/>
    <w:rsid w:val="00502AA5"/>
    <w:rsid w:val="0050393A"/>
    <w:rsid w:val="0050396F"/>
    <w:rsid w:val="00503FB3"/>
    <w:rsid w:val="00504275"/>
    <w:rsid w:val="00504C0F"/>
    <w:rsid w:val="005061DB"/>
    <w:rsid w:val="00506E1C"/>
    <w:rsid w:val="005073AE"/>
    <w:rsid w:val="0050755F"/>
    <w:rsid w:val="00510A48"/>
    <w:rsid w:val="00511B43"/>
    <w:rsid w:val="00511B6B"/>
    <w:rsid w:val="00514635"/>
    <w:rsid w:val="0051501D"/>
    <w:rsid w:val="005151E8"/>
    <w:rsid w:val="005154D8"/>
    <w:rsid w:val="005156B7"/>
    <w:rsid w:val="00515C44"/>
    <w:rsid w:val="0051613D"/>
    <w:rsid w:val="00517EB4"/>
    <w:rsid w:val="00520597"/>
    <w:rsid w:val="005208B5"/>
    <w:rsid w:val="00520A47"/>
    <w:rsid w:val="005216B3"/>
    <w:rsid w:val="00521DF1"/>
    <w:rsid w:val="005243CC"/>
    <w:rsid w:val="0052451D"/>
    <w:rsid w:val="00526052"/>
    <w:rsid w:val="0052699F"/>
    <w:rsid w:val="00526D84"/>
    <w:rsid w:val="005301E0"/>
    <w:rsid w:val="005304F7"/>
    <w:rsid w:val="005306B9"/>
    <w:rsid w:val="00530701"/>
    <w:rsid w:val="005308F4"/>
    <w:rsid w:val="0053243C"/>
    <w:rsid w:val="00532D27"/>
    <w:rsid w:val="00532ED5"/>
    <w:rsid w:val="0053317B"/>
    <w:rsid w:val="00533767"/>
    <w:rsid w:val="00533B6C"/>
    <w:rsid w:val="0053469D"/>
    <w:rsid w:val="00535803"/>
    <w:rsid w:val="00535AF3"/>
    <w:rsid w:val="00535B7F"/>
    <w:rsid w:val="00536648"/>
    <w:rsid w:val="00540D34"/>
    <w:rsid w:val="005417BE"/>
    <w:rsid w:val="00541FC7"/>
    <w:rsid w:val="00543DC7"/>
    <w:rsid w:val="0054421E"/>
    <w:rsid w:val="00544317"/>
    <w:rsid w:val="00544EF3"/>
    <w:rsid w:val="0054639E"/>
    <w:rsid w:val="00546CA0"/>
    <w:rsid w:val="00547190"/>
    <w:rsid w:val="00547414"/>
    <w:rsid w:val="00550622"/>
    <w:rsid w:val="00551AE5"/>
    <w:rsid w:val="0055236E"/>
    <w:rsid w:val="005529B6"/>
    <w:rsid w:val="00552A07"/>
    <w:rsid w:val="00552BA3"/>
    <w:rsid w:val="00553B15"/>
    <w:rsid w:val="00553D69"/>
    <w:rsid w:val="00554DD1"/>
    <w:rsid w:val="0055541C"/>
    <w:rsid w:val="0055565C"/>
    <w:rsid w:val="00555A1B"/>
    <w:rsid w:val="00555B4D"/>
    <w:rsid w:val="005566BF"/>
    <w:rsid w:val="00556D85"/>
    <w:rsid w:val="005611E7"/>
    <w:rsid w:val="0056124F"/>
    <w:rsid w:val="005628E0"/>
    <w:rsid w:val="00562DC1"/>
    <w:rsid w:val="0056330F"/>
    <w:rsid w:val="005634DC"/>
    <w:rsid w:val="00563886"/>
    <w:rsid w:val="005638DB"/>
    <w:rsid w:val="005639C6"/>
    <w:rsid w:val="00565A1D"/>
    <w:rsid w:val="00566849"/>
    <w:rsid w:val="00566946"/>
    <w:rsid w:val="005677B0"/>
    <w:rsid w:val="00567C55"/>
    <w:rsid w:val="005702AC"/>
    <w:rsid w:val="005722E5"/>
    <w:rsid w:val="00572437"/>
    <w:rsid w:val="00572995"/>
    <w:rsid w:val="00572BF1"/>
    <w:rsid w:val="00573F4B"/>
    <w:rsid w:val="0057492D"/>
    <w:rsid w:val="00575E77"/>
    <w:rsid w:val="00576123"/>
    <w:rsid w:val="005771F5"/>
    <w:rsid w:val="00580A15"/>
    <w:rsid w:val="00580A3E"/>
    <w:rsid w:val="005813D6"/>
    <w:rsid w:val="00581971"/>
    <w:rsid w:val="005830B3"/>
    <w:rsid w:val="005839F2"/>
    <w:rsid w:val="005841F6"/>
    <w:rsid w:val="005844A6"/>
    <w:rsid w:val="00584B86"/>
    <w:rsid w:val="00584C64"/>
    <w:rsid w:val="00585DAD"/>
    <w:rsid w:val="00586A37"/>
    <w:rsid w:val="00587D46"/>
    <w:rsid w:val="00591569"/>
    <w:rsid w:val="00591C5E"/>
    <w:rsid w:val="00591CDC"/>
    <w:rsid w:val="00592C8F"/>
    <w:rsid w:val="00594885"/>
    <w:rsid w:val="00594EF7"/>
    <w:rsid w:val="00596437"/>
    <w:rsid w:val="00596C1B"/>
    <w:rsid w:val="00597075"/>
    <w:rsid w:val="00597A6D"/>
    <w:rsid w:val="005A16C6"/>
    <w:rsid w:val="005A16C8"/>
    <w:rsid w:val="005A1C18"/>
    <w:rsid w:val="005A20F6"/>
    <w:rsid w:val="005A22AA"/>
    <w:rsid w:val="005A26EC"/>
    <w:rsid w:val="005A2E87"/>
    <w:rsid w:val="005A2F37"/>
    <w:rsid w:val="005A534B"/>
    <w:rsid w:val="005A54FB"/>
    <w:rsid w:val="005A65B9"/>
    <w:rsid w:val="005A79E7"/>
    <w:rsid w:val="005B0792"/>
    <w:rsid w:val="005B2974"/>
    <w:rsid w:val="005B2AD2"/>
    <w:rsid w:val="005B36CA"/>
    <w:rsid w:val="005B3EF6"/>
    <w:rsid w:val="005B482F"/>
    <w:rsid w:val="005B7C11"/>
    <w:rsid w:val="005C04E8"/>
    <w:rsid w:val="005C14FC"/>
    <w:rsid w:val="005C1729"/>
    <w:rsid w:val="005C1C1C"/>
    <w:rsid w:val="005C2078"/>
    <w:rsid w:val="005C2CD1"/>
    <w:rsid w:val="005C3956"/>
    <w:rsid w:val="005C4399"/>
    <w:rsid w:val="005C4AFF"/>
    <w:rsid w:val="005C5E95"/>
    <w:rsid w:val="005C64E9"/>
    <w:rsid w:val="005C6F2B"/>
    <w:rsid w:val="005C727B"/>
    <w:rsid w:val="005D0AC4"/>
    <w:rsid w:val="005D3F6C"/>
    <w:rsid w:val="005D4490"/>
    <w:rsid w:val="005D5CD8"/>
    <w:rsid w:val="005D5EDF"/>
    <w:rsid w:val="005D604C"/>
    <w:rsid w:val="005D709B"/>
    <w:rsid w:val="005E068C"/>
    <w:rsid w:val="005E0D06"/>
    <w:rsid w:val="005E132E"/>
    <w:rsid w:val="005E2B32"/>
    <w:rsid w:val="005E3032"/>
    <w:rsid w:val="005E3055"/>
    <w:rsid w:val="005E5623"/>
    <w:rsid w:val="005E6440"/>
    <w:rsid w:val="005E6D43"/>
    <w:rsid w:val="005E7459"/>
    <w:rsid w:val="005E74A7"/>
    <w:rsid w:val="005F326F"/>
    <w:rsid w:val="005F3511"/>
    <w:rsid w:val="005F4139"/>
    <w:rsid w:val="005F5A6E"/>
    <w:rsid w:val="005F675F"/>
    <w:rsid w:val="005F6C8B"/>
    <w:rsid w:val="005F7129"/>
    <w:rsid w:val="006009EC"/>
    <w:rsid w:val="0060121C"/>
    <w:rsid w:val="00601BD6"/>
    <w:rsid w:val="00601E65"/>
    <w:rsid w:val="00603E16"/>
    <w:rsid w:val="00604A0D"/>
    <w:rsid w:val="00605A75"/>
    <w:rsid w:val="00606C17"/>
    <w:rsid w:val="00606D3A"/>
    <w:rsid w:val="006073EF"/>
    <w:rsid w:val="00611DB5"/>
    <w:rsid w:val="0061264B"/>
    <w:rsid w:val="006129D3"/>
    <w:rsid w:val="00613203"/>
    <w:rsid w:val="00613756"/>
    <w:rsid w:val="0061499D"/>
    <w:rsid w:val="00617317"/>
    <w:rsid w:val="00617A2D"/>
    <w:rsid w:val="00617AE5"/>
    <w:rsid w:val="006202C7"/>
    <w:rsid w:val="0062173F"/>
    <w:rsid w:val="00621AE9"/>
    <w:rsid w:val="00621AFF"/>
    <w:rsid w:val="00621C52"/>
    <w:rsid w:val="00622ACB"/>
    <w:rsid w:val="00622B0D"/>
    <w:rsid w:val="00622DF9"/>
    <w:rsid w:val="006233CC"/>
    <w:rsid w:val="006234FC"/>
    <w:rsid w:val="00624CD9"/>
    <w:rsid w:val="006270EA"/>
    <w:rsid w:val="00627C13"/>
    <w:rsid w:val="00631089"/>
    <w:rsid w:val="00633211"/>
    <w:rsid w:val="00634277"/>
    <w:rsid w:val="006348CB"/>
    <w:rsid w:val="00636363"/>
    <w:rsid w:val="006363C8"/>
    <w:rsid w:val="00636448"/>
    <w:rsid w:val="006369A3"/>
    <w:rsid w:val="00636ED5"/>
    <w:rsid w:val="0063774A"/>
    <w:rsid w:val="00640136"/>
    <w:rsid w:val="00640B8C"/>
    <w:rsid w:val="00642008"/>
    <w:rsid w:val="006431ED"/>
    <w:rsid w:val="006435B2"/>
    <w:rsid w:val="00646289"/>
    <w:rsid w:val="006465AC"/>
    <w:rsid w:val="0064689C"/>
    <w:rsid w:val="00646E1C"/>
    <w:rsid w:val="006471D5"/>
    <w:rsid w:val="006500B1"/>
    <w:rsid w:val="0065105C"/>
    <w:rsid w:val="006528D4"/>
    <w:rsid w:val="0065322F"/>
    <w:rsid w:val="00653F17"/>
    <w:rsid w:val="0065479C"/>
    <w:rsid w:val="00654FCA"/>
    <w:rsid w:val="006558F4"/>
    <w:rsid w:val="00655A0A"/>
    <w:rsid w:val="00655D35"/>
    <w:rsid w:val="00655FDA"/>
    <w:rsid w:val="006613CD"/>
    <w:rsid w:val="00661CCD"/>
    <w:rsid w:val="0066260E"/>
    <w:rsid w:val="0066389E"/>
    <w:rsid w:val="006643A0"/>
    <w:rsid w:val="00664F6C"/>
    <w:rsid w:val="006659FC"/>
    <w:rsid w:val="00665A31"/>
    <w:rsid w:val="00665C6B"/>
    <w:rsid w:val="006666A6"/>
    <w:rsid w:val="00667E4B"/>
    <w:rsid w:val="00667F42"/>
    <w:rsid w:val="006700C0"/>
    <w:rsid w:val="00670480"/>
    <w:rsid w:val="00670961"/>
    <w:rsid w:val="0067099A"/>
    <w:rsid w:val="0067164E"/>
    <w:rsid w:val="00671DC6"/>
    <w:rsid w:val="00674000"/>
    <w:rsid w:val="0067414F"/>
    <w:rsid w:val="00674F8F"/>
    <w:rsid w:val="006755CA"/>
    <w:rsid w:val="006768CC"/>
    <w:rsid w:val="00677F51"/>
    <w:rsid w:val="0068106F"/>
    <w:rsid w:val="00681685"/>
    <w:rsid w:val="00681853"/>
    <w:rsid w:val="00682A83"/>
    <w:rsid w:val="006837F6"/>
    <w:rsid w:val="006838B3"/>
    <w:rsid w:val="006848A7"/>
    <w:rsid w:val="00685CF3"/>
    <w:rsid w:val="006869BC"/>
    <w:rsid w:val="00690225"/>
    <w:rsid w:val="00690530"/>
    <w:rsid w:val="00690676"/>
    <w:rsid w:val="0069067A"/>
    <w:rsid w:val="00693CCA"/>
    <w:rsid w:val="00694E4D"/>
    <w:rsid w:val="006963D5"/>
    <w:rsid w:val="00696697"/>
    <w:rsid w:val="00697406"/>
    <w:rsid w:val="00697724"/>
    <w:rsid w:val="006A003C"/>
    <w:rsid w:val="006A1FCE"/>
    <w:rsid w:val="006A267C"/>
    <w:rsid w:val="006A2866"/>
    <w:rsid w:val="006A2C8B"/>
    <w:rsid w:val="006A492E"/>
    <w:rsid w:val="006A4D2C"/>
    <w:rsid w:val="006A54CA"/>
    <w:rsid w:val="006A5769"/>
    <w:rsid w:val="006A586E"/>
    <w:rsid w:val="006A71F0"/>
    <w:rsid w:val="006B0B05"/>
    <w:rsid w:val="006B0B53"/>
    <w:rsid w:val="006B24FB"/>
    <w:rsid w:val="006B29FA"/>
    <w:rsid w:val="006B39F3"/>
    <w:rsid w:val="006B41B5"/>
    <w:rsid w:val="006B422B"/>
    <w:rsid w:val="006B72C9"/>
    <w:rsid w:val="006B7FDB"/>
    <w:rsid w:val="006C001A"/>
    <w:rsid w:val="006C0144"/>
    <w:rsid w:val="006C07C2"/>
    <w:rsid w:val="006C1623"/>
    <w:rsid w:val="006C1C27"/>
    <w:rsid w:val="006C28FD"/>
    <w:rsid w:val="006C372D"/>
    <w:rsid w:val="006C3910"/>
    <w:rsid w:val="006C4F2E"/>
    <w:rsid w:val="006C61F5"/>
    <w:rsid w:val="006C6FC7"/>
    <w:rsid w:val="006D0321"/>
    <w:rsid w:val="006D043D"/>
    <w:rsid w:val="006D0C47"/>
    <w:rsid w:val="006D12E0"/>
    <w:rsid w:val="006D1FD1"/>
    <w:rsid w:val="006D250F"/>
    <w:rsid w:val="006D38C8"/>
    <w:rsid w:val="006D38E7"/>
    <w:rsid w:val="006D49C1"/>
    <w:rsid w:val="006D553D"/>
    <w:rsid w:val="006D5805"/>
    <w:rsid w:val="006D6276"/>
    <w:rsid w:val="006D714B"/>
    <w:rsid w:val="006D7931"/>
    <w:rsid w:val="006E27E3"/>
    <w:rsid w:val="006E2C4E"/>
    <w:rsid w:val="006E33FD"/>
    <w:rsid w:val="006E347A"/>
    <w:rsid w:val="006E39C6"/>
    <w:rsid w:val="006E4538"/>
    <w:rsid w:val="006E47FC"/>
    <w:rsid w:val="006E4FB2"/>
    <w:rsid w:val="006E5A7C"/>
    <w:rsid w:val="006E632E"/>
    <w:rsid w:val="006E650C"/>
    <w:rsid w:val="006E669F"/>
    <w:rsid w:val="006E7252"/>
    <w:rsid w:val="006E7663"/>
    <w:rsid w:val="006E76C2"/>
    <w:rsid w:val="006F0CE8"/>
    <w:rsid w:val="006F1210"/>
    <w:rsid w:val="006F1743"/>
    <w:rsid w:val="006F1BF1"/>
    <w:rsid w:val="006F2118"/>
    <w:rsid w:val="006F22E1"/>
    <w:rsid w:val="006F243E"/>
    <w:rsid w:val="006F3897"/>
    <w:rsid w:val="006F42A4"/>
    <w:rsid w:val="006F4727"/>
    <w:rsid w:val="006F4E22"/>
    <w:rsid w:val="006F5993"/>
    <w:rsid w:val="006F6818"/>
    <w:rsid w:val="006F6ADF"/>
    <w:rsid w:val="006F7402"/>
    <w:rsid w:val="006F7C45"/>
    <w:rsid w:val="006F7EBB"/>
    <w:rsid w:val="00700E0B"/>
    <w:rsid w:val="007018DA"/>
    <w:rsid w:val="00701DA2"/>
    <w:rsid w:val="007026C9"/>
    <w:rsid w:val="00702FEE"/>
    <w:rsid w:val="0070555C"/>
    <w:rsid w:val="00706222"/>
    <w:rsid w:val="007064D5"/>
    <w:rsid w:val="00706722"/>
    <w:rsid w:val="0070738F"/>
    <w:rsid w:val="007074AF"/>
    <w:rsid w:val="00707B24"/>
    <w:rsid w:val="00710CD7"/>
    <w:rsid w:val="007110B9"/>
    <w:rsid w:val="00711FEB"/>
    <w:rsid w:val="0071201F"/>
    <w:rsid w:val="00712612"/>
    <w:rsid w:val="00714F45"/>
    <w:rsid w:val="00715B6D"/>
    <w:rsid w:val="00716265"/>
    <w:rsid w:val="00716362"/>
    <w:rsid w:val="00716C5A"/>
    <w:rsid w:val="00717AF6"/>
    <w:rsid w:val="00720984"/>
    <w:rsid w:val="0072187A"/>
    <w:rsid w:val="00722AC1"/>
    <w:rsid w:val="00722C33"/>
    <w:rsid w:val="00722DAC"/>
    <w:rsid w:val="007237D3"/>
    <w:rsid w:val="00723C7A"/>
    <w:rsid w:val="007241AB"/>
    <w:rsid w:val="00724C5A"/>
    <w:rsid w:val="00725A07"/>
    <w:rsid w:val="00725E1E"/>
    <w:rsid w:val="0072643A"/>
    <w:rsid w:val="00726A4F"/>
    <w:rsid w:val="00726F0C"/>
    <w:rsid w:val="00727660"/>
    <w:rsid w:val="00727C16"/>
    <w:rsid w:val="00730209"/>
    <w:rsid w:val="007318DB"/>
    <w:rsid w:val="00731B92"/>
    <w:rsid w:val="0073277D"/>
    <w:rsid w:val="00734B0F"/>
    <w:rsid w:val="007356AE"/>
    <w:rsid w:val="0073633F"/>
    <w:rsid w:val="00737A12"/>
    <w:rsid w:val="00737D1B"/>
    <w:rsid w:val="00737E2C"/>
    <w:rsid w:val="00741089"/>
    <w:rsid w:val="007420E9"/>
    <w:rsid w:val="00742405"/>
    <w:rsid w:val="00742BB4"/>
    <w:rsid w:val="00743066"/>
    <w:rsid w:val="00744276"/>
    <w:rsid w:val="00745A26"/>
    <w:rsid w:val="0074650F"/>
    <w:rsid w:val="007469A8"/>
    <w:rsid w:val="00747138"/>
    <w:rsid w:val="0074748C"/>
    <w:rsid w:val="007477AF"/>
    <w:rsid w:val="00750EB1"/>
    <w:rsid w:val="0075134B"/>
    <w:rsid w:val="0075209E"/>
    <w:rsid w:val="007520A5"/>
    <w:rsid w:val="007527A1"/>
    <w:rsid w:val="00752B0D"/>
    <w:rsid w:val="00754832"/>
    <w:rsid w:val="00754C2B"/>
    <w:rsid w:val="00754D73"/>
    <w:rsid w:val="0075586B"/>
    <w:rsid w:val="00755FD7"/>
    <w:rsid w:val="00756187"/>
    <w:rsid w:val="00756E2E"/>
    <w:rsid w:val="00757A79"/>
    <w:rsid w:val="00757DD8"/>
    <w:rsid w:val="0076044E"/>
    <w:rsid w:val="007608CA"/>
    <w:rsid w:val="00760A9E"/>
    <w:rsid w:val="00760B7F"/>
    <w:rsid w:val="00761ED8"/>
    <w:rsid w:val="0076244D"/>
    <w:rsid w:val="007624BE"/>
    <w:rsid w:val="00763765"/>
    <w:rsid w:val="0076471D"/>
    <w:rsid w:val="00764C6B"/>
    <w:rsid w:val="00764EE9"/>
    <w:rsid w:val="007668F3"/>
    <w:rsid w:val="00767019"/>
    <w:rsid w:val="0076796F"/>
    <w:rsid w:val="00767981"/>
    <w:rsid w:val="007704CD"/>
    <w:rsid w:val="0077120E"/>
    <w:rsid w:val="0077157B"/>
    <w:rsid w:val="00771CD8"/>
    <w:rsid w:val="0077279F"/>
    <w:rsid w:val="00772987"/>
    <w:rsid w:val="00773016"/>
    <w:rsid w:val="00773AE2"/>
    <w:rsid w:val="00773DFE"/>
    <w:rsid w:val="00775062"/>
    <w:rsid w:val="00775F95"/>
    <w:rsid w:val="00776DCD"/>
    <w:rsid w:val="00777CDF"/>
    <w:rsid w:val="007809F7"/>
    <w:rsid w:val="00782F0C"/>
    <w:rsid w:val="007830A4"/>
    <w:rsid w:val="007830E6"/>
    <w:rsid w:val="00785F72"/>
    <w:rsid w:val="007863DE"/>
    <w:rsid w:val="00787563"/>
    <w:rsid w:val="00787797"/>
    <w:rsid w:val="007908CE"/>
    <w:rsid w:val="00790940"/>
    <w:rsid w:val="00791CE5"/>
    <w:rsid w:val="007933F9"/>
    <w:rsid w:val="0079369D"/>
    <w:rsid w:val="00793D84"/>
    <w:rsid w:val="00794BE3"/>
    <w:rsid w:val="00794F04"/>
    <w:rsid w:val="00795737"/>
    <w:rsid w:val="00795AF9"/>
    <w:rsid w:val="00796159"/>
    <w:rsid w:val="00796CE0"/>
    <w:rsid w:val="00796D71"/>
    <w:rsid w:val="00796EB9"/>
    <w:rsid w:val="00797093"/>
    <w:rsid w:val="00797871"/>
    <w:rsid w:val="007A050C"/>
    <w:rsid w:val="007A081B"/>
    <w:rsid w:val="007A2C39"/>
    <w:rsid w:val="007A3B4D"/>
    <w:rsid w:val="007A3B6B"/>
    <w:rsid w:val="007A3F36"/>
    <w:rsid w:val="007A3F5F"/>
    <w:rsid w:val="007A50E3"/>
    <w:rsid w:val="007A57AB"/>
    <w:rsid w:val="007A78EC"/>
    <w:rsid w:val="007A7E11"/>
    <w:rsid w:val="007B020E"/>
    <w:rsid w:val="007B0885"/>
    <w:rsid w:val="007B1800"/>
    <w:rsid w:val="007B2986"/>
    <w:rsid w:val="007B2E68"/>
    <w:rsid w:val="007B3E9E"/>
    <w:rsid w:val="007B4F61"/>
    <w:rsid w:val="007C14C8"/>
    <w:rsid w:val="007C1CE2"/>
    <w:rsid w:val="007C267E"/>
    <w:rsid w:val="007C2BC2"/>
    <w:rsid w:val="007C32D7"/>
    <w:rsid w:val="007C4155"/>
    <w:rsid w:val="007C4DEE"/>
    <w:rsid w:val="007C507A"/>
    <w:rsid w:val="007C50A2"/>
    <w:rsid w:val="007C62D4"/>
    <w:rsid w:val="007C6B5E"/>
    <w:rsid w:val="007D03FF"/>
    <w:rsid w:val="007D05F3"/>
    <w:rsid w:val="007D0C50"/>
    <w:rsid w:val="007D13DF"/>
    <w:rsid w:val="007D18B3"/>
    <w:rsid w:val="007D1AB9"/>
    <w:rsid w:val="007D1F7E"/>
    <w:rsid w:val="007D3A50"/>
    <w:rsid w:val="007D53D9"/>
    <w:rsid w:val="007D5725"/>
    <w:rsid w:val="007D7FF0"/>
    <w:rsid w:val="007E1385"/>
    <w:rsid w:val="007E3D6E"/>
    <w:rsid w:val="007E485D"/>
    <w:rsid w:val="007E49EB"/>
    <w:rsid w:val="007E50C9"/>
    <w:rsid w:val="007E5428"/>
    <w:rsid w:val="007E6B6C"/>
    <w:rsid w:val="007E72B4"/>
    <w:rsid w:val="007E7447"/>
    <w:rsid w:val="007E7B7C"/>
    <w:rsid w:val="007F05D3"/>
    <w:rsid w:val="007F078C"/>
    <w:rsid w:val="007F3C8C"/>
    <w:rsid w:val="007F424D"/>
    <w:rsid w:val="007F47C1"/>
    <w:rsid w:val="007F4CE7"/>
    <w:rsid w:val="007F54E1"/>
    <w:rsid w:val="007F6186"/>
    <w:rsid w:val="007F64B4"/>
    <w:rsid w:val="007F7D22"/>
    <w:rsid w:val="0080079D"/>
    <w:rsid w:val="00801699"/>
    <w:rsid w:val="008030BD"/>
    <w:rsid w:val="00803420"/>
    <w:rsid w:val="00803576"/>
    <w:rsid w:val="00804570"/>
    <w:rsid w:val="0080499E"/>
    <w:rsid w:val="00804DFD"/>
    <w:rsid w:val="00806E95"/>
    <w:rsid w:val="00807872"/>
    <w:rsid w:val="0081019C"/>
    <w:rsid w:val="00810BDD"/>
    <w:rsid w:val="008114A4"/>
    <w:rsid w:val="008119AF"/>
    <w:rsid w:val="00811C47"/>
    <w:rsid w:val="00813360"/>
    <w:rsid w:val="00813679"/>
    <w:rsid w:val="00814949"/>
    <w:rsid w:val="00814D86"/>
    <w:rsid w:val="00815A0E"/>
    <w:rsid w:val="008160FA"/>
    <w:rsid w:val="0081667C"/>
    <w:rsid w:val="00816AF0"/>
    <w:rsid w:val="00817464"/>
    <w:rsid w:val="008176BE"/>
    <w:rsid w:val="0082033C"/>
    <w:rsid w:val="008206D8"/>
    <w:rsid w:val="00820C0F"/>
    <w:rsid w:val="0082114F"/>
    <w:rsid w:val="00822332"/>
    <w:rsid w:val="00822551"/>
    <w:rsid w:val="00823F04"/>
    <w:rsid w:val="00825193"/>
    <w:rsid w:val="00826865"/>
    <w:rsid w:val="008273DE"/>
    <w:rsid w:val="00833138"/>
    <w:rsid w:val="0083355E"/>
    <w:rsid w:val="008336AE"/>
    <w:rsid w:val="00833C10"/>
    <w:rsid w:val="00834D7F"/>
    <w:rsid w:val="008360E3"/>
    <w:rsid w:val="0083776D"/>
    <w:rsid w:val="00837781"/>
    <w:rsid w:val="00837AC6"/>
    <w:rsid w:val="008422F7"/>
    <w:rsid w:val="008442E9"/>
    <w:rsid w:val="00844819"/>
    <w:rsid w:val="008503D7"/>
    <w:rsid w:val="008504B7"/>
    <w:rsid w:val="00850555"/>
    <w:rsid w:val="00850885"/>
    <w:rsid w:val="008518F9"/>
    <w:rsid w:val="00851F36"/>
    <w:rsid w:val="00852550"/>
    <w:rsid w:val="00852555"/>
    <w:rsid w:val="008526EE"/>
    <w:rsid w:val="0085367C"/>
    <w:rsid w:val="00853D24"/>
    <w:rsid w:val="00854FE0"/>
    <w:rsid w:val="00855740"/>
    <w:rsid w:val="00855B03"/>
    <w:rsid w:val="008605F8"/>
    <w:rsid w:val="00861FC3"/>
    <w:rsid w:val="0086383F"/>
    <w:rsid w:val="00864C48"/>
    <w:rsid w:val="00866BE4"/>
    <w:rsid w:val="008701D8"/>
    <w:rsid w:val="00873A29"/>
    <w:rsid w:val="00874C37"/>
    <w:rsid w:val="008774EF"/>
    <w:rsid w:val="00882147"/>
    <w:rsid w:val="00882FE2"/>
    <w:rsid w:val="008832EC"/>
    <w:rsid w:val="008840FC"/>
    <w:rsid w:val="00887DDF"/>
    <w:rsid w:val="00887DFF"/>
    <w:rsid w:val="00890644"/>
    <w:rsid w:val="008913B3"/>
    <w:rsid w:val="0089249D"/>
    <w:rsid w:val="0089266C"/>
    <w:rsid w:val="00894B96"/>
    <w:rsid w:val="00894E11"/>
    <w:rsid w:val="00895DEB"/>
    <w:rsid w:val="008A09F5"/>
    <w:rsid w:val="008A200E"/>
    <w:rsid w:val="008A23AF"/>
    <w:rsid w:val="008A2ABC"/>
    <w:rsid w:val="008A3DEB"/>
    <w:rsid w:val="008A3FA4"/>
    <w:rsid w:val="008A420F"/>
    <w:rsid w:val="008A49CB"/>
    <w:rsid w:val="008A5999"/>
    <w:rsid w:val="008A6769"/>
    <w:rsid w:val="008A7FD6"/>
    <w:rsid w:val="008B03B5"/>
    <w:rsid w:val="008B0E42"/>
    <w:rsid w:val="008B1582"/>
    <w:rsid w:val="008B2FEB"/>
    <w:rsid w:val="008B32B7"/>
    <w:rsid w:val="008C0101"/>
    <w:rsid w:val="008C071B"/>
    <w:rsid w:val="008C0A73"/>
    <w:rsid w:val="008C0B75"/>
    <w:rsid w:val="008C1A7A"/>
    <w:rsid w:val="008C1BBF"/>
    <w:rsid w:val="008C2408"/>
    <w:rsid w:val="008C2A2C"/>
    <w:rsid w:val="008C4DCA"/>
    <w:rsid w:val="008C75B6"/>
    <w:rsid w:val="008C7804"/>
    <w:rsid w:val="008C79E8"/>
    <w:rsid w:val="008D06F3"/>
    <w:rsid w:val="008D0AEB"/>
    <w:rsid w:val="008D1C5B"/>
    <w:rsid w:val="008D4761"/>
    <w:rsid w:val="008D4D9A"/>
    <w:rsid w:val="008D510D"/>
    <w:rsid w:val="008D512A"/>
    <w:rsid w:val="008D5660"/>
    <w:rsid w:val="008D6830"/>
    <w:rsid w:val="008E021C"/>
    <w:rsid w:val="008E1D53"/>
    <w:rsid w:val="008E3D71"/>
    <w:rsid w:val="008E3E6B"/>
    <w:rsid w:val="008E530B"/>
    <w:rsid w:val="008E616C"/>
    <w:rsid w:val="008E696F"/>
    <w:rsid w:val="008F12F7"/>
    <w:rsid w:val="008F16A4"/>
    <w:rsid w:val="008F1C1E"/>
    <w:rsid w:val="008F2272"/>
    <w:rsid w:val="008F289C"/>
    <w:rsid w:val="008F2B5F"/>
    <w:rsid w:val="008F385A"/>
    <w:rsid w:val="008F461F"/>
    <w:rsid w:val="008F4E27"/>
    <w:rsid w:val="008F5744"/>
    <w:rsid w:val="008F67E8"/>
    <w:rsid w:val="008F6A88"/>
    <w:rsid w:val="008F72A5"/>
    <w:rsid w:val="008F7484"/>
    <w:rsid w:val="00900102"/>
    <w:rsid w:val="0090107D"/>
    <w:rsid w:val="009031F8"/>
    <w:rsid w:val="00903F20"/>
    <w:rsid w:val="00903FEB"/>
    <w:rsid w:val="00904467"/>
    <w:rsid w:val="00904A6A"/>
    <w:rsid w:val="0090551C"/>
    <w:rsid w:val="0090748D"/>
    <w:rsid w:val="00907CD9"/>
    <w:rsid w:val="00912005"/>
    <w:rsid w:val="009135CA"/>
    <w:rsid w:val="00914D2F"/>
    <w:rsid w:val="0091672F"/>
    <w:rsid w:val="00916A7C"/>
    <w:rsid w:val="00916BF3"/>
    <w:rsid w:val="0092156B"/>
    <w:rsid w:val="00922D90"/>
    <w:rsid w:val="00923919"/>
    <w:rsid w:val="00924007"/>
    <w:rsid w:val="00925080"/>
    <w:rsid w:val="009250A7"/>
    <w:rsid w:val="00926A08"/>
    <w:rsid w:val="00927239"/>
    <w:rsid w:val="009273DE"/>
    <w:rsid w:val="009274A6"/>
    <w:rsid w:val="009274AB"/>
    <w:rsid w:val="00927567"/>
    <w:rsid w:val="00930238"/>
    <w:rsid w:val="0093095F"/>
    <w:rsid w:val="00931503"/>
    <w:rsid w:val="00932AE2"/>
    <w:rsid w:val="00932C01"/>
    <w:rsid w:val="00933192"/>
    <w:rsid w:val="00933948"/>
    <w:rsid w:val="0093768D"/>
    <w:rsid w:val="00937DA9"/>
    <w:rsid w:val="00940AA2"/>
    <w:rsid w:val="00940FBE"/>
    <w:rsid w:val="0094282A"/>
    <w:rsid w:val="00943495"/>
    <w:rsid w:val="00943DE8"/>
    <w:rsid w:val="009440A3"/>
    <w:rsid w:val="00944444"/>
    <w:rsid w:val="009458EC"/>
    <w:rsid w:val="00947BC8"/>
    <w:rsid w:val="00950436"/>
    <w:rsid w:val="00952210"/>
    <w:rsid w:val="009527CD"/>
    <w:rsid w:val="009529E7"/>
    <w:rsid w:val="00953B0C"/>
    <w:rsid w:val="00953B55"/>
    <w:rsid w:val="0095415A"/>
    <w:rsid w:val="009550F2"/>
    <w:rsid w:val="00955E62"/>
    <w:rsid w:val="00960A4A"/>
    <w:rsid w:val="00961500"/>
    <w:rsid w:val="0096223A"/>
    <w:rsid w:val="00962B07"/>
    <w:rsid w:val="00962ED9"/>
    <w:rsid w:val="00963B1D"/>
    <w:rsid w:val="00966CAC"/>
    <w:rsid w:val="00970994"/>
    <w:rsid w:val="00970CD6"/>
    <w:rsid w:val="0097343E"/>
    <w:rsid w:val="0097363F"/>
    <w:rsid w:val="00973AAB"/>
    <w:rsid w:val="00974DC0"/>
    <w:rsid w:val="009750B3"/>
    <w:rsid w:val="00975B1C"/>
    <w:rsid w:val="00975DDC"/>
    <w:rsid w:val="00975E17"/>
    <w:rsid w:val="00976E43"/>
    <w:rsid w:val="00976FB3"/>
    <w:rsid w:val="0098129F"/>
    <w:rsid w:val="0098330A"/>
    <w:rsid w:val="009833B0"/>
    <w:rsid w:val="009841BF"/>
    <w:rsid w:val="0098467A"/>
    <w:rsid w:val="00984E12"/>
    <w:rsid w:val="009851F7"/>
    <w:rsid w:val="00985EC7"/>
    <w:rsid w:val="009869FC"/>
    <w:rsid w:val="00986FC8"/>
    <w:rsid w:val="0098758C"/>
    <w:rsid w:val="00987B41"/>
    <w:rsid w:val="009903F3"/>
    <w:rsid w:val="0099127D"/>
    <w:rsid w:val="00991E43"/>
    <w:rsid w:val="00993FA2"/>
    <w:rsid w:val="00994B50"/>
    <w:rsid w:val="00994DC3"/>
    <w:rsid w:val="00995739"/>
    <w:rsid w:val="00996ACB"/>
    <w:rsid w:val="0099750A"/>
    <w:rsid w:val="009A047B"/>
    <w:rsid w:val="009A0A81"/>
    <w:rsid w:val="009A1EC4"/>
    <w:rsid w:val="009A3162"/>
    <w:rsid w:val="009A4166"/>
    <w:rsid w:val="009A431C"/>
    <w:rsid w:val="009A45C7"/>
    <w:rsid w:val="009A537A"/>
    <w:rsid w:val="009A7F98"/>
    <w:rsid w:val="009B0BEC"/>
    <w:rsid w:val="009B18F6"/>
    <w:rsid w:val="009B26D8"/>
    <w:rsid w:val="009B2D2D"/>
    <w:rsid w:val="009B3F39"/>
    <w:rsid w:val="009B40C8"/>
    <w:rsid w:val="009B440A"/>
    <w:rsid w:val="009B54F8"/>
    <w:rsid w:val="009B5D67"/>
    <w:rsid w:val="009B6718"/>
    <w:rsid w:val="009B6F36"/>
    <w:rsid w:val="009B7635"/>
    <w:rsid w:val="009C0AEA"/>
    <w:rsid w:val="009C163F"/>
    <w:rsid w:val="009C2122"/>
    <w:rsid w:val="009C40A0"/>
    <w:rsid w:val="009C500A"/>
    <w:rsid w:val="009C5A36"/>
    <w:rsid w:val="009C6EF2"/>
    <w:rsid w:val="009D0357"/>
    <w:rsid w:val="009D28C8"/>
    <w:rsid w:val="009D2BE2"/>
    <w:rsid w:val="009D3420"/>
    <w:rsid w:val="009D3B52"/>
    <w:rsid w:val="009D4D03"/>
    <w:rsid w:val="009D4FEA"/>
    <w:rsid w:val="009D5377"/>
    <w:rsid w:val="009D5CDA"/>
    <w:rsid w:val="009D5EA1"/>
    <w:rsid w:val="009D79B7"/>
    <w:rsid w:val="009E0795"/>
    <w:rsid w:val="009E166F"/>
    <w:rsid w:val="009E1B9F"/>
    <w:rsid w:val="009E3092"/>
    <w:rsid w:val="009E53C8"/>
    <w:rsid w:val="009E5782"/>
    <w:rsid w:val="009E61A5"/>
    <w:rsid w:val="009E6FE9"/>
    <w:rsid w:val="009E7480"/>
    <w:rsid w:val="009E7CF3"/>
    <w:rsid w:val="009F13BC"/>
    <w:rsid w:val="009F29EF"/>
    <w:rsid w:val="009F448B"/>
    <w:rsid w:val="009F49C8"/>
    <w:rsid w:val="009F4C2C"/>
    <w:rsid w:val="009F6390"/>
    <w:rsid w:val="009F736B"/>
    <w:rsid w:val="009F7F26"/>
    <w:rsid w:val="00A004E2"/>
    <w:rsid w:val="00A007B5"/>
    <w:rsid w:val="00A02695"/>
    <w:rsid w:val="00A0287E"/>
    <w:rsid w:val="00A02AB6"/>
    <w:rsid w:val="00A0325C"/>
    <w:rsid w:val="00A03336"/>
    <w:rsid w:val="00A03AE9"/>
    <w:rsid w:val="00A0518C"/>
    <w:rsid w:val="00A05E17"/>
    <w:rsid w:val="00A076FF"/>
    <w:rsid w:val="00A10C43"/>
    <w:rsid w:val="00A12708"/>
    <w:rsid w:val="00A127AF"/>
    <w:rsid w:val="00A12F74"/>
    <w:rsid w:val="00A14086"/>
    <w:rsid w:val="00A141BE"/>
    <w:rsid w:val="00A14BC5"/>
    <w:rsid w:val="00A14E5F"/>
    <w:rsid w:val="00A153A7"/>
    <w:rsid w:val="00A15F9A"/>
    <w:rsid w:val="00A15FFA"/>
    <w:rsid w:val="00A163E8"/>
    <w:rsid w:val="00A16978"/>
    <w:rsid w:val="00A16D14"/>
    <w:rsid w:val="00A20BDD"/>
    <w:rsid w:val="00A20ECB"/>
    <w:rsid w:val="00A22B89"/>
    <w:rsid w:val="00A22CCB"/>
    <w:rsid w:val="00A2389B"/>
    <w:rsid w:val="00A23C7A"/>
    <w:rsid w:val="00A25ADA"/>
    <w:rsid w:val="00A25DEB"/>
    <w:rsid w:val="00A25F5D"/>
    <w:rsid w:val="00A30A0B"/>
    <w:rsid w:val="00A31192"/>
    <w:rsid w:val="00A327D1"/>
    <w:rsid w:val="00A32D9F"/>
    <w:rsid w:val="00A34676"/>
    <w:rsid w:val="00A34921"/>
    <w:rsid w:val="00A35C93"/>
    <w:rsid w:val="00A36165"/>
    <w:rsid w:val="00A37617"/>
    <w:rsid w:val="00A37D70"/>
    <w:rsid w:val="00A37F90"/>
    <w:rsid w:val="00A4097A"/>
    <w:rsid w:val="00A4166C"/>
    <w:rsid w:val="00A41CF7"/>
    <w:rsid w:val="00A42BE5"/>
    <w:rsid w:val="00A435D7"/>
    <w:rsid w:val="00A437DF"/>
    <w:rsid w:val="00A43CF2"/>
    <w:rsid w:val="00A44721"/>
    <w:rsid w:val="00A44CA0"/>
    <w:rsid w:val="00A45C86"/>
    <w:rsid w:val="00A45D78"/>
    <w:rsid w:val="00A461DD"/>
    <w:rsid w:val="00A468B1"/>
    <w:rsid w:val="00A47CD5"/>
    <w:rsid w:val="00A47CE9"/>
    <w:rsid w:val="00A52C9B"/>
    <w:rsid w:val="00A53515"/>
    <w:rsid w:val="00A536B9"/>
    <w:rsid w:val="00A53986"/>
    <w:rsid w:val="00A554F2"/>
    <w:rsid w:val="00A5556C"/>
    <w:rsid w:val="00A55604"/>
    <w:rsid w:val="00A55693"/>
    <w:rsid w:val="00A5569C"/>
    <w:rsid w:val="00A5607C"/>
    <w:rsid w:val="00A56CFC"/>
    <w:rsid w:val="00A57165"/>
    <w:rsid w:val="00A57718"/>
    <w:rsid w:val="00A577E6"/>
    <w:rsid w:val="00A6022F"/>
    <w:rsid w:val="00A61D01"/>
    <w:rsid w:val="00A624A3"/>
    <w:rsid w:val="00A63118"/>
    <w:rsid w:val="00A64704"/>
    <w:rsid w:val="00A64720"/>
    <w:rsid w:val="00A648F5"/>
    <w:rsid w:val="00A6514D"/>
    <w:rsid w:val="00A65E06"/>
    <w:rsid w:val="00A65EBC"/>
    <w:rsid w:val="00A65F56"/>
    <w:rsid w:val="00A6621B"/>
    <w:rsid w:val="00A6773E"/>
    <w:rsid w:val="00A7026A"/>
    <w:rsid w:val="00A710F2"/>
    <w:rsid w:val="00A7111A"/>
    <w:rsid w:val="00A723A2"/>
    <w:rsid w:val="00A72D4F"/>
    <w:rsid w:val="00A7325B"/>
    <w:rsid w:val="00A753FF"/>
    <w:rsid w:val="00A76739"/>
    <w:rsid w:val="00A77EF9"/>
    <w:rsid w:val="00A804FF"/>
    <w:rsid w:val="00A809C2"/>
    <w:rsid w:val="00A82D93"/>
    <w:rsid w:val="00A83242"/>
    <w:rsid w:val="00A846D4"/>
    <w:rsid w:val="00A85497"/>
    <w:rsid w:val="00A858C9"/>
    <w:rsid w:val="00A86A69"/>
    <w:rsid w:val="00A87116"/>
    <w:rsid w:val="00A91F32"/>
    <w:rsid w:val="00A92015"/>
    <w:rsid w:val="00A92F2C"/>
    <w:rsid w:val="00A935FB"/>
    <w:rsid w:val="00A93607"/>
    <w:rsid w:val="00A95AD3"/>
    <w:rsid w:val="00A962F6"/>
    <w:rsid w:val="00A973EC"/>
    <w:rsid w:val="00A97DC8"/>
    <w:rsid w:val="00AA0358"/>
    <w:rsid w:val="00AA041C"/>
    <w:rsid w:val="00AA0676"/>
    <w:rsid w:val="00AA1D84"/>
    <w:rsid w:val="00AA1D94"/>
    <w:rsid w:val="00AA2D5B"/>
    <w:rsid w:val="00AA3376"/>
    <w:rsid w:val="00AA4B60"/>
    <w:rsid w:val="00AA53BB"/>
    <w:rsid w:val="00AA70D4"/>
    <w:rsid w:val="00AA7674"/>
    <w:rsid w:val="00AB2D06"/>
    <w:rsid w:val="00AB2D24"/>
    <w:rsid w:val="00AB413B"/>
    <w:rsid w:val="00AB47CC"/>
    <w:rsid w:val="00AB4893"/>
    <w:rsid w:val="00AB49AE"/>
    <w:rsid w:val="00AB4CB7"/>
    <w:rsid w:val="00AB6759"/>
    <w:rsid w:val="00AB696D"/>
    <w:rsid w:val="00AB6D51"/>
    <w:rsid w:val="00AB6D91"/>
    <w:rsid w:val="00AB6F00"/>
    <w:rsid w:val="00AB7F4A"/>
    <w:rsid w:val="00AC091A"/>
    <w:rsid w:val="00AC14B8"/>
    <w:rsid w:val="00AC1D3B"/>
    <w:rsid w:val="00AC22BC"/>
    <w:rsid w:val="00AC3D13"/>
    <w:rsid w:val="00AC4887"/>
    <w:rsid w:val="00AC5616"/>
    <w:rsid w:val="00AC798A"/>
    <w:rsid w:val="00AD0E60"/>
    <w:rsid w:val="00AD1CF1"/>
    <w:rsid w:val="00AD1D86"/>
    <w:rsid w:val="00AD21E9"/>
    <w:rsid w:val="00AD244C"/>
    <w:rsid w:val="00AD3CC8"/>
    <w:rsid w:val="00AD45A2"/>
    <w:rsid w:val="00AD4D20"/>
    <w:rsid w:val="00AD534F"/>
    <w:rsid w:val="00AD614C"/>
    <w:rsid w:val="00AD63E1"/>
    <w:rsid w:val="00AD726A"/>
    <w:rsid w:val="00AD77BF"/>
    <w:rsid w:val="00AE0163"/>
    <w:rsid w:val="00AE0489"/>
    <w:rsid w:val="00AE18A6"/>
    <w:rsid w:val="00AE24EA"/>
    <w:rsid w:val="00AE2504"/>
    <w:rsid w:val="00AE2A50"/>
    <w:rsid w:val="00AE3921"/>
    <w:rsid w:val="00AE4206"/>
    <w:rsid w:val="00AE43C4"/>
    <w:rsid w:val="00AE45E5"/>
    <w:rsid w:val="00AE591A"/>
    <w:rsid w:val="00AE59C5"/>
    <w:rsid w:val="00AE5E1C"/>
    <w:rsid w:val="00AE615E"/>
    <w:rsid w:val="00AE61D0"/>
    <w:rsid w:val="00AE6FAB"/>
    <w:rsid w:val="00AE72A7"/>
    <w:rsid w:val="00AE741C"/>
    <w:rsid w:val="00AF0B6A"/>
    <w:rsid w:val="00AF1A00"/>
    <w:rsid w:val="00AF3953"/>
    <w:rsid w:val="00AF46F8"/>
    <w:rsid w:val="00AF4A24"/>
    <w:rsid w:val="00AF52F6"/>
    <w:rsid w:val="00B01650"/>
    <w:rsid w:val="00B0456C"/>
    <w:rsid w:val="00B05488"/>
    <w:rsid w:val="00B05BF4"/>
    <w:rsid w:val="00B07FC9"/>
    <w:rsid w:val="00B10755"/>
    <w:rsid w:val="00B11C9C"/>
    <w:rsid w:val="00B12AAE"/>
    <w:rsid w:val="00B12C9C"/>
    <w:rsid w:val="00B13EA3"/>
    <w:rsid w:val="00B1587B"/>
    <w:rsid w:val="00B172D2"/>
    <w:rsid w:val="00B17329"/>
    <w:rsid w:val="00B2075D"/>
    <w:rsid w:val="00B21928"/>
    <w:rsid w:val="00B21D3F"/>
    <w:rsid w:val="00B22237"/>
    <w:rsid w:val="00B24492"/>
    <w:rsid w:val="00B24E28"/>
    <w:rsid w:val="00B25241"/>
    <w:rsid w:val="00B25FEA"/>
    <w:rsid w:val="00B269A9"/>
    <w:rsid w:val="00B26F6E"/>
    <w:rsid w:val="00B2799E"/>
    <w:rsid w:val="00B3094C"/>
    <w:rsid w:val="00B30F77"/>
    <w:rsid w:val="00B31740"/>
    <w:rsid w:val="00B317DC"/>
    <w:rsid w:val="00B32290"/>
    <w:rsid w:val="00B33DFE"/>
    <w:rsid w:val="00B348B7"/>
    <w:rsid w:val="00B34971"/>
    <w:rsid w:val="00B350D0"/>
    <w:rsid w:val="00B3523D"/>
    <w:rsid w:val="00B35376"/>
    <w:rsid w:val="00B35406"/>
    <w:rsid w:val="00B35CC6"/>
    <w:rsid w:val="00B35DDA"/>
    <w:rsid w:val="00B36B6C"/>
    <w:rsid w:val="00B36ED2"/>
    <w:rsid w:val="00B37130"/>
    <w:rsid w:val="00B407DC"/>
    <w:rsid w:val="00B415A7"/>
    <w:rsid w:val="00B41D32"/>
    <w:rsid w:val="00B41F17"/>
    <w:rsid w:val="00B429A8"/>
    <w:rsid w:val="00B43E09"/>
    <w:rsid w:val="00B44CE7"/>
    <w:rsid w:val="00B44F3D"/>
    <w:rsid w:val="00B45104"/>
    <w:rsid w:val="00B45388"/>
    <w:rsid w:val="00B45E78"/>
    <w:rsid w:val="00B47C47"/>
    <w:rsid w:val="00B50FD9"/>
    <w:rsid w:val="00B53A80"/>
    <w:rsid w:val="00B53EBE"/>
    <w:rsid w:val="00B54E6A"/>
    <w:rsid w:val="00B555F9"/>
    <w:rsid w:val="00B56DDC"/>
    <w:rsid w:val="00B57A51"/>
    <w:rsid w:val="00B6027A"/>
    <w:rsid w:val="00B60C18"/>
    <w:rsid w:val="00B61A78"/>
    <w:rsid w:val="00B62207"/>
    <w:rsid w:val="00B62664"/>
    <w:rsid w:val="00B62820"/>
    <w:rsid w:val="00B639CB"/>
    <w:rsid w:val="00B63ECC"/>
    <w:rsid w:val="00B64861"/>
    <w:rsid w:val="00B64A19"/>
    <w:rsid w:val="00B64D2C"/>
    <w:rsid w:val="00B66EB1"/>
    <w:rsid w:val="00B6721C"/>
    <w:rsid w:val="00B6747C"/>
    <w:rsid w:val="00B67CB4"/>
    <w:rsid w:val="00B70BE0"/>
    <w:rsid w:val="00B7246C"/>
    <w:rsid w:val="00B72BF6"/>
    <w:rsid w:val="00B730A1"/>
    <w:rsid w:val="00B7438D"/>
    <w:rsid w:val="00B75044"/>
    <w:rsid w:val="00B75657"/>
    <w:rsid w:val="00B762B3"/>
    <w:rsid w:val="00B76A5C"/>
    <w:rsid w:val="00B81B01"/>
    <w:rsid w:val="00B81D68"/>
    <w:rsid w:val="00B82006"/>
    <w:rsid w:val="00B820B1"/>
    <w:rsid w:val="00B8252E"/>
    <w:rsid w:val="00B834DB"/>
    <w:rsid w:val="00B85FCC"/>
    <w:rsid w:val="00B86A8C"/>
    <w:rsid w:val="00B8788D"/>
    <w:rsid w:val="00B90312"/>
    <w:rsid w:val="00B903BA"/>
    <w:rsid w:val="00B91266"/>
    <w:rsid w:val="00B91FDE"/>
    <w:rsid w:val="00B930B2"/>
    <w:rsid w:val="00B9380F"/>
    <w:rsid w:val="00B944DA"/>
    <w:rsid w:val="00B949FA"/>
    <w:rsid w:val="00B9655B"/>
    <w:rsid w:val="00BA21F7"/>
    <w:rsid w:val="00BA2217"/>
    <w:rsid w:val="00BA3895"/>
    <w:rsid w:val="00BA4B01"/>
    <w:rsid w:val="00BA655D"/>
    <w:rsid w:val="00BA79B2"/>
    <w:rsid w:val="00BA7C08"/>
    <w:rsid w:val="00BB03F3"/>
    <w:rsid w:val="00BB133F"/>
    <w:rsid w:val="00BB23D1"/>
    <w:rsid w:val="00BB28CA"/>
    <w:rsid w:val="00BB461D"/>
    <w:rsid w:val="00BB4A74"/>
    <w:rsid w:val="00BB590D"/>
    <w:rsid w:val="00BB5FD0"/>
    <w:rsid w:val="00BB76E2"/>
    <w:rsid w:val="00BB7823"/>
    <w:rsid w:val="00BC036E"/>
    <w:rsid w:val="00BC0F9C"/>
    <w:rsid w:val="00BC2CDC"/>
    <w:rsid w:val="00BC3B1E"/>
    <w:rsid w:val="00BC51E5"/>
    <w:rsid w:val="00BC5D5F"/>
    <w:rsid w:val="00BC6651"/>
    <w:rsid w:val="00BC674B"/>
    <w:rsid w:val="00BD0894"/>
    <w:rsid w:val="00BD176D"/>
    <w:rsid w:val="00BD1789"/>
    <w:rsid w:val="00BD4078"/>
    <w:rsid w:val="00BD4AED"/>
    <w:rsid w:val="00BE1150"/>
    <w:rsid w:val="00BE2502"/>
    <w:rsid w:val="00BE2D69"/>
    <w:rsid w:val="00BE31CF"/>
    <w:rsid w:val="00BE3894"/>
    <w:rsid w:val="00BE3937"/>
    <w:rsid w:val="00BE421E"/>
    <w:rsid w:val="00BE57D8"/>
    <w:rsid w:val="00BE5AD6"/>
    <w:rsid w:val="00BE6AFF"/>
    <w:rsid w:val="00BF1880"/>
    <w:rsid w:val="00BF5C08"/>
    <w:rsid w:val="00BF5CFE"/>
    <w:rsid w:val="00BF7442"/>
    <w:rsid w:val="00BF761A"/>
    <w:rsid w:val="00C01CA2"/>
    <w:rsid w:val="00C02CE5"/>
    <w:rsid w:val="00C02F00"/>
    <w:rsid w:val="00C0322A"/>
    <w:rsid w:val="00C05020"/>
    <w:rsid w:val="00C05026"/>
    <w:rsid w:val="00C0588D"/>
    <w:rsid w:val="00C06FEA"/>
    <w:rsid w:val="00C0718E"/>
    <w:rsid w:val="00C07998"/>
    <w:rsid w:val="00C07B3E"/>
    <w:rsid w:val="00C10858"/>
    <w:rsid w:val="00C10B39"/>
    <w:rsid w:val="00C114F3"/>
    <w:rsid w:val="00C1217C"/>
    <w:rsid w:val="00C12384"/>
    <w:rsid w:val="00C124D0"/>
    <w:rsid w:val="00C13B7E"/>
    <w:rsid w:val="00C13D36"/>
    <w:rsid w:val="00C14C53"/>
    <w:rsid w:val="00C14F09"/>
    <w:rsid w:val="00C1545D"/>
    <w:rsid w:val="00C1590A"/>
    <w:rsid w:val="00C15970"/>
    <w:rsid w:val="00C17CF2"/>
    <w:rsid w:val="00C21230"/>
    <w:rsid w:val="00C22251"/>
    <w:rsid w:val="00C224C2"/>
    <w:rsid w:val="00C2262D"/>
    <w:rsid w:val="00C22DE3"/>
    <w:rsid w:val="00C22EA2"/>
    <w:rsid w:val="00C23844"/>
    <w:rsid w:val="00C2450A"/>
    <w:rsid w:val="00C247AF"/>
    <w:rsid w:val="00C24A2D"/>
    <w:rsid w:val="00C2538F"/>
    <w:rsid w:val="00C27F78"/>
    <w:rsid w:val="00C314FF"/>
    <w:rsid w:val="00C32C91"/>
    <w:rsid w:val="00C32DCC"/>
    <w:rsid w:val="00C346E9"/>
    <w:rsid w:val="00C367CA"/>
    <w:rsid w:val="00C367D4"/>
    <w:rsid w:val="00C36FA6"/>
    <w:rsid w:val="00C37194"/>
    <w:rsid w:val="00C37541"/>
    <w:rsid w:val="00C409F5"/>
    <w:rsid w:val="00C4240A"/>
    <w:rsid w:val="00C43AFD"/>
    <w:rsid w:val="00C47A6B"/>
    <w:rsid w:val="00C47B30"/>
    <w:rsid w:val="00C47FCD"/>
    <w:rsid w:val="00C51E1E"/>
    <w:rsid w:val="00C52F2E"/>
    <w:rsid w:val="00C53463"/>
    <w:rsid w:val="00C545E8"/>
    <w:rsid w:val="00C55746"/>
    <w:rsid w:val="00C56170"/>
    <w:rsid w:val="00C565C7"/>
    <w:rsid w:val="00C566A7"/>
    <w:rsid w:val="00C569F5"/>
    <w:rsid w:val="00C56DA1"/>
    <w:rsid w:val="00C571FE"/>
    <w:rsid w:val="00C572A1"/>
    <w:rsid w:val="00C57A59"/>
    <w:rsid w:val="00C608FA"/>
    <w:rsid w:val="00C60F48"/>
    <w:rsid w:val="00C6192F"/>
    <w:rsid w:val="00C627EC"/>
    <w:rsid w:val="00C6313D"/>
    <w:rsid w:val="00C634DC"/>
    <w:rsid w:val="00C63890"/>
    <w:rsid w:val="00C646CC"/>
    <w:rsid w:val="00C64854"/>
    <w:rsid w:val="00C67B83"/>
    <w:rsid w:val="00C67F41"/>
    <w:rsid w:val="00C70307"/>
    <w:rsid w:val="00C707B3"/>
    <w:rsid w:val="00C707D0"/>
    <w:rsid w:val="00C708D1"/>
    <w:rsid w:val="00C70A58"/>
    <w:rsid w:val="00C70D02"/>
    <w:rsid w:val="00C71982"/>
    <w:rsid w:val="00C73945"/>
    <w:rsid w:val="00C75414"/>
    <w:rsid w:val="00C75D20"/>
    <w:rsid w:val="00C76973"/>
    <w:rsid w:val="00C76A37"/>
    <w:rsid w:val="00C8055C"/>
    <w:rsid w:val="00C80C60"/>
    <w:rsid w:val="00C811F5"/>
    <w:rsid w:val="00C82757"/>
    <w:rsid w:val="00C8299C"/>
    <w:rsid w:val="00C836A3"/>
    <w:rsid w:val="00C846F5"/>
    <w:rsid w:val="00C8756E"/>
    <w:rsid w:val="00C90A81"/>
    <w:rsid w:val="00C90AFB"/>
    <w:rsid w:val="00C92CE5"/>
    <w:rsid w:val="00C92E93"/>
    <w:rsid w:val="00C92F32"/>
    <w:rsid w:val="00C9360E"/>
    <w:rsid w:val="00C93A56"/>
    <w:rsid w:val="00C949E9"/>
    <w:rsid w:val="00C95A32"/>
    <w:rsid w:val="00C96775"/>
    <w:rsid w:val="00C96C3F"/>
    <w:rsid w:val="00C9712A"/>
    <w:rsid w:val="00C978F7"/>
    <w:rsid w:val="00CA0B68"/>
    <w:rsid w:val="00CA0D9B"/>
    <w:rsid w:val="00CA32F3"/>
    <w:rsid w:val="00CA3A83"/>
    <w:rsid w:val="00CA3B35"/>
    <w:rsid w:val="00CA4168"/>
    <w:rsid w:val="00CA4E42"/>
    <w:rsid w:val="00CA4F06"/>
    <w:rsid w:val="00CA5354"/>
    <w:rsid w:val="00CA6214"/>
    <w:rsid w:val="00CA6D4B"/>
    <w:rsid w:val="00CA7167"/>
    <w:rsid w:val="00CB150A"/>
    <w:rsid w:val="00CB1BFB"/>
    <w:rsid w:val="00CB1BFC"/>
    <w:rsid w:val="00CB302D"/>
    <w:rsid w:val="00CB3D4A"/>
    <w:rsid w:val="00CB4362"/>
    <w:rsid w:val="00CB5082"/>
    <w:rsid w:val="00CB57EC"/>
    <w:rsid w:val="00CB6B0E"/>
    <w:rsid w:val="00CB7941"/>
    <w:rsid w:val="00CB7A57"/>
    <w:rsid w:val="00CC0D52"/>
    <w:rsid w:val="00CC25C9"/>
    <w:rsid w:val="00CC2AE9"/>
    <w:rsid w:val="00CC3AB2"/>
    <w:rsid w:val="00CC3E7C"/>
    <w:rsid w:val="00CC652E"/>
    <w:rsid w:val="00CD0A97"/>
    <w:rsid w:val="00CD0B7A"/>
    <w:rsid w:val="00CD133C"/>
    <w:rsid w:val="00CD16DA"/>
    <w:rsid w:val="00CD25F0"/>
    <w:rsid w:val="00CD2843"/>
    <w:rsid w:val="00CD2B60"/>
    <w:rsid w:val="00CD4127"/>
    <w:rsid w:val="00CD45AE"/>
    <w:rsid w:val="00CD5A32"/>
    <w:rsid w:val="00CD5EC7"/>
    <w:rsid w:val="00CD5F25"/>
    <w:rsid w:val="00CD60F0"/>
    <w:rsid w:val="00CD6C9F"/>
    <w:rsid w:val="00CD73DC"/>
    <w:rsid w:val="00CD79AC"/>
    <w:rsid w:val="00CE1E5E"/>
    <w:rsid w:val="00CE2FC7"/>
    <w:rsid w:val="00CE3578"/>
    <w:rsid w:val="00CE3814"/>
    <w:rsid w:val="00CE3842"/>
    <w:rsid w:val="00CE3FD4"/>
    <w:rsid w:val="00CE5598"/>
    <w:rsid w:val="00CE6544"/>
    <w:rsid w:val="00CE6B39"/>
    <w:rsid w:val="00CE7391"/>
    <w:rsid w:val="00CE79F6"/>
    <w:rsid w:val="00CF1034"/>
    <w:rsid w:val="00CF1770"/>
    <w:rsid w:val="00CF237C"/>
    <w:rsid w:val="00CF2528"/>
    <w:rsid w:val="00CF26CE"/>
    <w:rsid w:val="00CF2AFE"/>
    <w:rsid w:val="00CF3A1F"/>
    <w:rsid w:val="00CF4D39"/>
    <w:rsid w:val="00CF6E3D"/>
    <w:rsid w:val="00D005C3"/>
    <w:rsid w:val="00D0245F"/>
    <w:rsid w:val="00D0255E"/>
    <w:rsid w:val="00D02DC4"/>
    <w:rsid w:val="00D032ED"/>
    <w:rsid w:val="00D040CB"/>
    <w:rsid w:val="00D04BAC"/>
    <w:rsid w:val="00D0539E"/>
    <w:rsid w:val="00D05F78"/>
    <w:rsid w:val="00D0605B"/>
    <w:rsid w:val="00D060F2"/>
    <w:rsid w:val="00D0618C"/>
    <w:rsid w:val="00D100E4"/>
    <w:rsid w:val="00D103B7"/>
    <w:rsid w:val="00D11781"/>
    <w:rsid w:val="00D12931"/>
    <w:rsid w:val="00D1418D"/>
    <w:rsid w:val="00D151C2"/>
    <w:rsid w:val="00D1530F"/>
    <w:rsid w:val="00D17C11"/>
    <w:rsid w:val="00D17D76"/>
    <w:rsid w:val="00D17E2D"/>
    <w:rsid w:val="00D20B27"/>
    <w:rsid w:val="00D20C38"/>
    <w:rsid w:val="00D20C9E"/>
    <w:rsid w:val="00D2103A"/>
    <w:rsid w:val="00D213DF"/>
    <w:rsid w:val="00D227B9"/>
    <w:rsid w:val="00D258EF"/>
    <w:rsid w:val="00D25D85"/>
    <w:rsid w:val="00D26257"/>
    <w:rsid w:val="00D26748"/>
    <w:rsid w:val="00D26F85"/>
    <w:rsid w:val="00D27C95"/>
    <w:rsid w:val="00D315B1"/>
    <w:rsid w:val="00D3270A"/>
    <w:rsid w:val="00D33505"/>
    <w:rsid w:val="00D336AA"/>
    <w:rsid w:val="00D336D1"/>
    <w:rsid w:val="00D3403C"/>
    <w:rsid w:val="00D35712"/>
    <w:rsid w:val="00D35914"/>
    <w:rsid w:val="00D35ABF"/>
    <w:rsid w:val="00D35ED8"/>
    <w:rsid w:val="00D3668C"/>
    <w:rsid w:val="00D3754E"/>
    <w:rsid w:val="00D40D60"/>
    <w:rsid w:val="00D41279"/>
    <w:rsid w:val="00D42A93"/>
    <w:rsid w:val="00D4300A"/>
    <w:rsid w:val="00D43021"/>
    <w:rsid w:val="00D443D0"/>
    <w:rsid w:val="00D445B5"/>
    <w:rsid w:val="00D44B4D"/>
    <w:rsid w:val="00D463DD"/>
    <w:rsid w:val="00D46C25"/>
    <w:rsid w:val="00D512A3"/>
    <w:rsid w:val="00D5231B"/>
    <w:rsid w:val="00D52604"/>
    <w:rsid w:val="00D5358C"/>
    <w:rsid w:val="00D544FE"/>
    <w:rsid w:val="00D5492E"/>
    <w:rsid w:val="00D54996"/>
    <w:rsid w:val="00D54AB0"/>
    <w:rsid w:val="00D54C56"/>
    <w:rsid w:val="00D55703"/>
    <w:rsid w:val="00D561F6"/>
    <w:rsid w:val="00D562D1"/>
    <w:rsid w:val="00D56593"/>
    <w:rsid w:val="00D607CC"/>
    <w:rsid w:val="00D61CF0"/>
    <w:rsid w:val="00D62119"/>
    <w:rsid w:val="00D62955"/>
    <w:rsid w:val="00D62F2A"/>
    <w:rsid w:val="00D63BC0"/>
    <w:rsid w:val="00D63D00"/>
    <w:rsid w:val="00D64276"/>
    <w:rsid w:val="00D659DE"/>
    <w:rsid w:val="00D65B66"/>
    <w:rsid w:val="00D66AD9"/>
    <w:rsid w:val="00D705A5"/>
    <w:rsid w:val="00D70716"/>
    <w:rsid w:val="00D7080B"/>
    <w:rsid w:val="00D71AD9"/>
    <w:rsid w:val="00D72091"/>
    <w:rsid w:val="00D75255"/>
    <w:rsid w:val="00D7649D"/>
    <w:rsid w:val="00D76A7C"/>
    <w:rsid w:val="00D777D1"/>
    <w:rsid w:val="00D77818"/>
    <w:rsid w:val="00D77B7B"/>
    <w:rsid w:val="00D77D5C"/>
    <w:rsid w:val="00D807EA"/>
    <w:rsid w:val="00D82030"/>
    <w:rsid w:val="00D828E1"/>
    <w:rsid w:val="00D82C2C"/>
    <w:rsid w:val="00D82D02"/>
    <w:rsid w:val="00D82E42"/>
    <w:rsid w:val="00D83AD6"/>
    <w:rsid w:val="00D867DA"/>
    <w:rsid w:val="00D877D6"/>
    <w:rsid w:val="00D8798E"/>
    <w:rsid w:val="00D901E2"/>
    <w:rsid w:val="00D90A98"/>
    <w:rsid w:val="00D90EB7"/>
    <w:rsid w:val="00D91986"/>
    <w:rsid w:val="00D923E0"/>
    <w:rsid w:val="00D9548D"/>
    <w:rsid w:val="00D95907"/>
    <w:rsid w:val="00D95C03"/>
    <w:rsid w:val="00D969AE"/>
    <w:rsid w:val="00D96EAA"/>
    <w:rsid w:val="00D96FC6"/>
    <w:rsid w:val="00DA1478"/>
    <w:rsid w:val="00DA22D6"/>
    <w:rsid w:val="00DA2E6B"/>
    <w:rsid w:val="00DA534A"/>
    <w:rsid w:val="00DA663D"/>
    <w:rsid w:val="00DA70C8"/>
    <w:rsid w:val="00DA7995"/>
    <w:rsid w:val="00DA7A98"/>
    <w:rsid w:val="00DB082D"/>
    <w:rsid w:val="00DB1DB6"/>
    <w:rsid w:val="00DB3727"/>
    <w:rsid w:val="00DB37D1"/>
    <w:rsid w:val="00DB4428"/>
    <w:rsid w:val="00DB46F0"/>
    <w:rsid w:val="00DB4BD4"/>
    <w:rsid w:val="00DB53E8"/>
    <w:rsid w:val="00DB6406"/>
    <w:rsid w:val="00DB6CB2"/>
    <w:rsid w:val="00DB731C"/>
    <w:rsid w:val="00DB7411"/>
    <w:rsid w:val="00DB7B34"/>
    <w:rsid w:val="00DC1223"/>
    <w:rsid w:val="00DC1460"/>
    <w:rsid w:val="00DC1E2E"/>
    <w:rsid w:val="00DC2E08"/>
    <w:rsid w:val="00DC50DC"/>
    <w:rsid w:val="00DC57C9"/>
    <w:rsid w:val="00DC5CFD"/>
    <w:rsid w:val="00DC5EF7"/>
    <w:rsid w:val="00DC60ED"/>
    <w:rsid w:val="00DC7169"/>
    <w:rsid w:val="00DC7CF6"/>
    <w:rsid w:val="00DD0420"/>
    <w:rsid w:val="00DD2CB2"/>
    <w:rsid w:val="00DD4CD2"/>
    <w:rsid w:val="00DD5FD4"/>
    <w:rsid w:val="00DD60CF"/>
    <w:rsid w:val="00DD6628"/>
    <w:rsid w:val="00DE01B9"/>
    <w:rsid w:val="00DE16B6"/>
    <w:rsid w:val="00DE1F77"/>
    <w:rsid w:val="00DE2320"/>
    <w:rsid w:val="00DE2484"/>
    <w:rsid w:val="00DE4922"/>
    <w:rsid w:val="00DE4D60"/>
    <w:rsid w:val="00DE5324"/>
    <w:rsid w:val="00DE5442"/>
    <w:rsid w:val="00DE5A0A"/>
    <w:rsid w:val="00DE76A3"/>
    <w:rsid w:val="00DF0454"/>
    <w:rsid w:val="00DF04F0"/>
    <w:rsid w:val="00DF0B59"/>
    <w:rsid w:val="00DF0E22"/>
    <w:rsid w:val="00DF109B"/>
    <w:rsid w:val="00DF2CEC"/>
    <w:rsid w:val="00DF39A9"/>
    <w:rsid w:val="00DF44B0"/>
    <w:rsid w:val="00DF5E81"/>
    <w:rsid w:val="00DF6492"/>
    <w:rsid w:val="00DF6CB8"/>
    <w:rsid w:val="00DF7684"/>
    <w:rsid w:val="00DF7AA8"/>
    <w:rsid w:val="00DF7B4E"/>
    <w:rsid w:val="00E0072B"/>
    <w:rsid w:val="00E01D35"/>
    <w:rsid w:val="00E06AD8"/>
    <w:rsid w:val="00E070DE"/>
    <w:rsid w:val="00E0793A"/>
    <w:rsid w:val="00E07C17"/>
    <w:rsid w:val="00E107C7"/>
    <w:rsid w:val="00E1269B"/>
    <w:rsid w:val="00E13ADC"/>
    <w:rsid w:val="00E13F46"/>
    <w:rsid w:val="00E14A40"/>
    <w:rsid w:val="00E1584C"/>
    <w:rsid w:val="00E169EA"/>
    <w:rsid w:val="00E16CC7"/>
    <w:rsid w:val="00E16D94"/>
    <w:rsid w:val="00E17AD9"/>
    <w:rsid w:val="00E201B9"/>
    <w:rsid w:val="00E20C12"/>
    <w:rsid w:val="00E22207"/>
    <w:rsid w:val="00E229EB"/>
    <w:rsid w:val="00E237D9"/>
    <w:rsid w:val="00E239BF"/>
    <w:rsid w:val="00E23F2C"/>
    <w:rsid w:val="00E243FE"/>
    <w:rsid w:val="00E249BE"/>
    <w:rsid w:val="00E24C2D"/>
    <w:rsid w:val="00E26143"/>
    <w:rsid w:val="00E26FF3"/>
    <w:rsid w:val="00E30754"/>
    <w:rsid w:val="00E30F0A"/>
    <w:rsid w:val="00E32C80"/>
    <w:rsid w:val="00E32E3A"/>
    <w:rsid w:val="00E3328E"/>
    <w:rsid w:val="00E34998"/>
    <w:rsid w:val="00E35CED"/>
    <w:rsid w:val="00E36C94"/>
    <w:rsid w:val="00E37463"/>
    <w:rsid w:val="00E37A28"/>
    <w:rsid w:val="00E41C79"/>
    <w:rsid w:val="00E426C4"/>
    <w:rsid w:val="00E430F2"/>
    <w:rsid w:val="00E43E47"/>
    <w:rsid w:val="00E44208"/>
    <w:rsid w:val="00E44697"/>
    <w:rsid w:val="00E4562B"/>
    <w:rsid w:val="00E4616B"/>
    <w:rsid w:val="00E46517"/>
    <w:rsid w:val="00E511A1"/>
    <w:rsid w:val="00E51277"/>
    <w:rsid w:val="00E519FE"/>
    <w:rsid w:val="00E52936"/>
    <w:rsid w:val="00E52CD4"/>
    <w:rsid w:val="00E52D70"/>
    <w:rsid w:val="00E531B6"/>
    <w:rsid w:val="00E53F4C"/>
    <w:rsid w:val="00E53F7F"/>
    <w:rsid w:val="00E54AFD"/>
    <w:rsid w:val="00E55854"/>
    <w:rsid w:val="00E55F5D"/>
    <w:rsid w:val="00E575CA"/>
    <w:rsid w:val="00E579AA"/>
    <w:rsid w:val="00E6078D"/>
    <w:rsid w:val="00E60921"/>
    <w:rsid w:val="00E60D1E"/>
    <w:rsid w:val="00E618CF"/>
    <w:rsid w:val="00E61CBA"/>
    <w:rsid w:val="00E61DD0"/>
    <w:rsid w:val="00E62CA6"/>
    <w:rsid w:val="00E62E7D"/>
    <w:rsid w:val="00E6314F"/>
    <w:rsid w:val="00E63B45"/>
    <w:rsid w:val="00E64482"/>
    <w:rsid w:val="00E64832"/>
    <w:rsid w:val="00E65DDA"/>
    <w:rsid w:val="00E66866"/>
    <w:rsid w:val="00E66CCC"/>
    <w:rsid w:val="00E67F23"/>
    <w:rsid w:val="00E706F2"/>
    <w:rsid w:val="00E71358"/>
    <w:rsid w:val="00E71D80"/>
    <w:rsid w:val="00E71FC8"/>
    <w:rsid w:val="00E72A5D"/>
    <w:rsid w:val="00E72F3C"/>
    <w:rsid w:val="00E737C3"/>
    <w:rsid w:val="00E73B2D"/>
    <w:rsid w:val="00E744EE"/>
    <w:rsid w:val="00E7497C"/>
    <w:rsid w:val="00E7499B"/>
    <w:rsid w:val="00E76607"/>
    <w:rsid w:val="00E77170"/>
    <w:rsid w:val="00E77620"/>
    <w:rsid w:val="00E77A92"/>
    <w:rsid w:val="00E81FA8"/>
    <w:rsid w:val="00E83384"/>
    <w:rsid w:val="00E83437"/>
    <w:rsid w:val="00E83936"/>
    <w:rsid w:val="00E85304"/>
    <w:rsid w:val="00E86E96"/>
    <w:rsid w:val="00E87451"/>
    <w:rsid w:val="00E90595"/>
    <w:rsid w:val="00E90C1E"/>
    <w:rsid w:val="00E92525"/>
    <w:rsid w:val="00E93349"/>
    <w:rsid w:val="00E93543"/>
    <w:rsid w:val="00E939B5"/>
    <w:rsid w:val="00E94A92"/>
    <w:rsid w:val="00E95156"/>
    <w:rsid w:val="00E95316"/>
    <w:rsid w:val="00E953C8"/>
    <w:rsid w:val="00E96BCF"/>
    <w:rsid w:val="00E97281"/>
    <w:rsid w:val="00E9796B"/>
    <w:rsid w:val="00EA0690"/>
    <w:rsid w:val="00EA25FC"/>
    <w:rsid w:val="00EA4B83"/>
    <w:rsid w:val="00EA5348"/>
    <w:rsid w:val="00EA70F1"/>
    <w:rsid w:val="00EA7608"/>
    <w:rsid w:val="00EA7C55"/>
    <w:rsid w:val="00EB0A21"/>
    <w:rsid w:val="00EB1D6C"/>
    <w:rsid w:val="00EB221D"/>
    <w:rsid w:val="00EB258A"/>
    <w:rsid w:val="00EB5514"/>
    <w:rsid w:val="00EB657D"/>
    <w:rsid w:val="00EB662D"/>
    <w:rsid w:val="00EB7235"/>
    <w:rsid w:val="00EB7344"/>
    <w:rsid w:val="00EB76A0"/>
    <w:rsid w:val="00EB7752"/>
    <w:rsid w:val="00EB7A4F"/>
    <w:rsid w:val="00EB7F91"/>
    <w:rsid w:val="00EC13E6"/>
    <w:rsid w:val="00EC2B40"/>
    <w:rsid w:val="00EC3625"/>
    <w:rsid w:val="00EC3A40"/>
    <w:rsid w:val="00EC3AA9"/>
    <w:rsid w:val="00EC3F66"/>
    <w:rsid w:val="00EC3FDD"/>
    <w:rsid w:val="00EC4091"/>
    <w:rsid w:val="00EC446D"/>
    <w:rsid w:val="00EC7645"/>
    <w:rsid w:val="00EC77F3"/>
    <w:rsid w:val="00ED0629"/>
    <w:rsid w:val="00ED0F62"/>
    <w:rsid w:val="00ED168E"/>
    <w:rsid w:val="00ED252F"/>
    <w:rsid w:val="00ED35CF"/>
    <w:rsid w:val="00ED35E8"/>
    <w:rsid w:val="00ED4B4A"/>
    <w:rsid w:val="00ED50A0"/>
    <w:rsid w:val="00ED6AD5"/>
    <w:rsid w:val="00EE08D6"/>
    <w:rsid w:val="00EE21DE"/>
    <w:rsid w:val="00EE381D"/>
    <w:rsid w:val="00EE409A"/>
    <w:rsid w:val="00EE4796"/>
    <w:rsid w:val="00EE4FC3"/>
    <w:rsid w:val="00EE6A35"/>
    <w:rsid w:val="00EE762B"/>
    <w:rsid w:val="00EE7ACB"/>
    <w:rsid w:val="00EF0FC1"/>
    <w:rsid w:val="00EF14D7"/>
    <w:rsid w:val="00EF297B"/>
    <w:rsid w:val="00EF2B87"/>
    <w:rsid w:val="00EF49A6"/>
    <w:rsid w:val="00EF4D25"/>
    <w:rsid w:val="00EF4F1A"/>
    <w:rsid w:val="00EF5D07"/>
    <w:rsid w:val="00EF6039"/>
    <w:rsid w:val="00EF6AEA"/>
    <w:rsid w:val="00EF6C19"/>
    <w:rsid w:val="00EF6C2D"/>
    <w:rsid w:val="00F00A91"/>
    <w:rsid w:val="00F012C7"/>
    <w:rsid w:val="00F015D9"/>
    <w:rsid w:val="00F0228B"/>
    <w:rsid w:val="00F02419"/>
    <w:rsid w:val="00F03384"/>
    <w:rsid w:val="00F0361F"/>
    <w:rsid w:val="00F03B72"/>
    <w:rsid w:val="00F04832"/>
    <w:rsid w:val="00F04CF5"/>
    <w:rsid w:val="00F053AD"/>
    <w:rsid w:val="00F0679E"/>
    <w:rsid w:val="00F06C02"/>
    <w:rsid w:val="00F0796D"/>
    <w:rsid w:val="00F07D95"/>
    <w:rsid w:val="00F10B05"/>
    <w:rsid w:val="00F11282"/>
    <w:rsid w:val="00F1257C"/>
    <w:rsid w:val="00F13772"/>
    <w:rsid w:val="00F13EBD"/>
    <w:rsid w:val="00F14ABF"/>
    <w:rsid w:val="00F15DBC"/>
    <w:rsid w:val="00F1737D"/>
    <w:rsid w:val="00F17BF4"/>
    <w:rsid w:val="00F17CD5"/>
    <w:rsid w:val="00F17D28"/>
    <w:rsid w:val="00F20BD5"/>
    <w:rsid w:val="00F20FA0"/>
    <w:rsid w:val="00F21524"/>
    <w:rsid w:val="00F21F9E"/>
    <w:rsid w:val="00F22330"/>
    <w:rsid w:val="00F22BF5"/>
    <w:rsid w:val="00F234AF"/>
    <w:rsid w:val="00F23E98"/>
    <w:rsid w:val="00F2513F"/>
    <w:rsid w:val="00F25A18"/>
    <w:rsid w:val="00F25A31"/>
    <w:rsid w:val="00F25F77"/>
    <w:rsid w:val="00F2730F"/>
    <w:rsid w:val="00F27EE4"/>
    <w:rsid w:val="00F30457"/>
    <w:rsid w:val="00F30DA0"/>
    <w:rsid w:val="00F31C0E"/>
    <w:rsid w:val="00F31F91"/>
    <w:rsid w:val="00F353DB"/>
    <w:rsid w:val="00F36508"/>
    <w:rsid w:val="00F369CC"/>
    <w:rsid w:val="00F36B77"/>
    <w:rsid w:val="00F36F45"/>
    <w:rsid w:val="00F40B86"/>
    <w:rsid w:val="00F42B17"/>
    <w:rsid w:val="00F43ED2"/>
    <w:rsid w:val="00F44A9C"/>
    <w:rsid w:val="00F45297"/>
    <w:rsid w:val="00F454BB"/>
    <w:rsid w:val="00F46D11"/>
    <w:rsid w:val="00F500BE"/>
    <w:rsid w:val="00F502FC"/>
    <w:rsid w:val="00F503C3"/>
    <w:rsid w:val="00F50F67"/>
    <w:rsid w:val="00F51ACE"/>
    <w:rsid w:val="00F52AF6"/>
    <w:rsid w:val="00F52FA6"/>
    <w:rsid w:val="00F54377"/>
    <w:rsid w:val="00F54382"/>
    <w:rsid w:val="00F54F5A"/>
    <w:rsid w:val="00F555F3"/>
    <w:rsid w:val="00F571DA"/>
    <w:rsid w:val="00F5723C"/>
    <w:rsid w:val="00F57F75"/>
    <w:rsid w:val="00F60C63"/>
    <w:rsid w:val="00F6101C"/>
    <w:rsid w:val="00F61A8A"/>
    <w:rsid w:val="00F6503C"/>
    <w:rsid w:val="00F65064"/>
    <w:rsid w:val="00F6566C"/>
    <w:rsid w:val="00F67110"/>
    <w:rsid w:val="00F672C5"/>
    <w:rsid w:val="00F716F7"/>
    <w:rsid w:val="00F7397D"/>
    <w:rsid w:val="00F73DB4"/>
    <w:rsid w:val="00F75C48"/>
    <w:rsid w:val="00F76FB0"/>
    <w:rsid w:val="00F77104"/>
    <w:rsid w:val="00F77B70"/>
    <w:rsid w:val="00F82192"/>
    <w:rsid w:val="00F833D0"/>
    <w:rsid w:val="00F84312"/>
    <w:rsid w:val="00F86D58"/>
    <w:rsid w:val="00F8785D"/>
    <w:rsid w:val="00F90558"/>
    <w:rsid w:val="00F90B02"/>
    <w:rsid w:val="00F91754"/>
    <w:rsid w:val="00F91ABA"/>
    <w:rsid w:val="00F93CF4"/>
    <w:rsid w:val="00F941C8"/>
    <w:rsid w:val="00F9495B"/>
    <w:rsid w:val="00FA0B8D"/>
    <w:rsid w:val="00FA3262"/>
    <w:rsid w:val="00FA35F2"/>
    <w:rsid w:val="00FA3689"/>
    <w:rsid w:val="00FA39BF"/>
    <w:rsid w:val="00FA3AD2"/>
    <w:rsid w:val="00FA4557"/>
    <w:rsid w:val="00FA5390"/>
    <w:rsid w:val="00FA623E"/>
    <w:rsid w:val="00FA62AD"/>
    <w:rsid w:val="00FB0206"/>
    <w:rsid w:val="00FB2127"/>
    <w:rsid w:val="00FB2B2C"/>
    <w:rsid w:val="00FB3636"/>
    <w:rsid w:val="00FB59A0"/>
    <w:rsid w:val="00FB6C54"/>
    <w:rsid w:val="00FB74D9"/>
    <w:rsid w:val="00FB7972"/>
    <w:rsid w:val="00FC122C"/>
    <w:rsid w:val="00FC132C"/>
    <w:rsid w:val="00FC23D4"/>
    <w:rsid w:val="00FC29CB"/>
    <w:rsid w:val="00FC36E9"/>
    <w:rsid w:val="00FC3B09"/>
    <w:rsid w:val="00FC3EBC"/>
    <w:rsid w:val="00FC4A35"/>
    <w:rsid w:val="00FC6392"/>
    <w:rsid w:val="00FC7E68"/>
    <w:rsid w:val="00FD1C34"/>
    <w:rsid w:val="00FD2714"/>
    <w:rsid w:val="00FD2A61"/>
    <w:rsid w:val="00FD2C68"/>
    <w:rsid w:val="00FD2EF3"/>
    <w:rsid w:val="00FD32C2"/>
    <w:rsid w:val="00FD4622"/>
    <w:rsid w:val="00FD552E"/>
    <w:rsid w:val="00FD716F"/>
    <w:rsid w:val="00FD73DE"/>
    <w:rsid w:val="00FE0B88"/>
    <w:rsid w:val="00FE13D4"/>
    <w:rsid w:val="00FE1DFA"/>
    <w:rsid w:val="00FE2038"/>
    <w:rsid w:val="00FE22D2"/>
    <w:rsid w:val="00FE388D"/>
    <w:rsid w:val="00FE45FA"/>
    <w:rsid w:val="00FE46BA"/>
    <w:rsid w:val="00FE4A24"/>
    <w:rsid w:val="00FE5466"/>
    <w:rsid w:val="00FE579C"/>
    <w:rsid w:val="00FE5CD6"/>
    <w:rsid w:val="00FE5EF4"/>
    <w:rsid w:val="00FE70C4"/>
    <w:rsid w:val="00FE72B1"/>
    <w:rsid w:val="00FF0746"/>
    <w:rsid w:val="00FF0D85"/>
    <w:rsid w:val="00FF1D64"/>
    <w:rsid w:val="00FF2B67"/>
    <w:rsid w:val="00FF32BC"/>
    <w:rsid w:val="00FF46F3"/>
    <w:rsid w:val="00FF5322"/>
    <w:rsid w:val="00FF59D3"/>
    <w:rsid w:val="00FF63F5"/>
    <w:rsid w:val="00FF6986"/>
    <w:rsid w:val="00FF749B"/>
    <w:rsid w:val="00FF7DAC"/>
    <w:rsid w:val="05550F0C"/>
    <w:rsid w:val="06D51A8B"/>
    <w:rsid w:val="11DB5A6A"/>
    <w:rsid w:val="1C482202"/>
    <w:rsid w:val="27B16048"/>
    <w:rsid w:val="2E2D7EBB"/>
    <w:rsid w:val="45CD0FB1"/>
    <w:rsid w:val="51355BFB"/>
    <w:rsid w:val="57F20AC4"/>
    <w:rsid w:val="60724354"/>
    <w:rsid w:val="6154137C"/>
    <w:rsid w:val="6D8662F8"/>
    <w:rsid w:val="771C40A4"/>
    <w:rsid w:val="7BC85170"/>
    <w:rsid w:val="7F58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7F6CD4"/>
  <w15:chartTrackingRefBased/>
  <w15:docId w15:val="{EACB8BBB-6507-475D-B37B-DD2FD0C8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6D1"/>
    <w:pPr>
      <w:widowControl w:val="0"/>
      <w:jc w:val="both"/>
    </w:pPr>
    <w:rPr>
      <w:kern w:val="2"/>
      <w:sz w:val="21"/>
      <w:szCs w:val="22"/>
    </w:rPr>
  </w:style>
  <w:style w:type="paragraph" w:styleId="1">
    <w:name w:val="heading 1"/>
    <w:basedOn w:val="a"/>
    <w:next w:val="a"/>
    <w:link w:val="1Char"/>
    <w:qFormat/>
    <w:pPr>
      <w:keepNext/>
      <w:numPr>
        <w:numId w:val="1"/>
      </w:numPr>
      <w:spacing w:before="240" w:after="60"/>
      <w:outlineLvl w:val="0"/>
    </w:pPr>
    <w:rPr>
      <w:rFonts w:ascii="Futura Bk" w:hAnsi="Futura Bk"/>
      <w:b/>
      <w:kern w:val="28"/>
      <w:sz w:val="28"/>
    </w:rPr>
  </w:style>
  <w:style w:type="paragraph" w:styleId="2">
    <w:name w:val="heading 2"/>
    <w:basedOn w:val="a"/>
    <w:next w:val="a"/>
    <w:link w:val="2Char"/>
    <w:qFormat/>
    <w:pPr>
      <w:keepNext/>
      <w:numPr>
        <w:ilvl w:val="1"/>
        <w:numId w:val="1"/>
      </w:numPr>
      <w:tabs>
        <w:tab w:val="left" w:pos="943"/>
      </w:tabs>
      <w:spacing w:before="240" w:after="60"/>
      <w:outlineLvl w:val="1"/>
    </w:pPr>
    <w:rPr>
      <w:rFonts w:ascii="Futura Bk"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2Char">
    <w:name w:val="标题 2 Char"/>
    <w:link w:val="2"/>
    <w:rPr>
      <w:rFonts w:ascii="Futura Bk" w:hAnsi="Futura Bk"/>
      <w:b/>
      <w:kern w:val="2"/>
      <w:sz w:val="24"/>
      <w:szCs w:val="22"/>
    </w:rPr>
  </w:style>
  <w:style w:type="character" w:customStyle="1" w:styleId="Char">
    <w:name w:val="批注框文本 Char"/>
    <w:link w:val="a4"/>
    <w:uiPriority w:val="99"/>
    <w:semiHidden/>
    <w:rPr>
      <w:sz w:val="18"/>
      <w:szCs w:val="18"/>
    </w:rPr>
  </w:style>
  <w:style w:type="character" w:customStyle="1" w:styleId="Char0">
    <w:name w:val="批注主题 Char"/>
    <w:link w:val="a5"/>
    <w:uiPriority w:val="99"/>
    <w:semiHidden/>
    <w:rPr>
      <w:b/>
      <w:bCs/>
      <w:kern w:val="2"/>
      <w:sz w:val="21"/>
      <w:szCs w:val="22"/>
    </w:rPr>
  </w:style>
  <w:style w:type="character" w:customStyle="1" w:styleId="Char1">
    <w:name w:val="批注文字 Char1"/>
    <w:link w:val="a6"/>
    <w:uiPriority w:val="99"/>
    <w:semiHidden/>
    <w:rPr>
      <w:kern w:val="2"/>
      <w:sz w:val="21"/>
      <w:szCs w:val="22"/>
    </w:rPr>
  </w:style>
  <w:style w:type="character" w:styleId="a7">
    <w:name w:val="Intense Emphasis"/>
    <w:uiPriority w:val="21"/>
    <w:qFormat/>
    <w:rPr>
      <w:i/>
      <w:iCs/>
      <w:color w:val="4F81BD"/>
    </w:rPr>
  </w:style>
  <w:style w:type="character" w:customStyle="1" w:styleId="1Char">
    <w:name w:val="标题 1 Char"/>
    <w:link w:val="1"/>
    <w:rPr>
      <w:rFonts w:ascii="Futura Bk" w:hAnsi="Futura Bk"/>
      <w:b/>
      <w:kern w:val="28"/>
      <w:sz w:val="28"/>
      <w:szCs w:val="22"/>
    </w:rPr>
  </w:style>
  <w:style w:type="character" w:customStyle="1" w:styleId="Char2">
    <w:name w:val="正文文本缩进 Char"/>
    <w:link w:val="a8"/>
    <w:rPr>
      <w:rFonts w:ascii="宋体" w:eastAsia="宋体" w:hAnsi="Times New Roman" w:cs="Times New Roman"/>
      <w:spacing w:val="10"/>
      <w:sz w:val="24"/>
      <w:szCs w:val="20"/>
    </w:rPr>
  </w:style>
  <w:style w:type="character" w:customStyle="1" w:styleId="Char10">
    <w:name w:val="列出段落 Char1"/>
    <w:aliases w:val="列表段落 Char1,样式3 Char1,List Paragraph1 Char,List Paragraph11 Char,lp1 Char,List Paragraph2 Char,List Char,Bullet List Char,FooterText Char,numbered Char,Paragraphe de liste1 Char"/>
    <w:link w:val="a9"/>
    <w:uiPriority w:val="34"/>
    <w:qFormat/>
    <w:rPr>
      <w:rFonts w:ascii="Times New Roman" w:eastAsia="宋体" w:hAnsi="Times New Roman" w:cs="Times New Roman"/>
      <w:spacing w:val="-2"/>
      <w:kern w:val="0"/>
      <w:sz w:val="24"/>
      <w:szCs w:val="20"/>
    </w:rPr>
  </w:style>
  <w:style w:type="character" w:customStyle="1" w:styleId="Char11">
    <w:name w:val="页脚 Char1"/>
    <w:link w:val="aa"/>
    <w:uiPriority w:val="99"/>
    <w:rPr>
      <w:sz w:val="18"/>
      <w:szCs w:val="18"/>
    </w:rPr>
  </w:style>
  <w:style w:type="character" w:customStyle="1" w:styleId="Char3">
    <w:name w:val="页眉 Char"/>
    <w:link w:val="ab"/>
    <w:uiPriority w:val="99"/>
    <w:rPr>
      <w:sz w:val="18"/>
      <w:szCs w:val="18"/>
    </w:rPr>
  </w:style>
  <w:style w:type="paragraph" w:styleId="ab">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11"/>
    <w:uiPriority w:val="99"/>
    <w:unhideWhenUsed/>
    <w:qFormat/>
    <w:pPr>
      <w:tabs>
        <w:tab w:val="center" w:pos="4153"/>
        <w:tab w:val="right" w:pos="8306"/>
      </w:tabs>
      <w:snapToGrid w:val="0"/>
      <w:jc w:val="left"/>
    </w:pPr>
    <w:rPr>
      <w:sz w:val="18"/>
      <w:szCs w:val="18"/>
    </w:rPr>
  </w:style>
  <w:style w:type="paragraph" w:styleId="a4">
    <w:name w:val="Balloon Text"/>
    <w:basedOn w:val="a"/>
    <w:link w:val="Char"/>
    <w:uiPriority w:val="99"/>
    <w:unhideWhenUsed/>
    <w:rPr>
      <w:sz w:val="18"/>
      <w:szCs w:val="18"/>
    </w:rPr>
  </w:style>
  <w:style w:type="paragraph" w:styleId="a8">
    <w:name w:val="Body Text Indent"/>
    <w:basedOn w:val="a"/>
    <w:link w:val="Char2"/>
    <w:pPr>
      <w:spacing w:line="360" w:lineRule="auto"/>
      <w:ind w:leftChars="62" w:left="130" w:firstLineChars="150" w:firstLine="390"/>
    </w:pPr>
    <w:rPr>
      <w:rFonts w:ascii="宋体" w:hAnsi="Times New Roman"/>
      <w:spacing w:val="10"/>
      <w:sz w:val="24"/>
      <w:szCs w:val="20"/>
    </w:rPr>
  </w:style>
  <w:style w:type="paragraph" w:styleId="a6">
    <w:name w:val="annotation text"/>
    <w:basedOn w:val="a"/>
    <w:link w:val="Char1"/>
    <w:uiPriority w:val="99"/>
    <w:unhideWhenUsed/>
    <w:pPr>
      <w:jc w:val="left"/>
    </w:pPr>
  </w:style>
  <w:style w:type="paragraph" w:styleId="a5">
    <w:name w:val="annotation subject"/>
    <w:basedOn w:val="a6"/>
    <w:next w:val="a6"/>
    <w:link w:val="Char0"/>
    <w:uiPriority w:val="99"/>
    <w:unhideWhenUsed/>
    <w:rPr>
      <w:b/>
      <w:bCs/>
    </w:rPr>
  </w:style>
  <w:style w:type="paragraph" w:customStyle="1" w:styleId="Style2">
    <w:name w:val="_Style 2"/>
    <w:basedOn w:val="a"/>
    <w:uiPriority w:val="34"/>
    <w:qFormat/>
    <w:pPr>
      <w:snapToGrid w:val="0"/>
      <w:ind w:firstLineChars="200" w:firstLine="420"/>
    </w:pPr>
    <w:rPr>
      <w:rFonts w:ascii="Times New Roman" w:hAnsi="Times New Roman"/>
      <w:spacing w:val="-2"/>
      <w:kern w:val="0"/>
      <w:sz w:val="24"/>
      <w:szCs w:val="20"/>
    </w:rPr>
  </w:style>
  <w:style w:type="paragraph" w:styleId="a9">
    <w:name w:val="List Paragraph"/>
    <w:aliases w:val="列表段落,样式3,List Paragraph1,List Paragraph11,lp1,List Paragraph2,List,Bullet List,FooterText,numbered,Paragraphe de liste1"/>
    <w:basedOn w:val="a"/>
    <w:link w:val="Char10"/>
    <w:uiPriority w:val="34"/>
    <w:qFormat/>
    <w:pPr>
      <w:snapToGrid w:val="0"/>
      <w:ind w:firstLineChars="200" w:firstLine="420"/>
    </w:pPr>
    <w:rPr>
      <w:rFonts w:ascii="Times New Roman" w:hAnsi="Times New Roman"/>
      <w:spacing w:val="-2"/>
      <w:kern w:val="0"/>
      <w:sz w:val="24"/>
      <w:szCs w:val="20"/>
    </w:rPr>
  </w:style>
  <w:style w:type="paragraph" w:customStyle="1" w:styleId="10">
    <w:name w:val="列出段落1"/>
    <w:basedOn w:val="a"/>
    <w:uiPriority w:val="34"/>
    <w:qFormat/>
    <w:pPr>
      <w:ind w:firstLineChars="200" w:firstLine="420"/>
    </w:pPr>
    <w:rPr>
      <w:rFonts w:ascii="Times New Roman" w:hAnsi="Times New Roman"/>
      <w:spacing w:val="-2"/>
      <w:kern w:val="0"/>
      <w:sz w:val="24"/>
      <w:szCs w:val="20"/>
    </w:rPr>
  </w:style>
  <w:style w:type="paragraph" w:customStyle="1" w:styleId="p17">
    <w:name w:val="p17"/>
    <w:basedOn w:val="a"/>
    <w:qFormat/>
    <w:pPr>
      <w:widowControl/>
      <w:jc w:val="left"/>
    </w:pPr>
    <w:rPr>
      <w:rFonts w:ascii="宋体" w:hAnsi="宋体" w:cs="宋体"/>
      <w:kern w:val="0"/>
      <w:sz w:val="24"/>
      <w:szCs w:val="24"/>
    </w:rPr>
  </w:style>
  <w:style w:type="paragraph" w:customStyle="1" w:styleId="p0">
    <w:name w:val="p0"/>
    <w:basedOn w:val="a"/>
    <w:qFormat/>
    <w:pPr>
      <w:widowControl/>
      <w:jc w:val="left"/>
    </w:pPr>
    <w:rPr>
      <w:rFonts w:ascii="宋体" w:hAnsi="宋体" w:cs="宋体"/>
      <w:kern w:val="0"/>
      <w:sz w:val="24"/>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正文文本缩进 字符1"/>
    <w:semiHidden/>
    <w:locked/>
    <w:rsid w:val="007D5725"/>
    <w:rPr>
      <w:rFonts w:ascii="宋体" w:hAnsi="Times New Roman"/>
      <w:spacing w:val="10"/>
      <w:kern w:val="2"/>
      <w:sz w:val="24"/>
    </w:rPr>
  </w:style>
  <w:style w:type="paragraph" w:styleId="ad">
    <w:name w:val="Revision"/>
    <w:hidden/>
    <w:uiPriority w:val="99"/>
    <w:unhideWhenUsed/>
    <w:rsid w:val="00866BE4"/>
    <w:rPr>
      <w:kern w:val="2"/>
      <w:sz w:val="21"/>
      <w:szCs w:val="22"/>
    </w:rPr>
  </w:style>
  <w:style w:type="paragraph" w:customStyle="1" w:styleId="12">
    <w:name w:val="列表段落1"/>
    <w:basedOn w:val="a"/>
    <w:uiPriority w:val="34"/>
    <w:qFormat/>
    <w:rsid w:val="00CA0D9B"/>
    <w:pPr>
      <w:ind w:firstLineChars="200" w:firstLine="420"/>
    </w:pPr>
    <w:rPr>
      <w:rFonts w:ascii="Times New Roman" w:hAnsi="Times New Roman"/>
      <w:szCs w:val="20"/>
    </w:rPr>
  </w:style>
  <w:style w:type="character" w:customStyle="1" w:styleId="Char4">
    <w:name w:val="批注文字 Char"/>
    <w:uiPriority w:val="99"/>
    <w:semiHidden/>
    <w:rsid w:val="00794F04"/>
    <w:rPr>
      <w:rFonts w:ascii="Calibri" w:eastAsia="宋体" w:hAnsi="Calibri" w:cs="Times New Roman"/>
    </w:rPr>
  </w:style>
  <w:style w:type="character" w:customStyle="1" w:styleId="Char5">
    <w:name w:val="页脚 Char"/>
    <w:uiPriority w:val="99"/>
    <w:qFormat/>
    <w:rsid w:val="00ED35CF"/>
    <w:rPr>
      <w:sz w:val="18"/>
      <w:szCs w:val="18"/>
    </w:rPr>
  </w:style>
  <w:style w:type="character" w:customStyle="1" w:styleId="Char6">
    <w:name w:val="列出段落 Char"/>
    <w:aliases w:val="样式3 Char,列表段落 Char"/>
    <w:uiPriority w:val="34"/>
    <w:qFormat/>
    <w:locked/>
    <w:rsid w:val="00ED35CF"/>
  </w:style>
  <w:style w:type="paragraph" w:styleId="ae">
    <w:name w:val="Normal Indent"/>
    <w:basedOn w:val="a"/>
    <w:uiPriority w:val="99"/>
    <w:unhideWhenUsed/>
    <w:qFormat/>
    <w:rsid w:val="00ED35CF"/>
    <w:pPr>
      <w:ind w:firstLineChars="200" w:firstLine="420"/>
    </w:pPr>
    <w:rPr>
      <w:rFonts w:ascii="Times New Roman" w:hAnsi="Times New Roman"/>
      <w:sz w:val="28"/>
      <w:szCs w:val="24"/>
    </w:rPr>
  </w:style>
  <w:style w:type="paragraph" w:customStyle="1" w:styleId="20">
    <w:name w:val="列出段落2"/>
    <w:basedOn w:val="a"/>
    <w:uiPriority w:val="34"/>
    <w:qFormat/>
    <w:rsid w:val="00ED35CF"/>
    <w:pPr>
      <w:ind w:firstLineChars="200" w:firstLine="420"/>
    </w:pPr>
    <w:rPr>
      <w:rFonts w:ascii="Times New Roman" w:hAnsi="Times New Roman"/>
      <w:szCs w:val="24"/>
    </w:rPr>
  </w:style>
  <w:style w:type="table" w:customStyle="1" w:styleId="110">
    <w:name w:val="网格型11"/>
    <w:basedOn w:val="a1"/>
    <w:next w:val="ac"/>
    <w:uiPriority w:val="39"/>
    <w:rsid w:val="00C32C9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c"/>
    <w:uiPriority w:val="39"/>
    <w:rsid w:val="00C32C9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Char"/>
    <w:uiPriority w:val="99"/>
    <w:semiHidden/>
    <w:unhideWhenUsed/>
    <w:rsid w:val="00C01CA2"/>
    <w:pPr>
      <w:spacing w:after="120"/>
      <w:ind w:leftChars="200" w:left="420"/>
    </w:pPr>
    <w:rPr>
      <w:sz w:val="16"/>
      <w:szCs w:val="16"/>
    </w:rPr>
  </w:style>
  <w:style w:type="character" w:customStyle="1" w:styleId="3Char">
    <w:name w:val="正文文本缩进 3 Char"/>
    <w:link w:val="3"/>
    <w:uiPriority w:val="99"/>
    <w:semiHidden/>
    <w:rsid w:val="00C01CA2"/>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55717">
      <w:bodyDiv w:val="1"/>
      <w:marLeft w:val="0"/>
      <w:marRight w:val="0"/>
      <w:marTop w:val="0"/>
      <w:marBottom w:val="0"/>
      <w:divBdr>
        <w:top w:val="none" w:sz="0" w:space="0" w:color="auto"/>
        <w:left w:val="none" w:sz="0" w:space="0" w:color="auto"/>
        <w:bottom w:val="none" w:sz="0" w:space="0" w:color="auto"/>
        <w:right w:val="none" w:sz="0" w:space="0" w:color="auto"/>
      </w:divBdr>
    </w:div>
    <w:div w:id="1142773897">
      <w:bodyDiv w:val="1"/>
      <w:marLeft w:val="0"/>
      <w:marRight w:val="0"/>
      <w:marTop w:val="0"/>
      <w:marBottom w:val="0"/>
      <w:divBdr>
        <w:top w:val="none" w:sz="0" w:space="0" w:color="auto"/>
        <w:left w:val="none" w:sz="0" w:space="0" w:color="auto"/>
        <w:bottom w:val="none" w:sz="0" w:space="0" w:color="auto"/>
        <w:right w:val="none" w:sz="0" w:space="0" w:color="auto"/>
      </w:divBdr>
    </w:div>
    <w:div w:id="1290864082">
      <w:bodyDiv w:val="1"/>
      <w:marLeft w:val="0"/>
      <w:marRight w:val="0"/>
      <w:marTop w:val="0"/>
      <w:marBottom w:val="0"/>
      <w:divBdr>
        <w:top w:val="none" w:sz="0" w:space="0" w:color="auto"/>
        <w:left w:val="none" w:sz="0" w:space="0" w:color="auto"/>
        <w:bottom w:val="none" w:sz="0" w:space="0" w:color="auto"/>
        <w:right w:val="none" w:sz="0" w:space="0" w:color="auto"/>
      </w:divBdr>
    </w:div>
    <w:div w:id="1456292973">
      <w:bodyDiv w:val="1"/>
      <w:marLeft w:val="0"/>
      <w:marRight w:val="0"/>
      <w:marTop w:val="0"/>
      <w:marBottom w:val="0"/>
      <w:divBdr>
        <w:top w:val="none" w:sz="0" w:space="0" w:color="auto"/>
        <w:left w:val="none" w:sz="0" w:space="0" w:color="auto"/>
        <w:bottom w:val="none" w:sz="0" w:space="0" w:color="auto"/>
        <w:right w:val="none" w:sz="0" w:space="0" w:color="auto"/>
      </w:divBdr>
    </w:div>
    <w:div w:id="1471676884">
      <w:bodyDiv w:val="1"/>
      <w:marLeft w:val="0"/>
      <w:marRight w:val="0"/>
      <w:marTop w:val="0"/>
      <w:marBottom w:val="0"/>
      <w:divBdr>
        <w:top w:val="none" w:sz="0" w:space="0" w:color="auto"/>
        <w:left w:val="none" w:sz="0" w:space="0" w:color="auto"/>
        <w:bottom w:val="none" w:sz="0" w:space="0" w:color="auto"/>
        <w:right w:val="none" w:sz="0" w:space="0" w:color="auto"/>
      </w:divBdr>
    </w:div>
    <w:div w:id="1698579240">
      <w:bodyDiv w:val="1"/>
      <w:marLeft w:val="0"/>
      <w:marRight w:val="0"/>
      <w:marTop w:val="0"/>
      <w:marBottom w:val="0"/>
      <w:divBdr>
        <w:top w:val="none" w:sz="0" w:space="0" w:color="auto"/>
        <w:left w:val="none" w:sz="0" w:space="0" w:color="auto"/>
        <w:bottom w:val="none" w:sz="0" w:space="0" w:color="auto"/>
        <w:right w:val="none" w:sz="0" w:space="0" w:color="auto"/>
      </w:divBdr>
    </w:div>
    <w:div w:id="2019652551">
      <w:bodyDiv w:val="1"/>
      <w:marLeft w:val="0"/>
      <w:marRight w:val="0"/>
      <w:marTop w:val="0"/>
      <w:marBottom w:val="0"/>
      <w:divBdr>
        <w:top w:val="none" w:sz="0" w:space="0" w:color="auto"/>
        <w:left w:val="none" w:sz="0" w:space="0" w:color="auto"/>
        <w:bottom w:val="none" w:sz="0" w:space="0" w:color="auto"/>
        <w:right w:val="none" w:sz="0" w:space="0" w:color="auto"/>
      </w:divBdr>
    </w:div>
    <w:div w:id="2129079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80457-B40A-4BA1-A846-D6B0E8F5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2</TotalTime>
  <Pages>18</Pages>
  <Words>1598</Words>
  <Characters>9113</Characters>
  <Application>Microsoft Office Word</Application>
  <DocSecurity>0</DocSecurity>
  <PresentationFormat/>
  <Lines>75</Lines>
  <Paragraphs>21</Paragraphs>
  <Slides>0</Slides>
  <Notes>0</Notes>
  <HiddenSlides>0</HiddenSlides>
  <MMClips>0</MMClips>
  <ScaleCrop>false</ScaleCrop>
  <Manager/>
  <Company>Microsoft</Company>
  <LinksUpToDate>false</LinksUpToDate>
  <CharactersWithSpaces>10690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lshwang</dc:creator>
  <cp:keywords/>
  <dc:description/>
  <cp:lastModifiedBy>郭大伟</cp:lastModifiedBy>
  <cp:revision>5</cp:revision>
  <cp:lastPrinted>2019-12-03T02:13:00Z</cp:lastPrinted>
  <dcterms:created xsi:type="dcterms:W3CDTF">2024-10-31T05:40:00Z</dcterms:created>
  <dcterms:modified xsi:type="dcterms:W3CDTF">2024-11-11T06:28:00Z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