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6"/>
          <w:szCs w:val="32"/>
        </w:rPr>
      </w:pPr>
    </w:p>
    <w:p>
      <w:pPr>
        <w:spacing w:line="560" w:lineRule="exact"/>
        <w:jc w:val="center"/>
        <w:rPr>
          <w:rFonts w:hint="default" w:ascii="黑体" w:hAnsi="黑体" w:eastAsia="黑体" w:cs="Microsoft JhengHei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Microsoft JhengHei"/>
          <w:bCs/>
          <w:kern w:val="0"/>
          <w:sz w:val="36"/>
          <w:szCs w:val="36"/>
        </w:rPr>
        <w:t>上海黄金交易所</w:t>
      </w:r>
      <w:r>
        <w:rPr>
          <w:rFonts w:hint="eastAsia" w:ascii="黑体" w:hAnsi="黑体" w:eastAsia="黑体" w:cs="Microsoft JhengHei"/>
          <w:bCs/>
          <w:kern w:val="0"/>
          <w:sz w:val="36"/>
          <w:szCs w:val="36"/>
          <w:lang w:val="en-US" w:eastAsia="zh-CN"/>
        </w:rPr>
        <w:t>2024年PyCharm原厂软件使用许可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Microsoft JhengHei"/>
          <w:bCs/>
          <w:kern w:val="0"/>
          <w:sz w:val="36"/>
          <w:szCs w:val="36"/>
        </w:rPr>
        <w:t>采购结果</w:t>
      </w:r>
      <w:r>
        <w:rPr>
          <w:rFonts w:hint="eastAsia" w:ascii="黑体" w:hAnsi="黑体" w:eastAsia="黑体"/>
          <w:sz w:val="36"/>
          <w:szCs w:val="36"/>
        </w:rPr>
        <w:t>公示</w:t>
      </w:r>
    </w:p>
    <w:p>
      <w:pPr>
        <w:spacing w:line="560" w:lineRule="exact"/>
        <w:jc w:val="center"/>
        <w:rPr>
          <w:rFonts w:ascii="仿宋" w:hAnsi="仿宋" w:eastAsia="仿宋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项目名称：上海黄金交易所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2024年PyCharm原厂软件使用许可采购</w:t>
      </w:r>
    </w:p>
    <w:p>
      <w:pPr>
        <w:adjustRightInd w:val="0"/>
        <w:snapToGrid w:val="0"/>
        <w:spacing w:line="560" w:lineRule="exact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项目内容：购买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30套PyCharm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一年企业原厂软件使用许可</w:t>
      </w:r>
    </w:p>
    <w:p>
      <w:pPr>
        <w:spacing w:line="56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项目需求部门：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技术开发中心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询价采购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候选供应商：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上海道宁信息科技有限公司</w:t>
      </w:r>
      <w:r>
        <w:rPr>
          <w:rFonts w:hint="eastAsia" w:ascii="仿宋" w:hAnsi="仿宋" w:eastAsia="仿宋"/>
          <w:sz w:val="28"/>
          <w:szCs w:val="28"/>
        </w:rPr>
        <w:t>、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重庆慧都科技有限公司</w:t>
      </w:r>
      <w:r>
        <w:rPr>
          <w:rFonts w:hint="eastAsia" w:ascii="仿宋" w:hAnsi="仿宋" w:eastAsia="仿宋"/>
          <w:sz w:val="28"/>
          <w:szCs w:val="28"/>
        </w:rPr>
        <w:t>、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北京朋岳信息科技有限公司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</w:p>
    <w:p>
      <w:pPr>
        <w:spacing w:line="560" w:lineRule="exact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上海南洋万邦软件技术有限公司、</w:t>
      </w:r>
    </w:p>
    <w:p>
      <w:pPr>
        <w:spacing w:line="560" w:lineRule="exact"/>
        <w:ind w:firstLine="1960" w:firstLineChars="70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上海效勤信息科技有限公司、</w:t>
      </w:r>
    </w:p>
    <w:p>
      <w:pPr>
        <w:spacing w:line="560" w:lineRule="exact"/>
        <w:ind w:firstLine="1960" w:firstLineChars="700"/>
        <w:rPr>
          <w:rFonts w:hint="default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上海昆联数码科技有限公司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中标供应商：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上海道宁信息科技有限公司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中标金额： 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31,410</w:t>
      </w:r>
      <w:r>
        <w:rPr>
          <w:rFonts w:ascii="仿宋" w:hAnsi="仿宋" w:eastAsia="仿宋"/>
          <w:sz w:val="28"/>
          <w:szCs w:val="28"/>
        </w:rPr>
        <w:t>.00</w:t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spacing w:line="56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何老师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电话：021-33128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MDU4MDQyOTVlN2IzMDlmNTU4OWEwYzkzNTI5NmEifQ=="/>
  </w:docVars>
  <w:rsids>
    <w:rsidRoot w:val="005038B3"/>
    <w:rsid w:val="00056D3D"/>
    <w:rsid w:val="0007337C"/>
    <w:rsid w:val="000D7881"/>
    <w:rsid w:val="000E0D36"/>
    <w:rsid w:val="000F10E0"/>
    <w:rsid w:val="00133758"/>
    <w:rsid w:val="00143BB2"/>
    <w:rsid w:val="0014554D"/>
    <w:rsid w:val="00183134"/>
    <w:rsid w:val="001C7445"/>
    <w:rsid w:val="001C7FCE"/>
    <w:rsid w:val="001D2E97"/>
    <w:rsid w:val="001F564B"/>
    <w:rsid w:val="002009F9"/>
    <w:rsid w:val="002120D6"/>
    <w:rsid w:val="002163FF"/>
    <w:rsid w:val="002203F4"/>
    <w:rsid w:val="0024607D"/>
    <w:rsid w:val="002764E3"/>
    <w:rsid w:val="002B4DDB"/>
    <w:rsid w:val="002B72CE"/>
    <w:rsid w:val="002F0726"/>
    <w:rsid w:val="003765E1"/>
    <w:rsid w:val="00391B7C"/>
    <w:rsid w:val="003B3887"/>
    <w:rsid w:val="003E54C7"/>
    <w:rsid w:val="003F486B"/>
    <w:rsid w:val="00404AFE"/>
    <w:rsid w:val="004206C9"/>
    <w:rsid w:val="004438CE"/>
    <w:rsid w:val="00456DDB"/>
    <w:rsid w:val="0046050E"/>
    <w:rsid w:val="004772A7"/>
    <w:rsid w:val="0049150A"/>
    <w:rsid w:val="004C5ECB"/>
    <w:rsid w:val="004C67C9"/>
    <w:rsid w:val="004D6CFD"/>
    <w:rsid w:val="004E128B"/>
    <w:rsid w:val="004F5A77"/>
    <w:rsid w:val="005038B3"/>
    <w:rsid w:val="00532966"/>
    <w:rsid w:val="005A2EDB"/>
    <w:rsid w:val="005E609F"/>
    <w:rsid w:val="00632665"/>
    <w:rsid w:val="006342A9"/>
    <w:rsid w:val="0064244D"/>
    <w:rsid w:val="00644932"/>
    <w:rsid w:val="006720B3"/>
    <w:rsid w:val="006C3F7C"/>
    <w:rsid w:val="006D6CDD"/>
    <w:rsid w:val="006E5E04"/>
    <w:rsid w:val="00733B92"/>
    <w:rsid w:val="00734A44"/>
    <w:rsid w:val="007448FF"/>
    <w:rsid w:val="008102BC"/>
    <w:rsid w:val="008516DB"/>
    <w:rsid w:val="008541AE"/>
    <w:rsid w:val="00883E76"/>
    <w:rsid w:val="008846A3"/>
    <w:rsid w:val="008E1E80"/>
    <w:rsid w:val="008E4806"/>
    <w:rsid w:val="0092553A"/>
    <w:rsid w:val="00927FF8"/>
    <w:rsid w:val="00963A3F"/>
    <w:rsid w:val="00980E4F"/>
    <w:rsid w:val="00A141DF"/>
    <w:rsid w:val="00A14878"/>
    <w:rsid w:val="00A27E14"/>
    <w:rsid w:val="00A353FA"/>
    <w:rsid w:val="00A42461"/>
    <w:rsid w:val="00A513DF"/>
    <w:rsid w:val="00A54EA3"/>
    <w:rsid w:val="00AE576E"/>
    <w:rsid w:val="00B162EC"/>
    <w:rsid w:val="00B46374"/>
    <w:rsid w:val="00B5776F"/>
    <w:rsid w:val="00B632D2"/>
    <w:rsid w:val="00B778EE"/>
    <w:rsid w:val="00B82A1A"/>
    <w:rsid w:val="00B93266"/>
    <w:rsid w:val="00BA6965"/>
    <w:rsid w:val="00BB39CC"/>
    <w:rsid w:val="00BD10A9"/>
    <w:rsid w:val="00C06D28"/>
    <w:rsid w:val="00C302A8"/>
    <w:rsid w:val="00C36011"/>
    <w:rsid w:val="00C4577B"/>
    <w:rsid w:val="00C53EB8"/>
    <w:rsid w:val="00C6089C"/>
    <w:rsid w:val="00C85A3E"/>
    <w:rsid w:val="00CC0EB5"/>
    <w:rsid w:val="00CE152C"/>
    <w:rsid w:val="00CE7EB5"/>
    <w:rsid w:val="00CF1FDA"/>
    <w:rsid w:val="00D31FB6"/>
    <w:rsid w:val="00D37105"/>
    <w:rsid w:val="00D70898"/>
    <w:rsid w:val="00DA0F03"/>
    <w:rsid w:val="00DA5C2B"/>
    <w:rsid w:val="00DA65AE"/>
    <w:rsid w:val="00E067DE"/>
    <w:rsid w:val="00E20B31"/>
    <w:rsid w:val="00E40C60"/>
    <w:rsid w:val="00E95BA8"/>
    <w:rsid w:val="00F06AA0"/>
    <w:rsid w:val="00F10FF0"/>
    <w:rsid w:val="00F12A8E"/>
    <w:rsid w:val="00F1738B"/>
    <w:rsid w:val="00FA79E5"/>
    <w:rsid w:val="00FF0A87"/>
    <w:rsid w:val="04853333"/>
    <w:rsid w:val="11DC2A78"/>
    <w:rsid w:val="331E6021"/>
    <w:rsid w:val="33976D05"/>
    <w:rsid w:val="34B76B4D"/>
    <w:rsid w:val="4144639D"/>
    <w:rsid w:val="64BC0BBD"/>
    <w:rsid w:val="6CDD441B"/>
    <w:rsid w:val="79AB45E1"/>
    <w:rsid w:val="7D1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202</Characters>
  <Lines>1</Lines>
  <Paragraphs>1</Paragraphs>
  <TotalTime>0</TotalTime>
  <ScaleCrop>false</ScaleCrop>
  <LinksUpToDate>false</LinksUpToDate>
  <CharactersWithSpaces>235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2024-05-23T01:09:00Z</dcterms:created>
  <dc:creator>yi linbirg</dc:creator>
  <cp:lastModifiedBy>何汐</cp:lastModifiedBy>
  <dcterms:modified xsi:type="dcterms:W3CDTF">2024-08-28T06:12:18Z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7D97E73D27C741E984C234339CA06991_12</vt:lpwstr>
  </property>
</Properties>
</file>