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1FD90" w14:textId="5E3ED9C9" w:rsidR="00620165" w:rsidRDefault="00B435D1" w:rsidP="008B3ED2">
      <w:pPr>
        <w:pStyle w:val="a5"/>
        <w:spacing w:after="0" w:line="360" w:lineRule="auto"/>
        <w:jc w:val="center"/>
        <w:rPr>
          <w:rFonts w:ascii="黑体" w:eastAsia="黑体" w:hAnsi="黑体" w:cs="Microsoft JhengHei"/>
          <w:bCs/>
          <w:sz w:val="36"/>
          <w:szCs w:val="36"/>
        </w:rPr>
      </w:pPr>
      <w:r>
        <w:rPr>
          <w:rFonts w:ascii="黑体" w:eastAsia="黑体" w:hAnsi="黑体" w:cs="Microsoft JhengHei" w:hint="eastAsia"/>
          <w:bCs/>
          <w:sz w:val="36"/>
          <w:szCs w:val="36"/>
        </w:rPr>
        <w:t xml:space="preserve"> </w:t>
      </w:r>
      <w:r>
        <w:rPr>
          <w:rFonts w:ascii="黑体" w:eastAsia="黑体" w:hAnsi="黑体" w:cs="Microsoft JhengHei"/>
          <w:bCs/>
          <w:sz w:val="36"/>
          <w:szCs w:val="36"/>
        </w:rPr>
        <w:t xml:space="preserve"> </w:t>
      </w:r>
      <w:r w:rsidR="00E868D2">
        <w:rPr>
          <w:rFonts w:ascii="黑体" w:eastAsia="黑体" w:hAnsi="黑体" w:cs="Microsoft JhengHei" w:hint="eastAsia"/>
          <w:bCs/>
          <w:sz w:val="36"/>
          <w:szCs w:val="36"/>
        </w:rPr>
        <w:t>上海黄金交易所深圳运营中心</w:t>
      </w:r>
      <w:r w:rsidR="00AC0363">
        <w:rPr>
          <w:rFonts w:ascii="黑体" w:eastAsia="黑体" w:hAnsi="黑体" w:cs="Microsoft JhengHei" w:hint="eastAsia"/>
          <w:bCs/>
          <w:sz w:val="36"/>
          <w:szCs w:val="36"/>
        </w:rPr>
        <w:t>备份数据机房</w:t>
      </w:r>
    </w:p>
    <w:p w14:paraId="38E14C68" w14:textId="5212FC09" w:rsidR="00AF5D8B" w:rsidRDefault="004371A2" w:rsidP="008B3ED2">
      <w:pPr>
        <w:pStyle w:val="a5"/>
        <w:spacing w:after="0" w:line="360" w:lineRule="auto"/>
        <w:jc w:val="center"/>
        <w:rPr>
          <w:rFonts w:ascii="黑体" w:eastAsia="黑体" w:hAnsi="黑体" w:cs="Microsoft JhengHei"/>
          <w:bCs/>
          <w:sz w:val="36"/>
          <w:szCs w:val="36"/>
        </w:rPr>
      </w:pPr>
      <w:r>
        <w:rPr>
          <w:rFonts w:ascii="黑体" w:eastAsia="黑体" w:hAnsi="黑体" w:cs="Microsoft JhengHei" w:hint="eastAsia"/>
          <w:bCs/>
          <w:sz w:val="36"/>
          <w:szCs w:val="36"/>
        </w:rPr>
        <w:t>基础环境</w:t>
      </w:r>
      <w:r w:rsidR="00E47B64">
        <w:rPr>
          <w:rFonts w:ascii="黑体" w:eastAsia="黑体" w:hAnsi="黑体" w:cs="Microsoft JhengHei" w:hint="eastAsia"/>
          <w:bCs/>
          <w:sz w:val="36"/>
          <w:szCs w:val="36"/>
        </w:rPr>
        <w:t>运维</w:t>
      </w:r>
      <w:r>
        <w:rPr>
          <w:rFonts w:ascii="黑体" w:eastAsia="黑体" w:hAnsi="黑体" w:cs="Microsoft JhengHei" w:hint="eastAsia"/>
          <w:bCs/>
          <w:sz w:val="36"/>
          <w:szCs w:val="36"/>
        </w:rPr>
        <w:t>功能优化</w:t>
      </w:r>
      <w:r w:rsidR="00E868D2">
        <w:rPr>
          <w:rFonts w:ascii="黑体" w:eastAsia="黑体" w:hAnsi="黑体" w:cs="Microsoft JhengHei"/>
          <w:bCs/>
          <w:sz w:val="36"/>
          <w:szCs w:val="36"/>
        </w:rPr>
        <w:t>采购书</w:t>
      </w:r>
    </w:p>
    <w:p w14:paraId="363D1151" w14:textId="77777777" w:rsidR="00AF5D8B" w:rsidRDefault="00E868D2" w:rsidP="008B3ED2">
      <w:pPr>
        <w:autoSpaceDE w:val="0"/>
        <w:autoSpaceDN w:val="0"/>
        <w:adjustRightInd w:val="0"/>
        <w:spacing w:line="360" w:lineRule="auto"/>
        <w:outlineLvl w:val="0"/>
        <w:rPr>
          <w:rFonts w:ascii="黑体" w:eastAsia="黑体" w:cs="黑体"/>
          <w:kern w:val="0"/>
          <w:sz w:val="28"/>
          <w:szCs w:val="28"/>
        </w:rPr>
      </w:pPr>
      <w:r>
        <w:rPr>
          <w:rFonts w:ascii="黑体" w:eastAsia="黑体" w:cs="黑体" w:hint="eastAsia"/>
          <w:kern w:val="0"/>
          <w:sz w:val="28"/>
          <w:szCs w:val="28"/>
        </w:rPr>
        <w:t>一、项目情况</w:t>
      </w:r>
    </w:p>
    <w:p w14:paraId="5FCE1A9A" w14:textId="48E2301B" w:rsidR="00AF5D8B" w:rsidRPr="00AC0363" w:rsidRDefault="00E868D2" w:rsidP="002C257F">
      <w:pPr>
        <w:numPr>
          <w:ilvl w:val="0"/>
          <w:numId w:val="2"/>
        </w:numPr>
        <w:autoSpaceDE w:val="0"/>
        <w:autoSpaceDN w:val="0"/>
        <w:adjustRightInd w:val="0"/>
        <w:spacing w:line="360" w:lineRule="auto"/>
        <w:ind w:hanging="414"/>
        <w:rPr>
          <w:rFonts w:ascii="宋体" w:hAnsi="宋体" w:cs="宋体"/>
          <w:sz w:val="24"/>
        </w:rPr>
      </w:pPr>
      <w:r>
        <w:rPr>
          <w:rFonts w:ascii="宋体" w:hAnsi="宋体" w:cs="宋体" w:hint="eastAsia"/>
          <w:sz w:val="24"/>
        </w:rPr>
        <w:t>项目名称：</w:t>
      </w:r>
      <w:r w:rsidRPr="00AC0363">
        <w:rPr>
          <w:rFonts w:ascii="宋体" w:hAnsi="宋体" w:cs="宋体" w:hint="eastAsia"/>
          <w:sz w:val="24"/>
        </w:rPr>
        <w:t>上海黄金交易所深圳运营中心</w:t>
      </w:r>
      <w:r w:rsidR="00AC0363">
        <w:rPr>
          <w:rFonts w:ascii="宋体" w:hAnsi="宋体" w:cs="宋体" w:hint="eastAsia"/>
          <w:sz w:val="24"/>
        </w:rPr>
        <w:t>备份数据机房</w:t>
      </w:r>
      <w:r w:rsidR="004371A2">
        <w:rPr>
          <w:rFonts w:ascii="宋体" w:hAnsi="宋体" w:cs="宋体" w:hint="eastAsia"/>
          <w:sz w:val="24"/>
        </w:rPr>
        <w:t>基础环境功能优化</w:t>
      </w:r>
      <w:r w:rsidR="00620165" w:rsidRPr="00AC0363">
        <w:rPr>
          <w:rFonts w:ascii="宋体" w:hAnsi="宋体" w:cs="宋体"/>
          <w:sz w:val="24"/>
        </w:rPr>
        <w:t>采购</w:t>
      </w:r>
      <w:r w:rsidRPr="00AC0363">
        <w:rPr>
          <w:rFonts w:ascii="宋体" w:hAnsi="宋体" w:cs="宋体" w:hint="eastAsia"/>
          <w:sz w:val="24"/>
        </w:rPr>
        <w:t>。</w:t>
      </w:r>
    </w:p>
    <w:p w14:paraId="3DFEEA59" w14:textId="77777777" w:rsidR="00F02F37" w:rsidRDefault="00E868D2" w:rsidP="002C257F">
      <w:pPr>
        <w:numPr>
          <w:ilvl w:val="0"/>
          <w:numId w:val="2"/>
        </w:numPr>
        <w:autoSpaceDE w:val="0"/>
        <w:autoSpaceDN w:val="0"/>
        <w:adjustRightInd w:val="0"/>
        <w:spacing w:line="360" w:lineRule="auto"/>
        <w:ind w:hanging="414"/>
        <w:rPr>
          <w:rFonts w:ascii="宋体" w:hAnsi="宋体" w:cs="宋体"/>
          <w:sz w:val="24"/>
        </w:rPr>
      </w:pPr>
      <w:r>
        <w:rPr>
          <w:rFonts w:ascii="宋体" w:hAnsi="宋体" w:cs="宋体" w:hint="eastAsia"/>
          <w:sz w:val="24"/>
        </w:rPr>
        <w:t>采购需求：见附件1。</w:t>
      </w:r>
    </w:p>
    <w:p w14:paraId="096F0812" w14:textId="77777777" w:rsidR="00F02F37" w:rsidRDefault="00E868D2" w:rsidP="002C257F">
      <w:pPr>
        <w:numPr>
          <w:ilvl w:val="0"/>
          <w:numId w:val="2"/>
        </w:numPr>
        <w:autoSpaceDE w:val="0"/>
        <w:autoSpaceDN w:val="0"/>
        <w:adjustRightInd w:val="0"/>
        <w:spacing w:line="360" w:lineRule="auto"/>
        <w:ind w:hanging="414"/>
        <w:rPr>
          <w:rFonts w:ascii="宋体" w:hAnsi="宋体" w:cs="宋体"/>
          <w:sz w:val="24"/>
        </w:rPr>
      </w:pPr>
      <w:r w:rsidRPr="00F02F37">
        <w:rPr>
          <w:rFonts w:ascii="宋体" w:hAnsi="宋体" w:cs="宋体" w:hint="eastAsia"/>
          <w:sz w:val="24"/>
        </w:rPr>
        <w:t>投标</w:t>
      </w:r>
      <w:r w:rsidRPr="00F02F37">
        <w:rPr>
          <w:rFonts w:ascii="宋体" w:hAnsi="宋体" w:cs="宋体"/>
          <w:sz w:val="24"/>
        </w:rPr>
        <w:t>金额</w:t>
      </w:r>
      <w:r w:rsidRPr="00F02F37">
        <w:rPr>
          <w:rFonts w:ascii="宋体" w:hAnsi="宋体" w:cs="宋体" w:hint="eastAsia"/>
          <w:sz w:val="24"/>
        </w:rPr>
        <w:t>：</w:t>
      </w:r>
      <w:r w:rsidRPr="00F02F37">
        <w:rPr>
          <w:rFonts w:ascii="宋体" w:hAnsi="宋体" w:hint="eastAsia"/>
          <w:spacing w:val="-5"/>
          <w:sz w:val="24"/>
          <w:szCs w:val="24"/>
        </w:rPr>
        <w:t>小于1</w:t>
      </w:r>
      <w:r w:rsidR="00620165" w:rsidRPr="00F02F37">
        <w:rPr>
          <w:rFonts w:ascii="宋体" w:hAnsi="宋体"/>
          <w:spacing w:val="-5"/>
          <w:sz w:val="24"/>
          <w:szCs w:val="24"/>
        </w:rPr>
        <w:t>1</w:t>
      </w:r>
      <w:r w:rsidRPr="00F02F37">
        <w:rPr>
          <w:rFonts w:ascii="宋体" w:hAnsi="宋体" w:hint="eastAsia"/>
          <w:spacing w:val="-5"/>
          <w:sz w:val="24"/>
          <w:szCs w:val="24"/>
        </w:rPr>
        <w:t>万元人民币（含税），</w:t>
      </w:r>
      <w:r w:rsidR="00F02F37" w:rsidRPr="00F02F37">
        <w:rPr>
          <w:rFonts w:ascii="宋体" w:hAnsi="宋体" w:cs="宋体" w:hint="eastAsia"/>
          <w:kern w:val="0"/>
          <w:sz w:val="24"/>
          <w:szCs w:val="24"/>
        </w:rPr>
        <w:t>报价应包含完成本项目所需的所有必要产品、技术服务、</w:t>
      </w:r>
      <w:bookmarkStart w:id="0" w:name="_Hlk67492993"/>
      <w:r w:rsidR="00F02F37" w:rsidRPr="00F02F37">
        <w:rPr>
          <w:rFonts w:ascii="宋体" w:hAnsi="宋体" w:cs="宋体" w:hint="eastAsia"/>
          <w:kern w:val="0"/>
          <w:sz w:val="24"/>
          <w:szCs w:val="24"/>
        </w:rPr>
        <w:t>安装服务、调试服务</w:t>
      </w:r>
      <w:bookmarkEnd w:id="0"/>
      <w:r w:rsidR="00F02F37" w:rsidRPr="00F02F37">
        <w:rPr>
          <w:rFonts w:ascii="宋体" w:hAnsi="宋体" w:cs="宋体" w:hint="eastAsia"/>
          <w:kern w:val="0"/>
          <w:sz w:val="24"/>
          <w:szCs w:val="24"/>
        </w:rPr>
        <w:t>、质量保证和售后服务，无其它任何附加费用。</w:t>
      </w:r>
    </w:p>
    <w:p w14:paraId="0EFEAF38" w14:textId="3E4BEA0B" w:rsidR="00F02F37" w:rsidRPr="00F02F37" w:rsidRDefault="00F02F37" w:rsidP="002C257F">
      <w:pPr>
        <w:numPr>
          <w:ilvl w:val="0"/>
          <w:numId w:val="2"/>
        </w:numPr>
        <w:autoSpaceDE w:val="0"/>
        <w:autoSpaceDN w:val="0"/>
        <w:adjustRightInd w:val="0"/>
        <w:spacing w:line="360" w:lineRule="auto"/>
        <w:ind w:hanging="414"/>
        <w:rPr>
          <w:rFonts w:ascii="宋体" w:hAnsi="宋体" w:cs="宋体"/>
          <w:sz w:val="24"/>
        </w:rPr>
      </w:pPr>
      <w:r w:rsidRPr="00F02F37">
        <w:rPr>
          <w:rFonts w:ascii="宋体" w:hAnsi="宋体" w:cs="宋体"/>
          <w:kern w:val="0"/>
          <w:sz w:val="24"/>
          <w:szCs w:val="24"/>
        </w:rPr>
        <w:t>中标方式：</w:t>
      </w:r>
      <w:r w:rsidRPr="00F02F37">
        <w:rPr>
          <w:rFonts w:ascii="宋体" w:hAnsi="宋体" w:cs="宋体" w:hint="eastAsia"/>
          <w:kern w:val="0"/>
          <w:sz w:val="24"/>
          <w:szCs w:val="24"/>
        </w:rPr>
        <w:t>根据本</w:t>
      </w:r>
      <w:proofErr w:type="gramStart"/>
      <w:r w:rsidRPr="00F02F37">
        <w:rPr>
          <w:rFonts w:ascii="宋体" w:hAnsi="宋体" w:cs="宋体" w:hint="eastAsia"/>
          <w:kern w:val="0"/>
          <w:sz w:val="24"/>
          <w:szCs w:val="24"/>
        </w:rPr>
        <w:t>采购书</w:t>
      </w:r>
      <w:proofErr w:type="gramEnd"/>
      <w:r w:rsidRPr="00F02F37">
        <w:rPr>
          <w:rFonts w:ascii="宋体" w:hAnsi="宋体" w:cs="宋体" w:hint="eastAsia"/>
          <w:kern w:val="0"/>
          <w:sz w:val="24"/>
          <w:szCs w:val="24"/>
        </w:rPr>
        <w:t>“评分标准”对各投标文件进行评分，总分最高的投标人为第一中标候选人，</w:t>
      </w:r>
      <w:r w:rsidR="00353E86">
        <w:rPr>
          <w:rFonts w:ascii="宋体" w:hAnsi="宋体" w:cs="宋体" w:hint="eastAsia"/>
          <w:kern w:val="0"/>
          <w:sz w:val="24"/>
          <w:szCs w:val="24"/>
        </w:rPr>
        <w:t>两个及以上</w:t>
      </w:r>
      <w:r w:rsidRPr="00F02F37">
        <w:rPr>
          <w:rFonts w:ascii="宋体" w:hAnsi="宋体" w:cs="宋体" w:hint="eastAsia"/>
          <w:kern w:val="0"/>
          <w:sz w:val="24"/>
          <w:szCs w:val="24"/>
        </w:rPr>
        <w:t>得分相同的，</w:t>
      </w:r>
      <w:r w:rsidR="000073D5">
        <w:rPr>
          <w:rFonts w:ascii="宋体" w:hAnsi="宋体" w:cs="宋体" w:hint="eastAsia"/>
          <w:kern w:val="0"/>
          <w:sz w:val="24"/>
          <w:szCs w:val="24"/>
        </w:rPr>
        <w:t>则</w:t>
      </w:r>
      <w:r w:rsidR="000073D5" w:rsidRPr="00162FD3">
        <w:rPr>
          <w:rFonts w:ascii="宋体" w:hAnsi="宋体" w:cs="宋体" w:hint="eastAsia"/>
          <w:kern w:val="0"/>
          <w:sz w:val="24"/>
          <w:szCs w:val="24"/>
        </w:rPr>
        <w:t>以随机抽取的方式确定排名第一的中标候选人</w:t>
      </w:r>
      <w:r>
        <w:rPr>
          <w:rFonts w:ascii="宋体" w:hAnsi="宋体" w:cs="宋体" w:hint="eastAsia"/>
          <w:kern w:val="0"/>
          <w:sz w:val="24"/>
          <w:szCs w:val="24"/>
        </w:rPr>
        <w:t>。</w:t>
      </w:r>
    </w:p>
    <w:p w14:paraId="2BD66399" w14:textId="5C9D0611" w:rsidR="00AF5D8B" w:rsidRPr="00F02F37" w:rsidRDefault="00E868D2" w:rsidP="008B3ED2">
      <w:pPr>
        <w:autoSpaceDE w:val="0"/>
        <w:autoSpaceDN w:val="0"/>
        <w:adjustRightInd w:val="0"/>
        <w:spacing w:line="360" w:lineRule="auto"/>
        <w:outlineLvl w:val="0"/>
        <w:rPr>
          <w:rFonts w:ascii="黑体" w:eastAsia="黑体" w:cs="黑体"/>
          <w:kern w:val="0"/>
          <w:sz w:val="28"/>
          <w:szCs w:val="28"/>
        </w:rPr>
      </w:pPr>
      <w:r w:rsidRPr="00F02F37">
        <w:rPr>
          <w:rFonts w:ascii="黑体" w:eastAsia="黑体" w:cs="黑体" w:hint="eastAsia"/>
          <w:kern w:val="0"/>
          <w:sz w:val="28"/>
          <w:szCs w:val="28"/>
        </w:rPr>
        <w:t>二、商务要求</w:t>
      </w:r>
    </w:p>
    <w:p w14:paraId="5AB7A2A9" w14:textId="064FB680" w:rsidR="00AF5D8B" w:rsidRDefault="00E868D2" w:rsidP="008B3ED2">
      <w:pPr>
        <w:numPr>
          <w:ilvl w:val="0"/>
          <w:numId w:val="3"/>
        </w:numPr>
        <w:autoSpaceDE w:val="0"/>
        <w:autoSpaceDN w:val="0"/>
        <w:adjustRightInd w:val="0"/>
        <w:spacing w:line="360" w:lineRule="auto"/>
        <w:jc w:val="left"/>
        <w:rPr>
          <w:rFonts w:ascii="宋体" w:hAnsi="宋体" w:cs="宋体"/>
          <w:color w:val="000000"/>
          <w:kern w:val="0"/>
          <w:sz w:val="24"/>
          <w:szCs w:val="24"/>
        </w:rPr>
      </w:pPr>
      <w:r>
        <w:rPr>
          <w:rFonts w:ascii="宋体" w:hAnsi="宋体" w:cs="宋体" w:hint="eastAsia"/>
          <w:kern w:val="0"/>
          <w:sz w:val="24"/>
          <w:szCs w:val="24"/>
        </w:rPr>
        <w:t>投标人必须是在国内注册的独立法人，并具有相关经营资质。</w:t>
      </w:r>
      <w:r w:rsidR="00F02F37">
        <w:rPr>
          <w:rFonts w:ascii="宋体" w:hAnsi="宋体" w:cs="宋体" w:hint="eastAsia"/>
          <w:kern w:val="0"/>
          <w:sz w:val="24"/>
          <w:szCs w:val="24"/>
        </w:rPr>
        <w:t>（提供</w:t>
      </w:r>
      <w:r w:rsidR="00F02F37">
        <w:rPr>
          <w:rFonts w:ascii="宋体" w:hAnsi="宋体" w:cs="宋体"/>
          <w:kern w:val="0"/>
          <w:sz w:val="24"/>
          <w:szCs w:val="24"/>
        </w:rPr>
        <w:t>营业</w:t>
      </w:r>
      <w:r w:rsidR="00F02F37">
        <w:rPr>
          <w:rFonts w:ascii="宋体" w:hAnsi="宋体" w:cs="宋体" w:hint="eastAsia"/>
          <w:kern w:val="0"/>
          <w:sz w:val="24"/>
          <w:szCs w:val="24"/>
        </w:rPr>
        <w:t>执照</w:t>
      </w:r>
      <w:r w:rsidR="00F02F37">
        <w:rPr>
          <w:rFonts w:ascii="宋体" w:hAnsi="宋体" w:cs="宋体"/>
          <w:kern w:val="0"/>
          <w:sz w:val="24"/>
          <w:szCs w:val="24"/>
        </w:rPr>
        <w:t>复印件）</w:t>
      </w:r>
      <w:r w:rsidR="00F02F37">
        <w:rPr>
          <w:rFonts w:ascii="宋体" w:hAnsi="宋体" w:cs="宋体" w:hint="eastAsia"/>
          <w:kern w:val="0"/>
          <w:sz w:val="24"/>
          <w:szCs w:val="24"/>
        </w:rPr>
        <w:t>。</w:t>
      </w:r>
    </w:p>
    <w:p w14:paraId="4D5A8B24" w14:textId="023DF0D9" w:rsidR="00AF5D8B" w:rsidRDefault="00E868D2" w:rsidP="008B3ED2">
      <w:pPr>
        <w:numPr>
          <w:ilvl w:val="0"/>
          <w:numId w:val="3"/>
        </w:numPr>
        <w:autoSpaceDE w:val="0"/>
        <w:autoSpaceDN w:val="0"/>
        <w:adjustRightInd w:val="0"/>
        <w:spacing w:line="360" w:lineRule="auto"/>
        <w:jc w:val="left"/>
        <w:rPr>
          <w:rFonts w:ascii="宋体" w:hAnsi="宋体" w:cs="宋体"/>
          <w:kern w:val="0"/>
          <w:sz w:val="24"/>
          <w:szCs w:val="24"/>
        </w:rPr>
      </w:pPr>
      <w:r>
        <w:rPr>
          <w:rFonts w:ascii="宋体" w:hAnsi="宋体" w:cs="宋体" w:hint="eastAsia"/>
          <w:color w:val="000000"/>
          <w:kern w:val="0"/>
          <w:sz w:val="24"/>
          <w:szCs w:val="24"/>
        </w:rPr>
        <w:t>付款方式：中标人须开具增值税专用发票，并接受以下付款方式：（1）合同签订后，</w:t>
      </w:r>
      <w:r w:rsidR="00280064">
        <w:rPr>
          <w:rFonts w:ascii="宋体" w:hAnsi="宋体" w:cs="宋体" w:hint="eastAsia"/>
          <w:kern w:val="0"/>
          <w:sz w:val="24"/>
          <w:szCs w:val="24"/>
        </w:rPr>
        <w:t>甲方凭乙方开具的正式增值税发票</w:t>
      </w:r>
      <w:r>
        <w:rPr>
          <w:rFonts w:ascii="宋体" w:hAnsi="宋体" w:cs="宋体" w:hint="eastAsia"/>
          <w:color w:val="000000"/>
          <w:kern w:val="0"/>
          <w:sz w:val="24"/>
          <w:szCs w:val="24"/>
        </w:rPr>
        <w:t>支付合同总金额的50%；（2）施工完成并验收后</w:t>
      </w:r>
      <w:r w:rsidR="00280064">
        <w:rPr>
          <w:rFonts w:ascii="宋体" w:hAnsi="宋体" w:cs="宋体" w:hint="eastAsia"/>
          <w:color w:val="000000"/>
          <w:kern w:val="0"/>
          <w:sz w:val="24"/>
          <w:szCs w:val="24"/>
        </w:rPr>
        <w:t>，</w:t>
      </w:r>
      <w:r w:rsidR="00280064">
        <w:rPr>
          <w:rFonts w:ascii="宋体" w:hAnsi="宋体" w:cs="宋体" w:hint="eastAsia"/>
          <w:kern w:val="0"/>
          <w:sz w:val="24"/>
          <w:szCs w:val="24"/>
        </w:rPr>
        <w:t>甲方凭乙方开具的正式增值税发票</w:t>
      </w:r>
      <w:r>
        <w:rPr>
          <w:rFonts w:ascii="宋体" w:hAnsi="宋体" w:cs="宋体" w:hint="eastAsia"/>
          <w:color w:val="000000"/>
          <w:kern w:val="0"/>
          <w:sz w:val="24"/>
          <w:szCs w:val="24"/>
        </w:rPr>
        <w:t>再支付合同总金额的50%</w:t>
      </w:r>
      <w:r>
        <w:rPr>
          <w:rFonts w:ascii="宋体" w:hAnsi="宋体" w:cs="宋体" w:hint="eastAsia"/>
          <w:kern w:val="0"/>
          <w:sz w:val="24"/>
          <w:szCs w:val="24"/>
        </w:rPr>
        <w:t>。</w:t>
      </w:r>
      <w:r w:rsidR="00B435D1">
        <w:rPr>
          <w:rFonts w:ascii="宋体" w:hAnsi="宋体" w:cs="宋体"/>
          <w:kern w:val="0"/>
          <w:sz w:val="24"/>
          <w:szCs w:val="24"/>
        </w:rPr>
        <w:t xml:space="preserve"> </w:t>
      </w:r>
    </w:p>
    <w:p w14:paraId="70F962FE" w14:textId="104FC2F1" w:rsidR="00280064" w:rsidRPr="00280064" w:rsidRDefault="00280064" w:rsidP="008B3ED2">
      <w:pPr>
        <w:numPr>
          <w:ilvl w:val="0"/>
          <w:numId w:val="3"/>
        </w:num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投标人除提交投标总价外，须提供明细价格。</w:t>
      </w:r>
    </w:p>
    <w:p w14:paraId="728951B5" w14:textId="77777777" w:rsidR="00AF5D8B" w:rsidRDefault="00E868D2" w:rsidP="008B3ED2">
      <w:pPr>
        <w:numPr>
          <w:ilvl w:val="0"/>
          <w:numId w:val="3"/>
        </w:num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本项目不支持联合投标，本项目不得转包或分包。</w:t>
      </w:r>
    </w:p>
    <w:p w14:paraId="1910920E" w14:textId="6FC8DE73" w:rsidR="00AF5D8B" w:rsidRDefault="00E868D2" w:rsidP="008B3ED2">
      <w:pPr>
        <w:numPr>
          <w:ilvl w:val="0"/>
          <w:numId w:val="3"/>
        </w:num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招标要求中所需的资质文件都须提交复印件并加盖公章。</w:t>
      </w:r>
    </w:p>
    <w:p w14:paraId="080AD94B" w14:textId="4E6C394E" w:rsidR="00280064" w:rsidRDefault="00280064" w:rsidP="008B3ED2">
      <w:pPr>
        <w:numPr>
          <w:ilvl w:val="0"/>
          <w:numId w:val="3"/>
        </w:num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投标人应在投标文件中列明其拟提供的产品。产品应说明主要设备/配件/材料品牌型号。</w:t>
      </w:r>
    </w:p>
    <w:p w14:paraId="2BBFDBF5" w14:textId="77777777" w:rsidR="00AF5D8B" w:rsidRDefault="00E868D2" w:rsidP="008B3ED2">
      <w:pPr>
        <w:numPr>
          <w:ilvl w:val="0"/>
          <w:numId w:val="3"/>
        </w:num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招标过程中投标人如存在作假或舞弊行为的，或中标人在履约中存在违约行为的，一经核实招标人有权要求其两年内不得参与招标人系统内的任何招标采购项目，如造成损失，须进行赔付。</w:t>
      </w:r>
    </w:p>
    <w:p w14:paraId="7A661AAB" w14:textId="77777777" w:rsidR="00AF5D8B" w:rsidRDefault="00E868D2" w:rsidP="008B3ED2">
      <w:pPr>
        <w:numPr>
          <w:ilvl w:val="0"/>
          <w:numId w:val="3"/>
        </w:num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投标人</w:t>
      </w:r>
      <w:r>
        <w:rPr>
          <w:rFonts w:ascii="宋体" w:hAnsi="宋体" w:cs="宋体"/>
          <w:kern w:val="0"/>
          <w:sz w:val="24"/>
          <w:szCs w:val="24"/>
        </w:rPr>
        <w:t>未</w:t>
      </w:r>
      <w:r>
        <w:rPr>
          <w:rFonts w:ascii="宋体" w:hAnsi="宋体" w:cs="宋体" w:hint="eastAsia"/>
          <w:kern w:val="0"/>
          <w:sz w:val="24"/>
          <w:szCs w:val="24"/>
        </w:rPr>
        <w:t>满足项目需求和商务要求全部条款的，</w:t>
      </w:r>
      <w:proofErr w:type="gramStart"/>
      <w:r>
        <w:rPr>
          <w:rFonts w:ascii="宋体" w:hAnsi="宋体" w:cs="宋体" w:hint="eastAsia"/>
          <w:kern w:val="0"/>
          <w:sz w:val="24"/>
          <w:szCs w:val="24"/>
        </w:rPr>
        <w:t>以废标计</w:t>
      </w:r>
      <w:proofErr w:type="gramEnd"/>
      <w:r>
        <w:rPr>
          <w:rFonts w:ascii="宋体" w:hAnsi="宋体" w:cs="宋体" w:hint="eastAsia"/>
          <w:kern w:val="0"/>
          <w:sz w:val="24"/>
          <w:szCs w:val="24"/>
        </w:rPr>
        <w:t>。</w:t>
      </w:r>
    </w:p>
    <w:p w14:paraId="3A1A1C11" w14:textId="77777777" w:rsidR="00AF5D8B" w:rsidRDefault="00E868D2" w:rsidP="008B3ED2">
      <w:pPr>
        <w:numPr>
          <w:ilvl w:val="0"/>
          <w:numId w:val="3"/>
        </w:num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lastRenderedPageBreak/>
        <w:t>投标人参与投标视为认可上述全部条款。</w:t>
      </w:r>
    </w:p>
    <w:p w14:paraId="16B37B17" w14:textId="77777777" w:rsidR="00AF5D8B" w:rsidRDefault="00E868D2" w:rsidP="008B3ED2">
      <w:pPr>
        <w:autoSpaceDE w:val="0"/>
        <w:autoSpaceDN w:val="0"/>
        <w:adjustRightInd w:val="0"/>
        <w:spacing w:line="360" w:lineRule="auto"/>
        <w:outlineLvl w:val="0"/>
        <w:rPr>
          <w:rFonts w:ascii="黑体" w:eastAsia="黑体" w:cs="黑体"/>
          <w:kern w:val="0"/>
          <w:sz w:val="28"/>
          <w:szCs w:val="28"/>
        </w:rPr>
      </w:pPr>
      <w:r>
        <w:rPr>
          <w:rFonts w:ascii="黑体" w:eastAsia="黑体" w:cs="黑体" w:hint="eastAsia"/>
          <w:kern w:val="0"/>
          <w:sz w:val="28"/>
          <w:szCs w:val="28"/>
        </w:rPr>
        <w:t>三、响应文件</w:t>
      </w:r>
    </w:p>
    <w:p w14:paraId="7E85DCB2" w14:textId="77777777" w:rsidR="00AF5D8B" w:rsidRDefault="00E868D2" w:rsidP="008B3ED2">
      <w:pPr>
        <w:autoSpaceDE w:val="0"/>
        <w:autoSpaceDN w:val="0"/>
        <w:adjustRightInd w:val="0"/>
        <w:spacing w:beforeLines="50" w:before="156" w:line="360" w:lineRule="auto"/>
        <w:ind w:firstLineChars="200" w:firstLine="480"/>
        <w:jc w:val="left"/>
        <w:rPr>
          <w:rFonts w:ascii="宋体" w:hAnsi="宋体"/>
          <w:sz w:val="24"/>
          <w:szCs w:val="24"/>
        </w:rPr>
      </w:pPr>
      <w:r>
        <w:rPr>
          <w:rFonts w:ascii="宋体" w:hAnsi="宋体" w:hint="eastAsia"/>
          <w:sz w:val="24"/>
          <w:szCs w:val="24"/>
        </w:rPr>
        <w:t>响应文件应由：商务报价文件，技术文件（针对本项目需求的技术或服务偏离说明表，以及采购文件要求提供的其他资料），商务文件（证明其为合格服务商的有关资格证明文件，以及采购文件要求提供的其他资料）组成。</w:t>
      </w:r>
    </w:p>
    <w:p w14:paraId="70709378" w14:textId="77777777" w:rsidR="00AF5D8B" w:rsidRDefault="00E868D2" w:rsidP="008B3ED2">
      <w:pPr>
        <w:pStyle w:val="af9"/>
        <w:numPr>
          <w:ilvl w:val="0"/>
          <w:numId w:val="4"/>
        </w:numPr>
        <w:autoSpaceDE w:val="0"/>
        <w:autoSpaceDN w:val="0"/>
        <w:adjustRightInd w:val="0"/>
        <w:spacing w:beforeLines="50" w:before="156" w:line="360" w:lineRule="auto"/>
        <w:ind w:left="868" w:firstLineChars="0" w:hanging="386"/>
        <w:jc w:val="left"/>
        <w:rPr>
          <w:rFonts w:ascii="宋体" w:hAnsi="宋体" w:cs="宋体"/>
          <w:b/>
          <w:szCs w:val="24"/>
        </w:rPr>
      </w:pPr>
      <w:r>
        <w:rPr>
          <w:rFonts w:ascii="宋体" w:hAnsi="宋体" w:cs="宋体" w:hint="eastAsia"/>
          <w:b/>
          <w:szCs w:val="24"/>
        </w:rPr>
        <w:t>响应人的商务报价文件（均需加盖公章）</w:t>
      </w:r>
    </w:p>
    <w:p w14:paraId="29D657B5" w14:textId="7126D894" w:rsidR="00AF5D8B" w:rsidRPr="00983CAD" w:rsidRDefault="00E868D2" w:rsidP="00840252">
      <w:pPr>
        <w:pStyle w:val="af9"/>
        <w:autoSpaceDE w:val="0"/>
        <w:autoSpaceDN w:val="0"/>
        <w:adjustRightInd w:val="0"/>
        <w:spacing w:line="360" w:lineRule="auto"/>
        <w:ind w:firstLineChars="0" w:firstLine="0"/>
        <w:jc w:val="left"/>
        <w:rPr>
          <w:rFonts w:ascii="宋体" w:hAnsi="宋体"/>
          <w:b/>
          <w:szCs w:val="24"/>
        </w:rPr>
      </w:pPr>
      <w:r w:rsidRPr="00983CAD">
        <w:rPr>
          <w:rFonts w:ascii="宋体" w:hAnsi="宋体" w:hint="eastAsia"/>
          <w:szCs w:val="24"/>
          <w:bdr w:val="single" w:sz="4" w:space="0" w:color="auto"/>
        </w:rPr>
        <w:t>明细报价单</w:t>
      </w:r>
      <w:r w:rsidRPr="00983CAD">
        <w:rPr>
          <w:rFonts w:ascii="宋体" w:hAnsi="宋体" w:hint="eastAsia"/>
          <w:b/>
          <w:szCs w:val="24"/>
        </w:rPr>
        <w:t>。</w:t>
      </w:r>
      <w:r w:rsidR="008B3ED2">
        <w:rPr>
          <w:rFonts w:ascii="宋体" w:hAnsi="宋体" w:cs="宋体" w:hint="eastAsia"/>
          <w:szCs w:val="24"/>
        </w:rPr>
        <w:t>报价币种为人民币，</w:t>
      </w:r>
      <w:r w:rsidRPr="00983CAD">
        <w:rPr>
          <w:rFonts w:ascii="宋体" w:hAnsi="宋体" w:hint="eastAsia"/>
          <w:b/>
          <w:szCs w:val="24"/>
        </w:rPr>
        <w:t>参考格式如下</w:t>
      </w:r>
      <w:r w:rsidR="00EA350F" w:rsidRPr="00EA350F">
        <w:rPr>
          <w:rFonts w:ascii="宋体" w:hAnsi="宋体"/>
          <w:szCs w:val="24"/>
        </w:rPr>
        <w:t>(</w:t>
      </w:r>
      <w:r w:rsidR="00EA350F" w:rsidRPr="00EA350F">
        <w:rPr>
          <w:rFonts w:ascii="宋体" w:hAnsi="宋体" w:hint="eastAsia"/>
          <w:szCs w:val="24"/>
        </w:rPr>
        <w:t>如有其他收费子项，请添加行说明</w:t>
      </w:r>
      <w:r w:rsidR="00EA350F" w:rsidRPr="00EA350F">
        <w:rPr>
          <w:rFonts w:ascii="宋体" w:hAnsi="宋体"/>
          <w:szCs w:val="24"/>
        </w:rPr>
        <w:t>)</w:t>
      </w:r>
      <w:r w:rsidRPr="00983CAD">
        <w:rPr>
          <w:rFonts w:ascii="宋体" w:hAnsi="宋体" w:hint="eastAsia"/>
          <w:b/>
          <w:szCs w:val="24"/>
        </w:rPr>
        <w:t>：</w:t>
      </w:r>
    </w:p>
    <w:tbl>
      <w:tblPr>
        <w:tblW w:w="6320" w:type="pct"/>
        <w:jc w:val="center"/>
        <w:tblLayout w:type="fixed"/>
        <w:tblLook w:val="04A0" w:firstRow="1" w:lastRow="0" w:firstColumn="1" w:lastColumn="0" w:noHBand="0" w:noVBand="1"/>
      </w:tblPr>
      <w:tblGrid>
        <w:gridCol w:w="563"/>
        <w:gridCol w:w="991"/>
        <w:gridCol w:w="2693"/>
        <w:gridCol w:w="568"/>
        <w:gridCol w:w="994"/>
        <w:gridCol w:w="708"/>
        <w:gridCol w:w="851"/>
        <w:gridCol w:w="991"/>
        <w:gridCol w:w="1136"/>
        <w:gridCol w:w="985"/>
      </w:tblGrid>
      <w:tr w:rsidR="00B746E7" w:rsidRPr="00983CAD" w14:paraId="459EAD9C" w14:textId="2DA4E2E9" w:rsidTr="00B338D6">
        <w:trPr>
          <w:trHeight w:val="459"/>
          <w:jc w:val="center"/>
        </w:trPr>
        <w:tc>
          <w:tcPr>
            <w:tcW w:w="268" w:type="pct"/>
            <w:tcBorders>
              <w:top w:val="single" w:sz="8" w:space="0" w:color="000000"/>
              <w:left w:val="single" w:sz="8" w:space="0" w:color="000000"/>
              <w:bottom w:val="single" w:sz="8" w:space="0" w:color="000000"/>
              <w:right w:val="single" w:sz="8" w:space="0" w:color="000000"/>
            </w:tcBorders>
            <w:shd w:val="clear" w:color="000000" w:fill="FFFFFF"/>
            <w:vAlign w:val="center"/>
          </w:tcPr>
          <w:p w14:paraId="1EEF9100" w14:textId="77777777" w:rsidR="001E0961" w:rsidRPr="00840252" w:rsidRDefault="001E0961" w:rsidP="008B3ED2">
            <w:pPr>
              <w:autoSpaceDE w:val="0"/>
              <w:autoSpaceDN w:val="0"/>
              <w:adjustRightInd w:val="0"/>
              <w:snapToGrid w:val="0"/>
              <w:spacing w:line="360" w:lineRule="auto"/>
              <w:jc w:val="center"/>
              <w:rPr>
                <w:rFonts w:asciiTheme="minorEastAsia" w:eastAsiaTheme="minorEastAsia" w:hAnsiTheme="minorEastAsia"/>
                <w:sz w:val="22"/>
                <w:szCs w:val="24"/>
              </w:rPr>
            </w:pPr>
            <w:r w:rsidRPr="00840252">
              <w:rPr>
                <w:rFonts w:asciiTheme="minorEastAsia" w:eastAsiaTheme="minorEastAsia" w:hAnsiTheme="minorEastAsia" w:hint="eastAsia"/>
                <w:sz w:val="22"/>
                <w:szCs w:val="24"/>
              </w:rPr>
              <w:t>序号</w:t>
            </w:r>
          </w:p>
        </w:tc>
        <w:tc>
          <w:tcPr>
            <w:tcW w:w="473" w:type="pct"/>
            <w:tcBorders>
              <w:top w:val="single" w:sz="8" w:space="0" w:color="000000"/>
              <w:left w:val="single" w:sz="8" w:space="0" w:color="000000"/>
              <w:bottom w:val="single" w:sz="8" w:space="0" w:color="000000"/>
              <w:right w:val="single" w:sz="4" w:space="0" w:color="auto"/>
            </w:tcBorders>
            <w:shd w:val="clear" w:color="000000" w:fill="FFFFFF"/>
            <w:vAlign w:val="center"/>
          </w:tcPr>
          <w:p w14:paraId="679A6319" w14:textId="77777777" w:rsidR="001E0961" w:rsidRPr="00840252" w:rsidRDefault="001E0961" w:rsidP="008B3ED2">
            <w:pPr>
              <w:autoSpaceDE w:val="0"/>
              <w:autoSpaceDN w:val="0"/>
              <w:adjustRightInd w:val="0"/>
              <w:snapToGrid w:val="0"/>
              <w:spacing w:line="360" w:lineRule="auto"/>
              <w:jc w:val="center"/>
              <w:rPr>
                <w:rFonts w:asciiTheme="minorEastAsia" w:eastAsiaTheme="minorEastAsia" w:hAnsiTheme="minorEastAsia"/>
                <w:sz w:val="22"/>
                <w:szCs w:val="24"/>
              </w:rPr>
            </w:pPr>
            <w:r w:rsidRPr="00840252">
              <w:rPr>
                <w:rFonts w:asciiTheme="minorEastAsia" w:eastAsiaTheme="minorEastAsia" w:hAnsiTheme="minorEastAsia" w:hint="eastAsia"/>
                <w:sz w:val="22"/>
                <w:szCs w:val="24"/>
              </w:rPr>
              <w:t>项目名称</w:t>
            </w:r>
          </w:p>
        </w:tc>
        <w:tc>
          <w:tcPr>
            <w:tcW w:w="1285" w:type="pct"/>
            <w:tcBorders>
              <w:top w:val="single" w:sz="4" w:space="0" w:color="auto"/>
              <w:left w:val="single" w:sz="4" w:space="0" w:color="auto"/>
              <w:bottom w:val="single" w:sz="4" w:space="0" w:color="auto"/>
              <w:right w:val="single" w:sz="4" w:space="0" w:color="auto"/>
            </w:tcBorders>
            <w:shd w:val="clear" w:color="000000" w:fill="FFFFFF"/>
            <w:vAlign w:val="center"/>
          </w:tcPr>
          <w:p w14:paraId="224A9375" w14:textId="38571E1E" w:rsidR="001E0961" w:rsidRPr="00840252" w:rsidRDefault="001E0961" w:rsidP="008B3ED2">
            <w:pPr>
              <w:autoSpaceDE w:val="0"/>
              <w:autoSpaceDN w:val="0"/>
              <w:adjustRightInd w:val="0"/>
              <w:snapToGrid w:val="0"/>
              <w:spacing w:line="360" w:lineRule="auto"/>
              <w:jc w:val="center"/>
              <w:rPr>
                <w:rFonts w:asciiTheme="minorEastAsia" w:eastAsiaTheme="minorEastAsia" w:hAnsiTheme="minorEastAsia"/>
                <w:sz w:val="22"/>
                <w:szCs w:val="24"/>
              </w:rPr>
            </w:pPr>
            <w:r w:rsidRPr="00840252">
              <w:rPr>
                <w:rFonts w:asciiTheme="minorEastAsia" w:eastAsiaTheme="minorEastAsia" w:hAnsiTheme="minorEastAsia" w:hint="eastAsia"/>
                <w:sz w:val="22"/>
                <w:szCs w:val="24"/>
              </w:rPr>
              <w:t>子项及说明</w:t>
            </w:r>
          </w:p>
        </w:tc>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14:paraId="28D89578" w14:textId="779ECDD0" w:rsidR="001E0961" w:rsidRPr="00840252" w:rsidRDefault="001E0961" w:rsidP="008B3ED2">
            <w:pPr>
              <w:autoSpaceDE w:val="0"/>
              <w:autoSpaceDN w:val="0"/>
              <w:adjustRightInd w:val="0"/>
              <w:snapToGrid w:val="0"/>
              <w:spacing w:line="360" w:lineRule="auto"/>
              <w:jc w:val="center"/>
              <w:rPr>
                <w:rFonts w:asciiTheme="minorEastAsia" w:eastAsiaTheme="minorEastAsia" w:hAnsiTheme="minorEastAsia"/>
                <w:sz w:val="22"/>
                <w:szCs w:val="24"/>
              </w:rPr>
            </w:pPr>
            <w:r w:rsidRPr="00840252">
              <w:rPr>
                <w:rFonts w:asciiTheme="minorEastAsia" w:eastAsiaTheme="minorEastAsia" w:hAnsiTheme="minorEastAsia"/>
                <w:sz w:val="22"/>
                <w:szCs w:val="24"/>
              </w:rPr>
              <w:t>品牌</w:t>
            </w:r>
          </w:p>
        </w:tc>
        <w:tc>
          <w:tcPr>
            <w:tcW w:w="474" w:type="pct"/>
            <w:tcBorders>
              <w:top w:val="single" w:sz="8" w:space="0" w:color="000000"/>
              <w:left w:val="single" w:sz="4" w:space="0" w:color="auto"/>
              <w:bottom w:val="single" w:sz="8" w:space="0" w:color="000000"/>
              <w:right w:val="single" w:sz="8" w:space="0" w:color="000000"/>
            </w:tcBorders>
            <w:shd w:val="clear" w:color="000000" w:fill="FFFFFF"/>
            <w:vAlign w:val="center"/>
          </w:tcPr>
          <w:p w14:paraId="17EAD8D7" w14:textId="77777777" w:rsidR="001E0961" w:rsidRPr="00840252" w:rsidRDefault="001E0961" w:rsidP="008B3ED2">
            <w:pPr>
              <w:autoSpaceDE w:val="0"/>
              <w:autoSpaceDN w:val="0"/>
              <w:adjustRightInd w:val="0"/>
              <w:snapToGrid w:val="0"/>
              <w:spacing w:line="360" w:lineRule="auto"/>
              <w:jc w:val="center"/>
              <w:rPr>
                <w:rFonts w:asciiTheme="minorEastAsia" w:eastAsiaTheme="minorEastAsia" w:hAnsiTheme="minorEastAsia"/>
                <w:sz w:val="22"/>
                <w:szCs w:val="24"/>
              </w:rPr>
            </w:pPr>
            <w:r w:rsidRPr="00840252">
              <w:rPr>
                <w:rFonts w:asciiTheme="minorEastAsia" w:eastAsiaTheme="minorEastAsia" w:hAnsiTheme="minorEastAsia" w:hint="eastAsia"/>
                <w:sz w:val="22"/>
                <w:szCs w:val="24"/>
              </w:rPr>
              <w:t>型号</w:t>
            </w:r>
          </w:p>
        </w:tc>
        <w:tc>
          <w:tcPr>
            <w:tcW w:w="338" w:type="pct"/>
            <w:tcBorders>
              <w:top w:val="single" w:sz="8" w:space="0" w:color="000000"/>
              <w:left w:val="nil"/>
              <w:bottom w:val="single" w:sz="4" w:space="0" w:color="auto"/>
              <w:right w:val="single" w:sz="8" w:space="0" w:color="000000"/>
            </w:tcBorders>
            <w:shd w:val="clear" w:color="000000" w:fill="FFFFFF"/>
            <w:vAlign w:val="center"/>
          </w:tcPr>
          <w:p w14:paraId="766B9A36" w14:textId="26712595" w:rsidR="001E0961" w:rsidRPr="00840252" w:rsidRDefault="001E0961" w:rsidP="008B3ED2">
            <w:pPr>
              <w:autoSpaceDE w:val="0"/>
              <w:autoSpaceDN w:val="0"/>
              <w:adjustRightInd w:val="0"/>
              <w:snapToGrid w:val="0"/>
              <w:spacing w:line="360" w:lineRule="auto"/>
              <w:rPr>
                <w:rFonts w:asciiTheme="minorEastAsia" w:eastAsiaTheme="minorEastAsia" w:hAnsiTheme="minorEastAsia"/>
                <w:sz w:val="22"/>
                <w:szCs w:val="24"/>
              </w:rPr>
            </w:pPr>
            <w:r w:rsidRPr="00840252">
              <w:rPr>
                <w:rFonts w:asciiTheme="minorEastAsia" w:eastAsiaTheme="minorEastAsia" w:hAnsiTheme="minorEastAsia"/>
                <w:sz w:val="22"/>
                <w:szCs w:val="24"/>
              </w:rPr>
              <w:t>单位</w:t>
            </w:r>
          </w:p>
        </w:tc>
        <w:tc>
          <w:tcPr>
            <w:tcW w:w="406" w:type="pct"/>
            <w:tcBorders>
              <w:top w:val="single" w:sz="8" w:space="0" w:color="000000"/>
              <w:left w:val="single" w:sz="8" w:space="0" w:color="000000"/>
              <w:bottom w:val="single" w:sz="8" w:space="0" w:color="000000"/>
              <w:right w:val="single" w:sz="8" w:space="0" w:color="000000"/>
            </w:tcBorders>
            <w:shd w:val="clear" w:color="000000" w:fill="FFFFFF"/>
            <w:vAlign w:val="center"/>
          </w:tcPr>
          <w:p w14:paraId="190803AE" w14:textId="59C2B0BF" w:rsidR="001E0961" w:rsidRPr="00840252" w:rsidRDefault="001E0961" w:rsidP="008B3ED2">
            <w:pPr>
              <w:autoSpaceDE w:val="0"/>
              <w:autoSpaceDN w:val="0"/>
              <w:adjustRightInd w:val="0"/>
              <w:snapToGrid w:val="0"/>
              <w:spacing w:line="360" w:lineRule="auto"/>
              <w:jc w:val="center"/>
              <w:rPr>
                <w:rFonts w:asciiTheme="minorEastAsia" w:eastAsiaTheme="minorEastAsia" w:hAnsiTheme="minorEastAsia"/>
                <w:sz w:val="22"/>
                <w:szCs w:val="24"/>
              </w:rPr>
            </w:pPr>
            <w:r w:rsidRPr="00840252">
              <w:rPr>
                <w:rFonts w:asciiTheme="minorEastAsia" w:eastAsiaTheme="minorEastAsia" w:hAnsiTheme="minorEastAsia" w:hint="eastAsia"/>
                <w:sz w:val="22"/>
                <w:szCs w:val="24"/>
              </w:rPr>
              <w:t>数</w:t>
            </w:r>
            <w:r w:rsidRPr="00840252">
              <w:rPr>
                <w:rFonts w:asciiTheme="minorEastAsia" w:eastAsiaTheme="minorEastAsia" w:hAnsiTheme="minorEastAsia"/>
                <w:sz w:val="22"/>
                <w:szCs w:val="24"/>
              </w:rPr>
              <w:t>量</w:t>
            </w:r>
          </w:p>
        </w:tc>
        <w:tc>
          <w:tcPr>
            <w:tcW w:w="473" w:type="pct"/>
            <w:tcBorders>
              <w:top w:val="single" w:sz="8" w:space="0" w:color="000000"/>
              <w:left w:val="single" w:sz="8" w:space="0" w:color="000000"/>
              <w:bottom w:val="single" w:sz="8" w:space="0" w:color="000000"/>
              <w:right w:val="single" w:sz="8" w:space="0" w:color="000000"/>
            </w:tcBorders>
            <w:shd w:val="clear" w:color="000000" w:fill="FFFFFF"/>
            <w:vAlign w:val="center"/>
          </w:tcPr>
          <w:p w14:paraId="6381D9A4" w14:textId="77777777" w:rsidR="001E0961" w:rsidRPr="00840252" w:rsidRDefault="001E0961" w:rsidP="008B3ED2">
            <w:pPr>
              <w:autoSpaceDE w:val="0"/>
              <w:autoSpaceDN w:val="0"/>
              <w:adjustRightInd w:val="0"/>
              <w:snapToGrid w:val="0"/>
              <w:spacing w:line="360" w:lineRule="auto"/>
              <w:jc w:val="center"/>
              <w:rPr>
                <w:rFonts w:asciiTheme="minorEastAsia" w:eastAsiaTheme="minorEastAsia" w:hAnsiTheme="minorEastAsia"/>
                <w:sz w:val="22"/>
                <w:szCs w:val="24"/>
              </w:rPr>
            </w:pPr>
            <w:r w:rsidRPr="00840252">
              <w:rPr>
                <w:rFonts w:asciiTheme="minorEastAsia" w:eastAsiaTheme="minorEastAsia" w:hAnsiTheme="minorEastAsia" w:hint="eastAsia"/>
                <w:sz w:val="22"/>
                <w:szCs w:val="24"/>
              </w:rPr>
              <w:t>单价</w:t>
            </w:r>
          </w:p>
          <w:p w14:paraId="07874199" w14:textId="77777777" w:rsidR="001E0961" w:rsidRPr="00840252" w:rsidRDefault="001E0961" w:rsidP="008B3ED2">
            <w:pPr>
              <w:autoSpaceDE w:val="0"/>
              <w:autoSpaceDN w:val="0"/>
              <w:adjustRightInd w:val="0"/>
              <w:snapToGrid w:val="0"/>
              <w:spacing w:line="360" w:lineRule="auto"/>
              <w:jc w:val="center"/>
              <w:rPr>
                <w:rFonts w:asciiTheme="minorEastAsia" w:eastAsiaTheme="minorEastAsia" w:hAnsiTheme="minorEastAsia"/>
                <w:sz w:val="22"/>
                <w:szCs w:val="24"/>
              </w:rPr>
            </w:pPr>
            <w:r w:rsidRPr="00840252">
              <w:rPr>
                <w:rFonts w:asciiTheme="minorEastAsia" w:eastAsiaTheme="minorEastAsia" w:hAnsiTheme="minorEastAsia" w:hint="eastAsia"/>
                <w:sz w:val="22"/>
                <w:szCs w:val="24"/>
              </w:rPr>
              <w:t>（含税</w:t>
            </w:r>
            <w:r w:rsidRPr="00840252">
              <w:rPr>
                <w:rFonts w:asciiTheme="minorEastAsia" w:eastAsiaTheme="minorEastAsia" w:hAnsiTheme="minorEastAsia"/>
                <w:sz w:val="22"/>
                <w:szCs w:val="24"/>
              </w:rPr>
              <w:t>）</w:t>
            </w:r>
            <w:r w:rsidRPr="00840252">
              <w:rPr>
                <w:rFonts w:asciiTheme="minorEastAsia" w:eastAsiaTheme="minorEastAsia" w:hAnsiTheme="minorEastAsia" w:hint="eastAsia"/>
                <w:sz w:val="22"/>
                <w:szCs w:val="24"/>
              </w:rPr>
              <w:t>元</w:t>
            </w:r>
          </w:p>
        </w:tc>
        <w:tc>
          <w:tcPr>
            <w:tcW w:w="542" w:type="pct"/>
            <w:tcBorders>
              <w:top w:val="single" w:sz="8" w:space="0" w:color="000000"/>
              <w:left w:val="single" w:sz="8" w:space="0" w:color="000000"/>
              <w:bottom w:val="single" w:sz="8" w:space="0" w:color="000000"/>
              <w:right w:val="single" w:sz="4" w:space="0" w:color="auto"/>
            </w:tcBorders>
            <w:shd w:val="clear" w:color="000000" w:fill="FFFFFF"/>
            <w:vAlign w:val="center"/>
          </w:tcPr>
          <w:p w14:paraId="6AEC35F7" w14:textId="77777777" w:rsidR="001E0961" w:rsidRPr="00840252" w:rsidRDefault="001E0961" w:rsidP="008B3ED2">
            <w:pPr>
              <w:autoSpaceDE w:val="0"/>
              <w:autoSpaceDN w:val="0"/>
              <w:adjustRightInd w:val="0"/>
              <w:snapToGrid w:val="0"/>
              <w:spacing w:line="360" w:lineRule="auto"/>
              <w:jc w:val="center"/>
              <w:rPr>
                <w:rFonts w:asciiTheme="minorEastAsia" w:eastAsiaTheme="minorEastAsia" w:hAnsiTheme="minorEastAsia"/>
                <w:sz w:val="22"/>
                <w:szCs w:val="24"/>
              </w:rPr>
            </w:pPr>
            <w:r w:rsidRPr="00840252">
              <w:rPr>
                <w:rFonts w:asciiTheme="minorEastAsia" w:eastAsiaTheme="minorEastAsia" w:hAnsiTheme="minorEastAsia" w:hint="eastAsia"/>
                <w:sz w:val="22"/>
                <w:szCs w:val="24"/>
              </w:rPr>
              <w:t>小计</w:t>
            </w:r>
          </w:p>
          <w:p w14:paraId="02DF2518" w14:textId="77777777" w:rsidR="001E0961" w:rsidRPr="00840252" w:rsidRDefault="001E0961" w:rsidP="008B3ED2">
            <w:pPr>
              <w:autoSpaceDE w:val="0"/>
              <w:autoSpaceDN w:val="0"/>
              <w:adjustRightInd w:val="0"/>
              <w:snapToGrid w:val="0"/>
              <w:spacing w:line="360" w:lineRule="auto"/>
              <w:jc w:val="center"/>
              <w:rPr>
                <w:rFonts w:asciiTheme="minorEastAsia" w:eastAsiaTheme="minorEastAsia" w:hAnsiTheme="minorEastAsia"/>
                <w:sz w:val="22"/>
                <w:szCs w:val="24"/>
              </w:rPr>
            </w:pPr>
            <w:r w:rsidRPr="00840252">
              <w:rPr>
                <w:rFonts w:asciiTheme="minorEastAsia" w:eastAsiaTheme="minorEastAsia" w:hAnsiTheme="minorEastAsia" w:hint="eastAsia"/>
                <w:sz w:val="22"/>
                <w:szCs w:val="24"/>
              </w:rPr>
              <w:t>（含税</w:t>
            </w:r>
            <w:r w:rsidRPr="00840252">
              <w:rPr>
                <w:rFonts w:asciiTheme="minorEastAsia" w:eastAsiaTheme="minorEastAsia" w:hAnsiTheme="minorEastAsia"/>
                <w:sz w:val="22"/>
                <w:szCs w:val="24"/>
              </w:rPr>
              <w:t>）</w:t>
            </w:r>
            <w:r w:rsidRPr="00840252">
              <w:rPr>
                <w:rFonts w:asciiTheme="minorEastAsia" w:eastAsiaTheme="minorEastAsia" w:hAnsiTheme="minorEastAsia" w:hint="eastAsia"/>
                <w:sz w:val="22"/>
                <w:szCs w:val="24"/>
              </w:rPr>
              <w:t>元</w:t>
            </w:r>
          </w:p>
        </w:tc>
        <w:tc>
          <w:tcPr>
            <w:tcW w:w="471" w:type="pct"/>
            <w:tcBorders>
              <w:top w:val="single" w:sz="8" w:space="0" w:color="000000"/>
              <w:left w:val="single" w:sz="8" w:space="0" w:color="000000"/>
              <w:bottom w:val="single" w:sz="8" w:space="0" w:color="000000"/>
              <w:right w:val="single" w:sz="4" w:space="0" w:color="auto"/>
            </w:tcBorders>
            <w:shd w:val="clear" w:color="000000" w:fill="FFFFFF"/>
            <w:vAlign w:val="center"/>
          </w:tcPr>
          <w:p w14:paraId="29A1CF6D" w14:textId="7253841E" w:rsidR="001E0961" w:rsidRPr="00840252" w:rsidRDefault="001E0961" w:rsidP="008B3ED2">
            <w:pPr>
              <w:autoSpaceDE w:val="0"/>
              <w:autoSpaceDN w:val="0"/>
              <w:adjustRightInd w:val="0"/>
              <w:snapToGrid w:val="0"/>
              <w:spacing w:line="360" w:lineRule="auto"/>
              <w:jc w:val="center"/>
              <w:rPr>
                <w:rFonts w:asciiTheme="minorEastAsia" w:eastAsiaTheme="minorEastAsia" w:hAnsiTheme="minorEastAsia"/>
                <w:sz w:val="22"/>
                <w:szCs w:val="24"/>
              </w:rPr>
            </w:pPr>
            <w:r w:rsidRPr="00840252">
              <w:rPr>
                <w:rFonts w:asciiTheme="minorEastAsia" w:eastAsiaTheme="minorEastAsia" w:hAnsiTheme="minorEastAsia" w:hint="eastAsia"/>
                <w:sz w:val="22"/>
                <w:szCs w:val="24"/>
              </w:rPr>
              <w:t>备注</w:t>
            </w:r>
          </w:p>
        </w:tc>
      </w:tr>
      <w:tr w:rsidR="00B746E7" w:rsidRPr="00983CAD" w14:paraId="76D2A2BE" w14:textId="3F9F46B7" w:rsidTr="00B338D6">
        <w:trPr>
          <w:trHeight w:val="273"/>
          <w:jc w:val="center"/>
        </w:trPr>
        <w:tc>
          <w:tcPr>
            <w:tcW w:w="268" w:type="pct"/>
            <w:tcBorders>
              <w:top w:val="nil"/>
              <w:left w:val="single" w:sz="8" w:space="0" w:color="000000"/>
              <w:bottom w:val="single" w:sz="8" w:space="0" w:color="000000"/>
              <w:right w:val="single" w:sz="8" w:space="0" w:color="000000"/>
            </w:tcBorders>
            <w:shd w:val="clear" w:color="000000" w:fill="FFFFFF"/>
            <w:vAlign w:val="center"/>
          </w:tcPr>
          <w:p w14:paraId="737713BC" w14:textId="77777777" w:rsidR="001E0961" w:rsidRPr="001E0961" w:rsidRDefault="001E0961" w:rsidP="008B3ED2">
            <w:pPr>
              <w:autoSpaceDE w:val="0"/>
              <w:autoSpaceDN w:val="0"/>
              <w:adjustRightInd w:val="0"/>
              <w:snapToGrid w:val="0"/>
              <w:spacing w:line="360" w:lineRule="auto"/>
              <w:jc w:val="center"/>
              <w:rPr>
                <w:rFonts w:ascii="仿宋" w:eastAsia="仿宋" w:hAnsi="仿宋"/>
                <w:sz w:val="20"/>
                <w:szCs w:val="20"/>
              </w:rPr>
            </w:pPr>
            <w:r w:rsidRPr="001E0961">
              <w:rPr>
                <w:rFonts w:ascii="仿宋" w:eastAsia="仿宋" w:hAnsi="仿宋" w:hint="eastAsia"/>
                <w:sz w:val="20"/>
                <w:szCs w:val="20"/>
              </w:rPr>
              <w:t>1</w:t>
            </w:r>
          </w:p>
        </w:tc>
        <w:tc>
          <w:tcPr>
            <w:tcW w:w="473" w:type="pct"/>
            <w:vMerge w:val="restart"/>
            <w:tcBorders>
              <w:top w:val="nil"/>
              <w:left w:val="single" w:sz="8" w:space="0" w:color="000000"/>
              <w:right w:val="single" w:sz="4" w:space="0" w:color="auto"/>
            </w:tcBorders>
            <w:shd w:val="clear" w:color="000000" w:fill="FFFFFF"/>
            <w:vAlign w:val="center"/>
          </w:tcPr>
          <w:p w14:paraId="3A3D10E1" w14:textId="288FA99A" w:rsidR="001E0961" w:rsidRPr="001E0961" w:rsidRDefault="001E0961" w:rsidP="004371A2">
            <w:pPr>
              <w:autoSpaceDE w:val="0"/>
              <w:autoSpaceDN w:val="0"/>
              <w:adjustRightInd w:val="0"/>
              <w:snapToGrid w:val="0"/>
              <w:spacing w:line="360" w:lineRule="auto"/>
              <w:jc w:val="center"/>
              <w:rPr>
                <w:rFonts w:ascii="仿宋" w:eastAsia="仿宋" w:hAnsi="仿宋"/>
                <w:sz w:val="20"/>
                <w:szCs w:val="20"/>
              </w:rPr>
            </w:pPr>
            <w:r w:rsidRPr="001E0961">
              <w:rPr>
                <w:rFonts w:ascii="仿宋" w:eastAsia="仿宋" w:hAnsi="仿宋" w:hint="eastAsia"/>
                <w:sz w:val="20"/>
                <w:szCs w:val="20"/>
              </w:rPr>
              <w:t>测试间</w:t>
            </w:r>
            <w:r w:rsidR="004371A2">
              <w:rPr>
                <w:rFonts w:ascii="仿宋" w:eastAsia="仿宋" w:hAnsi="仿宋" w:hint="eastAsia"/>
                <w:sz w:val="20"/>
                <w:szCs w:val="20"/>
              </w:rPr>
              <w:t>功能优化</w:t>
            </w:r>
          </w:p>
        </w:tc>
        <w:tc>
          <w:tcPr>
            <w:tcW w:w="1285" w:type="pct"/>
            <w:tcBorders>
              <w:top w:val="single" w:sz="4" w:space="0" w:color="auto"/>
              <w:left w:val="single" w:sz="4" w:space="0" w:color="auto"/>
              <w:bottom w:val="single" w:sz="4" w:space="0" w:color="auto"/>
              <w:right w:val="single" w:sz="4" w:space="0" w:color="auto"/>
            </w:tcBorders>
            <w:shd w:val="clear" w:color="000000" w:fill="FFFFFF"/>
            <w:vAlign w:val="center"/>
          </w:tcPr>
          <w:p w14:paraId="1EC71206" w14:textId="47714979" w:rsidR="001E0961" w:rsidRPr="001E0961" w:rsidRDefault="001E0961" w:rsidP="00840252">
            <w:pPr>
              <w:autoSpaceDE w:val="0"/>
              <w:autoSpaceDN w:val="0"/>
              <w:adjustRightInd w:val="0"/>
              <w:snapToGrid w:val="0"/>
              <w:spacing w:line="360" w:lineRule="auto"/>
              <w:rPr>
                <w:rFonts w:ascii="仿宋" w:eastAsia="仿宋" w:hAnsi="仿宋"/>
                <w:sz w:val="20"/>
                <w:szCs w:val="20"/>
              </w:rPr>
            </w:pPr>
            <w:r w:rsidRPr="001E0961">
              <w:rPr>
                <w:rFonts w:ascii="仿宋" w:eastAsia="仿宋" w:hAnsi="仿宋" w:hint="eastAsia"/>
                <w:sz w:val="20"/>
                <w:szCs w:val="20"/>
              </w:rPr>
              <w:t>配电箱（内部安装1个3</w:t>
            </w:r>
            <w:r w:rsidRPr="001E0961">
              <w:rPr>
                <w:rFonts w:ascii="仿宋" w:eastAsia="仿宋" w:hAnsi="仿宋"/>
                <w:sz w:val="20"/>
                <w:szCs w:val="20"/>
              </w:rPr>
              <w:t>P</w:t>
            </w:r>
            <w:r w:rsidR="00FE1FC7">
              <w:rPr>
                <w:rFonts w:ascii="仿宋" w:eastAsia="仿宋" w:hAnsi="仿宋"/>
                <w:sz w:val="20"/>
                <w:szCs w:val="20"/>
              </w:rPr>
              <w:t xml:space="preserve"> </w:t>
            </w:r>
            <w:r w:rsidRPr="001E0961">
              <w:rPr>
                <w:rFonts w:ascii="仿宋" w:eastAsia="仿宋" w:hAnsi="仿宋"/>
                <w:sz w:val="20"/>
                <w:szCs w:val="20"/>
              </w:rPr>
              <w:t>63A</w:t>
            </w:r>
            <w:r w:rsidR="000B264A">
              <w:rPr>
                <w:rFonts w:ascii="仿宋" w:eastAsia="仿宋" w:hAnsi="仿宋" w:hint="eastAsia"/>
                <w:sz w:val="20"/>
                <w:szCs w:val="20"/>
              </w:rPr>
              <w:t>开关</w:t>
            </w:r>
            <w:r w:rsidRPr="001E0961">
              <w:rPr>
                <w:rFonts w:ascii="仿宋" w:eastAsia="仿宋" w:hAnsi="仿宋" w:hint="eastAsia"/>
                <w:sz w:val="20"/>
                <w:szCs w:val="20"/>
              </w:rPr>
              <w:t>，</w:t>
            </w:r>
            <w:r w:rsidR="00FE1FC7">
              <w:rPr>
                <w:rFonts w:ascii="仿宋" w:eastAsia="仿宋" w:hAnsi="仿宋"/>
                <w:sz w:val="20"/>
                <w:szCs w:val="20"/>
              </w:rPr>
              <w:t>1</w:t>
            </w:r>
            <w:r w:rsidR="00152A27">
              <w:rPr>
                <w:rFonts w:ascii="仿宋" w:eastAsia="仿宋" w:hAnsi="仿宋"/>
                <w:sz w:val="20"/>
                <w:szCs w:val="20"/>
              </w:rPr>
              <w:t>6</w:t>
            </w:r>
            <w:r w:rsidRPr="001E0961">
              <w:rPr>
                <w:rFonts w:ascii="仿宋" w:eastAsia="仿宋" w:hAnsi="仿宋" w:hint="eastAsia"/>
                <w:sz w:val="20"/>
                <w:szCs w:val="20"/>
              </w:rPr>
              <w:t>个</w:t>
            </w:r>
            <w:r w:rsidR="00ED7E7E">
              <w:rPr>
                <w:rFonts w:ascii="仿宋" w:eastAsia="仿宋" w:hAnsi="仿宋"/>
                <w:sz w:val="20"/>
                <w:szCs w:val="20"/>
              </w:rPr>
              <w:t>2</w:t>
            </w:r>
            <w:r w:rsidRPr="001E0961">
              <w:rPr>
                <w:rFonts w:ascii="仿宋" w:eastAsia="仿宋" w:hAnsi="仿宋"/>
                <w:sz w:val="20"/>
                <w:szCs w:val="20"/>
              </w:rPr>
              <w:t>P</w:t>
            </w:r>
            <w:r w:rsidR="00FE1FC7">
              <w:rPr>
                <w:rFonts w:ascii="仿宋" w:eastAsia="仿宋" w:hAnsi="仿宋"/>
                <w:sz w:val="20"/>
                <w:szCs w:val="20"/>
              </w:rPr>
              <w:t xml:space="preserve"> </w:t>
            </w:r>
            <w:r w:rsidRPr="001E0961">
              <w:rPr>
                <w:rFonts w:ascii="仿宋" w:eastAsia="仿宋" w:hAnsi="仿宋"/>
                <w:sz w:val="20"/>
                <w:szCs w:val="20"/>
              </w:rPr>
              <w:t>16A</w:t>
            </w:r>
            <w:r w:rsidRPr="001E0961">
              <w:rPr>
                <w:rFonts w:ascii="仿宋" w:eastAsia="仿宋" w:hAnsi="仿宋" w:hint="eastAsia"/>
                <w:sz w:val="20"/>
                <w:szCs w:val="20"/>
              </w:rPr>
              <w:t>开关</w:t>
            </w:r>
            <w:r w:rsidR="00764B7B">
              <w:rPr>
                <w:rFonts w:ascii="仿宋" w:eastAsia="仿宋" w:hAnsi="仿宋" w:hint="eastAsia"/>
                <w:sz w:val="20"/>
                <w:szCs w:val="20"/>
              </w:rPr>
              <w:t>，</w:t>
            </w:r>
            <w:proofErr w:type="gramStart"/>
            <w:r w:rsidR="00764B7B">
              <w:rPr>
                <w:rFonts w:ascii="仿宋" w:eastAsia="仿宋" w:hAnsi="仿宋" w:hint="eastAsia"/>
                <w:sz w:val="20"/>
                <w:szCs w:val="20"/>
              </w:rPr>
              <w:t>含浪涌</w:t>
            </w:r>
            <w:proofErr w:type="gramEnd"/>
            <w:r w:rsidR="00764B7B">
              <w:rPr>
                <w:rFonts w:ascii="仿宋" w:eastAsia="仿宋" w:hAnsi="仿宋" w:hint="eastAsia"/>
                <w:sz w:val="20"/>
                <w:szCs w:val="20"/>
              </w:rPr>
              <w:t>保护器</w:t>
            </w:r>
            <w:r w:rsidRPr="001E0961">
              <w:rPr>
                <w:rFonts w:ascii="仿宋" w:eastAsia="仿宋" w:hAnsi="仿宋" w:hint="eastAsia"/>
                <w:sz w:val="20"/>
                <w:szCs w:val="20"/>
              </w:rPr>
              <w:t>）</w:t>
            </w:r>
          </w:p>
        </w:tc>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14:paraId="53BD4BB3" w14:textId="2207C2C0" w:rsidR="001E0961" w:rsidRPr="001E0961" w:rsidRDefault="001E0961" w:rsidP="008B3ED2">
            <w:pPr>
              <w:autoSpaceDE w:val="0"/>
              <w:autoSpaceDN w:val="0"/>
              <w:adjustRightInd w:val="0"/>
              <w:snapToGrid w:val="0"/>
              <w:spacing w:line="360" w:lineRule="auto"/>
              <w:jc w:val="center"/>
              <w:rPr>
                <w:rFonts w:ascii="仿宋" w:eastAsia="仿宋" w:hAnsi="仿宋"/>
                <w:sz w:val="20"/>
                <w:szCs w:val="20"/>
              </w:rPr>
            </w:pPr>
          </w:p>
        </w:tc>
        <w:tc>
          <w:tcPr>
            <w:tcW w:w="474" w:type="pct"/>
            <w:tcBorders>
              <w:top w:val="nil"/>
              <w:left w:val="single" w:sz="4" w:space="0" w:color="auto"/>
              <w:bottom w:val="single" w:sz="4" w:space="0" w:color="auto"/>
              <w:right w:val="single" w:sz="8" w:space="0" w:color="000000"/>
            </w:tcBorders>
            <w:shd w:val="clear" w:color="000000" w:fill="FFFFFF"/>
            <w:vAlign w:val="center"/>
          </w:tcPr>
          <w:p w14:paraId="200DE234" w14:textId="77777777" w:rsidR="001E0961" w:rsidRPr="00152A27" w:rsidRDefault="001E0961" w:rsidP="008B3ED2">
            <w:pPr>
              <w:autoSpaceDE w:val="0"/>
              <w:autoSpaceDN w:val="0"/>
              <w:adjustRightInd w:val="0"/>
              <w:snapToGrid w:val="0"/>
              <w:spacing w:line="360" w:lineRule="auto"/>
              <w:jc w:val="center"/>
              <w:rPr>
                <w:rFonts w:ascii="仿宋" w:eastAsia="仿宋" w:hAnsi="仿宋"/>
                <w:sz w:val="20"/>
                <w:szCs w:val="20"/>
              </w:rPr>
            </w:pPr>
          </w:p>
        </w:tc>
        <w:tc>
          <w:tcPr>
            <w:tcW w:w="338" w:type="pct"/>
            <w:tcBorders>
              <w:top w:val="nil"/>
              <w:left w:val="single" w:sz="8" w:space="0" w:color="000000"/>
              <w:bottom w:val="single" w:sz="8" w:space="0" w:color="000000"/>
              <w:right w:val="single" w:sz="8" w:space="0" w:color="000000"/>
            </w:tcBorders>
            <w:shd w:val="clear" w:color="000000" w:fill="FFFFFF"/>
            <w:vAlign w:val="center"/>
          </w:tcPr>
          <w:p w14:paraId="4FABA601" w14:textId="200AA31F" w:rsidR="001E0961" w:rsidRPr="001E0961" w:rsidRDefault="001E0961" w:rsidP="008B3ED2">
            <w:pPr>
              <w:autoSpaceDE w:val="0"/>
              <w:autoSpaceDN w:val="0"/>
              <w:adjustRightInd w:val="0"/>
              <w:snapToGrid w:val="0"/>
              <w:spacing w:line="360" w:lineRule="auto"/>
              <w:jc w:val="center"/>
              <w:rPr>
                <w:rFonts w:ascii="仿宋" w:eastAsia="仿宋" w:hAnsi="仿宋"/>
                <w:sz w:val="20"/>
                <w:szCs w:val="20"/>
              </w:rPr>
            </w:pPr>
            <w:proofErr w:type="gramStart"/>
            <w:r>
              <w:rPr>
                <w:rFonts w:ascii="仿宋" w:eastAsia="仿宋" w:hAnsi="仿宋" w:hint="eastAsia"/>
                <w:sz w:val="20"/>
                <w:szCs w:val="20"/>
              </w:rPr>
              <w:t>个</w:t>
            </w:r>
            <w:proofErr w:type="gramEnd"/>
          </w:p>
        </w:tc>
        <w:tc>
          <w:tcPr>
            <w:tcW w:w="406" w:type="pct"/>
            <w:tcBorders>
              <w:top w:val="nil"/>
              <w:left w:val="single" w:sz="8" w:space="0" w:color="000000"/>
              <w:bottom w:val="single" w:sz="8" w:space="0" w:color="000000"/>
              <w:right w:val="single" w:sz="8" w:space="0" w:color="000000"/>
            </w:tcBorders>
            <w:shd w:val="clear" w:color="000000" w:fill="FFFFFF"/>
            <w:vAlign w:val="center"/>
          </w:tcPr>
          <w:p w14:paraId="070C4849" w14:textId="017FBE01" w:rsidR="001E0961" w:rsidRPr="001E0961" w:rsidRDefault="001E0961" w:rsidP="008B3ED2">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1</w:t>
            </w:r>
          </w:p>
        </w:tc>
        <w:tc>
          <w:tcPr>
            <w:tcW w:w="473" w:type="pct"/>
            <w:tcBorders>
              <w:top w:val="nil"/>
              <w:left w:val="single" w:sz="8" w:space="0" w:color="000000"/>
              <w:bottom w:val="single" w:sz="8" w:space="0" w:color="000000"/>
              <w:right w:val="single" w:sz="8" w:space="0" w:color="000000"/>
            </w:tcBorders>
            <w:shd w:val="clear" w:color="000000" w:fill="FFFFFF"/>
            <w:vAlign w:val="center"/>
          </w:tcPr>
          <w:p w14:paraId="7D3DDCC7" w14:textId="77777777" w:rsidR="001E0961" w:rsidRPr="001E0961" w:rsidRDefault="001E0961" w:rsidP="008B3ED2">
            <w:pPr>
              <w:autoSpaceDE w:val="0"/>
              <w:autoSpaceDN w:val="0"/>
              <w:adjustRightInd w:val="0"/>
              <w:snapToGrid w:val="0"/>
              <w:spacing w:line="360" w:lineRule="auto"/>
              <w:jc w:val="center"/>
              <w:rPr>
                <w:rFonts w:ascii="仿宋" w:eastAsia="仿宋" w:hAnsi="仿宋"/>
                <w:sz w:val="20"/>
                <w:szCs w:val="20"/>
              </w:rPr>
            </w:pPr>
          </w:p>
        </w:tc>
        <w:tc>
          <w:tcPr>
            <w:tcW w:w="542" w:type="pct"/>
            <w:tcBorders>
              <w:top w:val="nil"/>
              <w:left w:val="single" w:sz="8" w:space="0" w:color="000000"/>
              <w:bottom w:val="single" w:sz="8" w:space="0" w:color="000000"/>
              <w:right w:val="single" w:sz="4" w:space="0" w:color="auto"/>
            </w:tcBorders>
            <w:shd w:val="clear" w:color="000000" w:fill="FFFFFF"/>
            <w:vAlign w:val="center"/>
          </w:tcPr>
          <w:p w14:paraId="494BAA57" w14:textId="77777777" w:rsidR="001E0961" w:rsidRPr="001E0961" w:rsidRDefault="001E0961" w:rsidP="008B3ED2">
            <w:pPr>
              <w:autoSpaceDE w:val="0"/>
              <w:autoSpaceDN w:val="0"/>
              <w:adjustRightInd w:val="0"/>
              <w:snapToGrid w:val="0"/>
              <w:spacing w:line="360" w:lineRule="auto"/>
              <w:jc w:val="center"/>
              <w:rPr>
                <w:rFonts w:ascii="仿宋" w:eastAsia="仿宋" w:hAnsi="仿宋"/>
                <w:sz w:val="20"/>
                <w:szCs w:val="20"/>
              </w:rPr>
            </w:pPr>
          </w:p>
        </w:tc>
        <w:tc>
          <w:tcPr>
            <w:tcW w:w="471" w:type="pct"/>
            <w:vMerge w:val="restart"/>
            <w:tcBorders>
              <w:top w:val="nil"/>
              <w:left w:val="single" w:sz="8" w:space="0" w:color="000000"/>
              <w:right w:val="single" w:sz="4" w:space="0" w:color="auto"/>
            </w:tcBorders>
            <w:shd w:val="clear" w:color="000000" w:fill="FFFFFF"/>
            <w:vAlign w:val="center"/>
          </w:tcPr>
          <w:p w14:paraId="5C68A435" w14:textId="5F06029B" w:rsidR="001E0961" w:rsidRPr="001E0961" w:rsidRDefault="00F114F1" w:rsidP="008B3ED2">
            <w:pPr>
              <w:autoSpaceDE w:val="0"/>
              <w:autoSpaceDN w:val="0"/>
              <w:adjustRightInd w:val="0"/>
              <w:snapToGrid w:val="0"/>
              <w:spacing w:line="360" w:lineRule="auto"/>
              <w:jc w:val="center"/>
              <w:rPr>
                <w:rFonts w:ascii="仿宋" w:eastAsia="仿宋" w:hAnsi="仿宋"/>
                <w:sz w:val="20"/>
                <w:szCs w:val="20"/>
              </w:rPr>
            </w:pPr>
            <w:r>
              <w:rPr>
                <w:rFonts w:ascii="仿宋" w:eastAsia="仿宋" w:hAnsi="仿宋"/>
                <w:sz w:val="20"/>
                <w:szCs w:val="20"/>
              </w:rPr>
              <w:t>3*6</w:t>
            </w:r>
            <w:r w:rsidRPr="001E0961">
              <w:rPr>
                <w:rFonts w:ascii="仿宋" w:eastAsia="仿宋" w:hAnsi="仿宋"/>
                <w:sz w:val="20"/>
                <w:szCs w:val="20"/>
              </w:rPr>
              <w:t xml:space="preserve"> mm</w:t>
            </w:r>
            <w:r w:rsidRPr="001E0961">
              <w:rPr>
                <w:rFonts w:eastAsia="仿宋" w:cs="Calibri"/>
                <w:sz w:val="20"/>
                <w:szCs w:val="20"/>
              </w:rPr>
              <w:t>²</w:t>
            </w:r>
            <w:r>
              <w:rPr>
                <w:rFonts w:eastAsia="仿宋" w:cs="Calibri" w:hint="eastAsia"/>
                <w:sz w:val="20"/>
                <w:szCs w:val="20"/>
              </w:rPr>
              <w:t>电缆、</w:t>
            </w:r>
            <w:r w:rsidR="00E345D0">
              <w:rPr>
                <w:rFonts w:ascii="仿宋" w:eastAsia="仿宋" w:hAnsi="仿宋" w:hint="eastAsia"/>
                <w:sz w:val="20"/>
                <w:szCs w:val="20"/>
              </w:rPr>
              <w:t>P</w:t>
            </w:r>
            <w:r w:rsidR="00E345D0">
              <w:rPr>
                <w:rFonts w:ascii="仿宋" w:eastAsia="仿宋" w:hAnsi="仿宋"/>
                <w:sz w:val="20"/>
                <w:szCs w:val="20"/>
              </w:rPr>
              <w:t>DU</w:t>
            </w:r>
            <w:r w:rsidR="00E345D0">
              <w:rPr>
                <w:rFonts w:ascii="仿宋" w:eastAsia="仿宋" w:hAnsi="仿宋" w:hint="eastAsia"/>
                <w:sz w:val="20"/>
                <w:szCs w:val="20"/>
              </w:rPr>
              <w:t>及机柜为</w:t>
            </w:r>
            <w:r w:rsidR="002E691A">
              <w:rPr>
                <w:rFonts w:ascii="仿宋" w:eastAsia="仿宋" w:hAnsi="仿宋" w:hint="eastAsia"/>
                <w:sz w:val="20"/>
                <w:szCs w:val="20"/>
              </w:rPr>
              <w:t>招标人提供，由中标人</w:t>
            </w:r>
            <w:r w:rsidR="00E345D0">
              <w:rPr>
                <w:rFonts w:ascii="仿宋" w:eastAsia="仿宋" w:hAnsi="仿宋" w:hint="eastAsia"/>
                <w:sz w:val="20"/>
                <w:szCs w:val="20"/>
              </w:rPr>
              <w:t>安装</w:t>
            </w:r>
          </w:p>
        </w:tc>
      </w:tr>
      <w:tr w:rsidR="00B746E7" w:rsidRPr="00983CAD" w14:paraId="6A751D4F" w14:textId="2397759C" w:rsidTr="00B338D6">
        <w:trPr>
          <w:trHeight w:val="285"/>
          <w:jc w:val="center"/>
        </w:trPr>
        <w:tc>
          <w:tcPr>
            <w:tcW w:w="268" w:type="pct"/>
            <w:tcBorders>
              <w:top w:val="nil"/>
              <w:left w:val="single" w:sz="8" w:space="0" w:color="000000"/>
              <w:bottom w:val="single" w:sz="8" w:space="0" w:color="000000"/>
              <w:right w:val="single" w:sz="8" w:space="0" w:color="000000"/>
            </w:tcBorders>
            <w:shd w:val="clear" w:color="000000" w:fill="FFFFFF"/>
            <w:vAlign w:val="center"/>
          </w:tcPr>
          <w:p w14:paraId="09BA5CBF" w14:textId="5CEA28EC" w:rsidR="001E0961" w:rsidRPr="001E0961" w:rsidRDefault="00133010" w:rsidP="008B3ED2">
            <w:pPr>
              <w:autoSpaceDE w:val="0"/>
              <w:autoSpaceDN w:val="0"/>
              <w:adjustRightInd w:val="0"/>
              <w:snapToGrid w:val="0"/>
              <w:spacing w:line="360" w:lineRule="auto"/>
              <w:jc w:val="center"/>
              <w:rPr>
                <w:rFonts w:ascii="仿宋" w:eastAsia="仿宋" w:hAnsi="仿宋"/>
                <w:sz w:val="20"/>
                <w:szCs w:val="20"/>
              </w:rPr>
            </w:pPr>
            <w:r>
              <w:rPr>
                <w:rFonts w:ascii="仿宋" w:eastAsia="仿宋" w:hAnsi="仿宋"/>
                <w:sz w:val="20"/>
                <w:szCs w:val="20"/>
              </w:rPr>
              <w:t>2</w:t>
            </w:r>
          </w:p>
        </w:tc>
        <w:tc>
          <w:tcPr>
            <w:tcW w:w="473" w:type="pct"/>
            <w:vMerge/>
            <w:tcBorders>
              <w:left w:val="single" w:sz="8" w:space="0" w:color="000000"/>
              <w:right w:val="single" w:sz="4" w:space="0" w:color="auto"/>
            </w:tcBorders>
            <w:shd w:val="clear" w:color="000000" w:fill="FFFFFF"/>
            <w:vAlign w:val="center"/>
          </w:tcPr>
          <w:p w14:paraId="4D84B978" w14:textId="3AD20EE6" w:rsidR="001E0961" w:rsidRPr="001E0961" w:rsidRDefault="001E0961" w:rsidP="008B3ED2">
            <w:pPr>
              <w:autoSpaceDE w:val="0"/>
              <w:autoSpaceDN w:val="0"/>
              <w:adjustRightInd w:val="0"/>
              <w:snapToGrid w:val="0"/>
              <w:spacing w:line="360" w:lineRule="auto"/>
              <w:jc w:val="center"/>
              <w:rPr>
                <w:rFonts w:ascii="仿宋" w:eastAsia="仿宋" w:hAnsi="仿宋"/>
                <w:sz w:val="20"/>
                <w:szCs w:val="20"/>
              </w:rPr>
            </w:pPr>
          </w:p>
        </w:tc>
        <w:tc>
          <w:tcPr>
            <w:tcW w:w="1285" w:type="pct"/>
            <w:tcBorders>
              <w:top w:val="single" w:sz="4" w:space="0" w:color="auto"/>
              <w:left w:val="single" w:sz="4" w:space="0" w:color="auto"/>
              <w:bottom w:val="single" w:sz="4" w:space="0" w:color="auto"/>
              <w:right w:val="single" w:sz="4" w:space="0" w:color="auto"/>
            </w:tcBorders>
            <w:shd w:val="clear" w:color="000000" w:fill="FFFFFF"/>
            <w:vAlign w:val="center"/>
          </w:tcPr>
          <w:p w14:paraId="6516FBB4" w14:textId="607179F0" w:rsidR="001E0961" w:rsidRPr="001E0961" w:rsidRDefault="004F1284" w:rsidP="008B3ED2">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电缆</w:t>
            </w:r>
          </w:p>
        </w:tc>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14:paraId="77CBFF44" w14:textId="5A680F12" w:rsidR="001E0961" w:rsidRPr="001E0961" w:rsidRDefault="001E0961" w:rsidP="008B3ED2">
            <w:pPr>
              <w:autoSpaceDE w:val="0"/>
              <w:autoSpaceDN w:val="0"/>
              <w:adjustRightInd w:val="0"/>
              <w:snapToGrid w:val="0"/>
              <w:spacing w:line="360" w:lineRule="auto"/>
              <w:jc w:val="center"/>
              <w:rPr>
                <w:rFonts w:ascii="仿宋" w:eastAsia="仿宋" w:hAnsi="仿宋"/>
                <w:sz w:val="20"/>
                <w:szCs w:val="20"/>
              </w:rPr>
            </w:pPr>
          </w:p>
        </w:tc>
        <w:tc>
          <w:tcPr>
            <w:tcW w:w="474" w:type="pct"/>
            <w:tcBorders>
              <w:top w:val="single" w:sz="4" w:space="0" w:color="auto"/>
              <w:left w:val="single" w:sz="4" w:space="0" w:color="auto"/>
              <w:bottom w:val="single" w:sz="4" w:space="0" w:color="auto"/>
              <w:right w:val="single" w:sz="8" w:space="0" w:color="000000"/>
            </w:tcBorders>
            <w:shd w:val="clear" w:color="000000" w:fill="FFFFFF"/>
            <w:vAlign w:val="center"/>
          </w:tcPr>
          <w:p w14:paraId="680CC943" w14:textId="14FBF8B5" w:rsidR="001E0961" w:rsidRPr="001E0961" w:rsidRDefault="001E0961" w:rsidP="008B3ED2">
            <w:pPr>
              <w:autoSpaceDE w:val="0"/>
              <w:autoSpaceDN w:val="0"/>
              <w:adjustRightInd w:val="0"/>
              <w:snapToGrid w:val="0"/>
              <w:spacing w:line="360" w:lineRule="auto"/>
              <w:jc w:val="center"/>
              <w:rPr>
                <w:rFonts w:ascii="仿宋" w:eastAsia="仿宋" w:hAnsi="仿宋"/>
                <w:sz w:val="20"/>
                <w:szCs w:val="20"/>
              </w:rPr>
            </w:pPr>
            <w:r w:rsidRPr="001E0961">
              <w:rPr>
                <w:rFonts w:ascii="仿宋" w:eastAsia="仿宋" w:hAnsi="仿宋"/>
                <w:sz w:val="20"/>
                <w:szCs w:val="20"/>
              </w:rPr>
              <w:t>5*16mm</w:t>
            </w:r>
            <w:r w:rsidRPr="001E0961">
              <w:rPr>
                <w:rFonts w:eastAsia="仿宋" w:cs="Calibri"/>
                <w:sz w:val="20"/>
                <w:szCs w:val="20"/>
              </w:rPr>
              <w:t>²</w:t>
            </w:r>
          </w:p>
        </w:tc>
        <w:tc>
          <w:tcPr>
            <w:tcW w:w="338" w:type="pct"/>
            <w:tcBorders>
              <w:top w:val="nil"/>
              <w:left w:val="single" w:sz="8" w:space="0" w:color="000000"/>
              <w:bottom w:val="single" w:sz="8" w:space="0" w:color="000000"/>
              <w:right w:val="single" w:sz="8" w:space="0" w:color="000000"/>
            </w:tcBorders>
            <w:shd w:val="clear" w:color="000000" w:fill="FFFFFF"/>
            <w:vAlign w:val="center"/>
          </w:tcPr>
          <w:p w14:paraId="4D920F64" w14:textId="69024D3D" w:rsidR="001E0961" w:rsidRPr="001E0961" w:rsidRDefault="001E0961" w:rsidP="008B3ED2">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米</w:t>
            </w:r>
          </w:p>
        </w:tc>
        <w:tc>
          <w:tcPr>
            <w:tcW w:w="406" w:type="pct"/>
            <w:tcBorders>
              <w:top w:val="nil"/>
              <w:left w:val="single" w:sz="8" w:space="0" w:color="000000"/>
              <w:bottom w:val="single" w:sz="8" w:space="0" w:color="000000"/>
              <w:right w:val="single" w:sz="8" w:space="0" w:color="000000"/>
            </w:tcBorders>
            <w:shd w:val="clear" w:color="000000" w:fill="FFFFFF"/>
            <w:vAlign w:val="center"/>
          </w:tcPr>
          <w:p w14:paraId="7765596C" w14:textId="2BD95466" w:rsidR="001E0961" w:rsidRPr="001E0961" w:rsidRDefault="004F1284" w:rsidP="008B3ED2">
            <w:pPr>
              <w:autoSpaceDE w:val="0"/>
              <w:autoSpaceDN w:val="0"/>
              <w:adjustRightInd w:val="0"/>
              <w:snapToGrid w:val="0"/>
              <w:spacing w:line="360" w:lineRule="auto"/>
              <w:jc w:val="center"/>
              <w:rPr>
                <w:rFonts w:ascii="仿宋" w:eastAsia="仿宋" w:hAnsi="仿宋"/>
                <w:sz w:val="20"/>
                <w:szCs w:val="20"/>
              </w:rPr>
            </w:pPr>
            <w:r>
              <w:rPr>
                <w:rFonts w:ascii="仿宋" w:eastAsia="仿宋" w:hAnsi="仿宋"/>
                <w:sz w:val="20"/>
                <w:szCs w:val="20"/>
              </w:rPr>
              <w:t>1</w:t>
            </w:r>
            <w:r w:rsidR="00D86858">
              <w:rPr>
                <w:rFonts w:ascii="仿宋" w:eastAsia="仿宋" w:hAnsi="仿宋"/>
                <w:sz w:val="20"/>
                <w:szCs w:val="20"/>
              </w:rPr>
              <w:t>2</w:t>
            </w:r>
          </w:p>
        </w:tc>
        <w:tc>
          <w:tcPr>
            <w:tcW w:w="473" w:type="pct"/>
            <w:tcBorders>
              <w:top w:val="nil"/>
              <w:left w:val="single" w:sz="8" w:space="0" w:color="000000"/>
              <w:bottom w:val="single" w:sz="8" w:space="0" w:color="000000"/>
              <w:right w:val="single" w:sz="8" w:space="0" w:color="000000"/>
            </w:tcBorders>
            <w:shd w:val="clear" w:color="000000" w:fill="FFFFFF"/>
            <w:vAlign w:val="center"/>
          </w:tcPr>
          <w:p w14:paraId="06248C3C" w14:textId="77777777" w:rsidR="001E0961" w:rsidRPr="001E0961" w:rsidRDefault="001E0961" w:rsidP="008B3ED2">
            <w:pPr>
              <w:autoSpaceDE w:val="0"/>
              <w:autoSpaceDN w:val="0"/>
              <w:adjustRightInd w:val="0"/>
              <w:snapToGrid w:val="0"/>
              <w:spacing w:line="360" w:lineRule="auto"/>
              <w:jc w:val="center"/>
              <w:rPr>
                <w:rFonts w:ascii="仿宋" w:eastAsia="仿宋" w:hAnsi="仿宋"/>
                <w:sz w:val="20"/>
                <w:szCs w:val="20"/>
              </w:rPr>
            </w:pPr>
          </w:p>
        </w:tc>
        <w:tc>
          <w:tcPr>
            <w:tcW w:w="542" w:type="pct"/>
            <w:tcBorders>
              <w:top w:val="nil"/>
              <w:left w:val="single" w:sz="8" w:space="0" w:color="000000"/>
              <w:bottom w:val="single" w:sz="8" w:space="0" w:color="000000"/>
              <w:right w:val="single" w:sz="4" w:space="0" w:color="auto"/>
            </w:tcBorders>
            <w:shd w:val="clear" w:color="000000" w:fill="FFFFFF"/>
            <w:vAlign w:val="center"/>
          </w:tcPr>
          <w:p w14:paraId="432480FC" w14:textId="77777777" w:rsidR="001E0961" w:rsidRPr="001E0961" w:rsidRDefault="001E0961" w:rsidP="008B3ED2">
            <w:pPr>
              <w:autoSpaceDE w:val="0"/>
              <w:autoSpaceDN w:val="0"/>
              <w:adjustRightInd w:val="0"/>
              <w:snapToGrid w:val="0"/>
              <w:spacing w:line="360" w:lineRule="auto"/>
              <w:jc w:val="center"/>
              <w:rPr>
                <w:rFonts w:ascii="仿宋" w:eastAsia="仿宋" w:hAnsi="仿宋"/>
                <w:sz w:val="20"/>
                <w:szCs w:val="20"/>
              </w:rPr>
            </w:pPr>
          </w:p>
        </w:tc>
        <w:tc>
          <w:tcPr>
            <w:tcW w:w="471" w:type="pct"/>
            <w:vMerge/>
            <w:tcBorders>
              <w:left w:val="single" w:sz="8" w:space="0" w:color="000000"/>
              <w:right w:val="single" w:sz="4" w:space="0" w:color="auto"/>
            </w:tcBorders>
            <w:shd w:val="clear" w:color="000000" w:fill="FFFFFF"/>
            <w:vAlign w:val="center"/>
          </w:tcPr>
          <w:p w14:paraId="0487A350" w14:textId="77777777" w:rsidR="001E0961" w:rsidRPr="001E0961" w:rsidRDefault="001E0961" w:rsidP="008B3ED2">
            <w:pPr>
              <w:autoSpaceDE w:val="0"/>
              <w:autoSpaceDN w:val="0"/>
              <w:adjustRightInd w:val="0"/>
              <w:snapToGrid w:val="0"/>
              <w:spacing w:line="360" w:lineRule="auto"/>
              <w:jc w:val="center"/>
              <w:rPr>
                <w:rFonts w:ascii="仿宋" w:eastAsia="仿宋" w:hAnsi="仿宋"/>
                <w:sz w:val="20"/>
                <w:szCs w:val="20"/>
              </w:rPr>
            </w:pPr>
          </w:p>
        </w:tc>
      </w:tr>
      <w:tr w:rsidR="00152A27" w:rsidRPr="00983CAD" w14:paraId="5C7483EE" w14:textId="77777777" w:rsidTr="00B338D6">
        <w:trPr>
          <w:trHeight w:val="285"/>
          <w:jc w:val="center"/>
        </w:trPr>
        <w:tc>
          <w:tcPr>
            <w:tcW w:w="268" w:type="pct"/>
            <w:tcBorders>
              <w:top w:val="nil"/>
              <w:left w:val="single" w:sz="8" w:space="0" w:color="000000"/>
              <w:bottom w:val="single" w:sz="8" w:space="0" w:color="000000"/>
              <w:right w:val="single" w:sz="8" w:space="0" w:color="000000"/>
            </w:tcBorders>
            <w:shd w:val="clear" w:color="000000" w:fill="FFFFFF"/>
            <w:vAlign w:val="center"/>
          </w:tcPr>
          <w:p w14:paraId="20E480DC" w14:textId="1AEE5914" w:rsidR="00152A27" w:rsidRDefault="00B338D6" w:rsidP="008B3ED2">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3</w:t>
            </w:r>
          </w:p>
        </w:tc>
        <w:tc>
          <w:tcPr>
            <w:tcW w:w="473" w:type="pct"/>
            <w:vMerge/>
            <w:tcBorders>
              <w:left w:val="single" w:sz="8" w:space="0" w:color="000000"/>
              <w:right w:val="single" w:sz="4" w:space="0" w:color="auto"/>
            </w:tcBorders>
            <w:shd w:val="clear" w:color="000000" w:fill="FFFFFF"/>
            <w:vAlign w:val="center"/>
          </w:tcPr>
          <w:p w14:paraId="79303B47" w14:textId="77777777" w:rsidR="00152A27" w:rsidRPr="001E0961" w:rsidRDefault="00152A27" w:rsidP="008B3ED2">
            <w:pPr>
              <w:autoSpaceDE w:val="0"/>
              <w:autoSpaceDN w:val="0"/>
              <w:adjustRightInd w:val="0"/>
              <w:snapToGrid w:val="0"/>
              <w:spacing w:line="360" w:lineRule="auto"/>
              <w:jc w:val="center"/>
              <w:rPr>
                <w:rFonts w:ascii="仿宋" w:eastAsia="仿宋" w:hAnsi="仿宋"/>
                <w:sz w:val="20"/>
                <w:szCs w:val="20"/>
              </w:rPr>
            </w:pPr>
          </w:p>
        </w:tc>
        <w:tc>
          <w:tcPr>
            <w:tcW w:w="1285" w:type="pct"/>
            <w:tcBorders>
              <w:top w:val="single" w:sz="4" w:space="0" w:color="auto"/>
              <w:left w:val="single" w:sz="4" w:space="0" w:color="auto"/>
              <w:bottom w:val="single" w:sz="4" w:space="0" w:color="auto"/>
              <w:right w:val="single" w:sz="4" w:space="0" w:color="auto"/>
            </w:tcBorders>
            <w:shd w:val="clear" w:color="000000" w:fill="FFFFFF"/>
            <w:vAlign w:val="center"/>
          </w:tcPr>
          <w:p w14:paraId="4A5F1E4F" w14:textId="2A9EDB32" w:rsidR="00152A27" w:rsidRDefault="00152A27" w:rsidP="008B3ED2">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工业连接器母头（与招标人提供的公头匹配）</w:t>
            </w:r>
          </w:p>
        </w:tc>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14:paraId="3E1A9EEE" w14:textId="77777777" w:rsidR="00152A27" w:rsidRPr="001E0961" w:rsidRDefault="00152A27" w:rsidP="008B3ED2">
            <w:pPr>
              <w:autoSpaceDE w:val="0"/>
              <w:autoSpaceDN w:val="0"/>
              <w:adjustRightInd w:val="0"/>
              <w:snapToGrid w:val="0"/>
              <w:spacing w:line="360" w:lineRule="auto"/>
              <w:jc w:val="center"/>
              <w:rPr>
                <w:rFonts w:ascii="仿宋" w:eastAsia="仿宋" w:hAnsi="仿宋"/>
                <w:sz w:val="20"/>
                <w:szCs w:val="20"/>
              </w:rPr>
            </w:pPr>
          </w:p>
        </w:tc>
        <w:tc>
          <w:tcPr>
            <w:tcW w:w="474" w:type="pct"/>
            <w:tcBorders>
              <w:top w:val="single" w:sz="4" w:space="0" w:color="auto"/>
              <w:left w:val="single" w:sz="4" w:space="0" w:color="auto"/>
              <w:bottom w:val="single" w:sz="4" w:space="0" w:color="auto"/>
              <w:right w:val="single" w:sz="8" w:space="0" w:color="000000"/>
            </w:tcBorders>
            <w:shd w:val="clear" w:color="000000" w:fill="FFFFFF"/>
            <w:vAlign w:val="center"/>
          </w:tcPr>
          <w:p w14:paraId="1E4FEF53" w14:textId="639B2761" w:rsidR="00152A27" w:rsidRPr="00152A27" w:rsidRDefault="00152A27" w:rsidP="008B3ED2">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3</w:t>
            </w:r>
            <w:r>
              <w:rPr>
                <w:rFonts w:ascii="仿宋" w:eastAsia="仿宋" w:hAnsi="仿宋"/>
                <w:sz w:val="20"/>
                <w:szCs w:val="20"/>
              </w:rPr>
              <w:t>2A</w:t>
            </w:r>
          </w:p>
        </w:tc>
        <w:tc>
          <w:tcPr>
            <w:tcW w:w="338" w:type="pct"/>
            <w:tcBorders>
              <w:top w:val="nil"/>
              <w:left w:val="single" w:sz="8" w:space="0" w:color="000000"/>
              <w:bottom w:val="single" w:sz="8" w:space="0" w:color="000000"/>
              <w:right w:val="single" w:sz="8" w:space="0" w:color="000000"/>
            </w:tcBorders>
            <w:shd w:val="clear" w:color="000000" w:fill="FFFFFF"/>
            <w:vAlign w:val="center"/>
          </w:tcPr>
          <w:p w14:paraId="7B9CF4FA" w14:textId="2B4BDF70" w:rsidR="00152A27" w:rsidRDefault="00152A27" w:rsidP="008B3ED2">
            <w:pPr>
              <w:autoSpaceDE w:val="0"/>
              <w:autoSpaceDN w:val="0"/>
              <w:adjustRightInd w:val="0"/>
              <w:snapToGrid w:val="0"/>
              <w:spacing w:line="360" w:lineRule="auto"/>
              <w:jc w:val="center"/>
              <w:rPr>
                <w:rFonts w:ascii="仿宋" w:eastAsia="仿宋" w:hAnsi="仿宋"/>
                <w:sz w:val="20"/>
                <w:szCs w:val="20"/>
              </w:rPr>
            </w:pPr>
            <w:proofErr w:type="gramStart"/>
            <w:r>
              <w:rPr>
                <w:rFonts w:ascii="仿宋" w:eastAsia="仿宋" w:hAnsi="仿宋" w:hint="eastAsia"/>
                <w:sz w:val="20"/>
                <w:szCs w:val="20"/>
              </w:rPr>
              <w:t>个</w:t>
            </w:r>
            <w:proofErr w:type="gramEnd"/>
          </w:p>
        </w:tc>
        <w:tc>
          <w:tcPr>
            <w:tcW w:w="406" w:type="pct"/>
            <w:tcBorders>
              <w:top w:val="nil"/>
              <w:left w:val="single" w:sz="8" w:space="0" w:color="000000"/>
              <w:bottom w:val="single" w:sz="8" w:space="0" w:color="000000"/>
              <w:right w:val="single" w:sz="8" w:space="0" w:color="000000"/>
            </w:tcBorders>
            <w:shd w:val="clear" w:color="000000" w:fill="FFFFFF"/>
            <w:vAlign w:val="center"/>
          </w:tcPr>
          <w:p w14:paraId="4F6F1301" w14:textId="3AEFE2B4" w:rsidR="00152A27" w:rsidRDefault="00152A27" w:rsidP="008B3ED2">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1</w:t>
            </w:r>
            <w:r>
              <w:rPr>
                <w:rFonts w:ascii="仿宋" w:eastAsia="仿宋" w:hAnsi="仿宋"/>
                <w:sz w:val="20"/>
                <w:szCs w:val="20"/>
              </w:rPr>
              <w:t>4</w:t>
            </w:r>
          </w:p>
        </w:tc>
        <w:tc>
          <w:tcPr>
            <w:tcW w:w="473" w:type="pct"/>
            <w:tcBorders>
              <w:top w:val="nil"/>
              <w:left w:val="single" w:sz="8" w:space="0" w:color="000000"/>
              <w:bottom w:val="single" w:sz="8" w:space="0" w:color="000000"/>
              <w:right w:val="single" w:sz="8" w:space="0" w:color="000000"/>
            </w:tcBorders>
            <w:shd w:val="clear" w:color="000000" w:fill="FFFFFF"/>
            <w:vAlign w:val="center"/>
          </w:tcPr>
          <w:p w14:paraId="7338F4B0" w14:textId="77777777" w:rsidR="00152A27" w:rsidRPr="001E0961" w:rsidRDefault="00152A27" w:rsidP="008B3ED2">
            <w:pPr>
              <w:autoSpaceDE w:val="0"/>
              <w:autoSpaceDN w:val="0"/>
              <w:adjustRightInd w:val="0"/>
              <w:snapToGrid w:val="0"/>
              <w:spacing w:line="360" w:lineRule="auto"/>
              <w:jc w:val="center"/>
              <w:rPr>
                <w:rFonts w:ascii="仿宋" w:eastAsia="仿宋" w:hAnsi="仿宋"/>
                <w:sz w:val="20"/>
                <w:szCs w:val="20"/>
              </w:rPr>
            </w:pPr>
          </w:p>
        </w:tc>
        <w:tc>
          <w:tcPr>
            <w:tcW w:w="542" w:type="pct"/>
            <w:tcBorders>
              <w:top w:val="nil"/>
              <w:left w:val="single" w:sz="8" w:space="0" w:color="000000"/>
              <w:bottom w:val="single" w:sz="8" w:space="0" w:color="000000"/>
              <w:right w:val="single" w:sz="4" w:space="0" w:color="auto"/>
            </w:tcBorders>
            <w:shd w:val="clear" w:color="000000" w:fill="FFFFFF"/>
            <w:vAlign w:val="center"/>
          </w:tcPr>
          <w:p w14:paraId="6B0FF048" w14:textId="77777777" w:rsidR="00152A27" w:rsidRPr="001E0961" w:rsidRDefault="00152A27" w:rsidP="008B3ED2">
            <w:pPr>
              <w:autoSpaceDE w:val="0"/>
              <w:autoSpaceDN w:val="0"/>
              <w:adjustRightInd w:val="0"/>
              <w:snapToGrid w:val="0"/>
              <w:spacing w:line="360" w:lineRule="auto"/>
              <w:jc w:val="center"/>
              <w:rPr>
                <w:rFonts w:ascii="仿宋" w:eastAsia="仿宋" w:hAnsi="仿宋"/>
                <w:sz w:val="20"/>
                <w:szCs w:val="20"/>
              </w:rPr>
            </w:pPr>
          </w:p>
        </w:tc>
        <w:tc>
          <w:tcPr>
            <w:tcW w:w="471" w:type="pct"/>
            <w:vMerge/>
            <w:tcBorders>
              <w:left w:val="single" w:sz="8" w:space="0" w:color="000000"/>
              <w:right w:val="single" w:sz="4" w:space="0" w:color="auto"/>
            </w:tcBorders>
            <w:shd w:val="clear" w:color="000000" w:fill="FFFFFF"/>
            <w:vAlign w:val="center"/>
          </w:tcPr>
          <w:p w14:paraId="5D81ED2B" w14:textId="77777777" w:rsidR="00152A27" w:rsidRPr="001E0961" w:rsidRDefault="00152A27" w:rsidP="008B3ED2">
            <w:pPr>
              <w:autoSpaceDE w:val="0"/>
              <w:autoSpaceDN w:val="0"/>
              <w:adjustRightInd w:val="0"/>
              <w:snapToGrid w:val="0"/>
              <w:spacing w:line="360" w:lineRule="auto"/>
              <w:jc w:val="center"/>
              <w:rPr>
                <w:rFonts w:ascii="仿宋" w:eastAsia="仿宋" w:hAnsi="仿宋"/>
                <w:sz w:val="20"/>
                <w:szCs w:val="20"/>
              </w:rPr>
            </w:pPr>
          </w:p>
        </w:tc>
      </w:tr>
      <w:tr w:rsidR="004F1284" w:rsidRPr="00983CAD" w14:paraId="6765A9B0" w14:textId="6290EC08" w:rsidTr="00B338D6">
        <w:trPr>
          <w:trHeight w:val="60"/>
          <w:jc w:val="center"/>
        </w:trPr>
        <w:tc>
          <w:tcPr>
            <w:tcW w:w="268" w:type="pct"/>
            <w:tcBorders>
              <w:top w:val="nil"/>
              <w:left w:val="single" w:sz="8" w:space="0" w:color="000000"/>
              <w:bottom w:val="single" w:sz="8" w:space="0" w:color="000000"/>
              <w:right w:val="single" w:sz="8" w:space="0" w:color="000000"/>
            </w:tcBorders>
            <w:shd w:val="clear" w:color="000000" w:fill="FFFFFF"/>
            <w:vAlign w:val="center"/>
          </w:tcPr>
          <w:p w14:paraId="29F250C5" w14:textId="7E688B26" w:rsidR="004F1284" w:rsidRPr="001E0961" w:rsidRDefault="00133010"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sz w:val="20"/>
                <w:szCs w:val="20"/>
              </w:rPr>
              <w:t>4</w:t>
            </w:r>
          </w:p>
        </w:tc>
        <w:tc>
          <w:tcPr>
            <w:tcW w:w="473" w:type="pct"/>
            <w:vMerge/>
            <w:tcBorders>
              <w:left w:val="single" w:sz="8" w:space="0" w:color="000000"/>
              <w:right w:val="single" w:sz="4" w:space="0" w:color="auto"/>
            </w:tcBorders>
            <w:shd w:val="clear" w:color="000000" w:fill="FFFFFF"/>
            <w:vAlign w:val="center"/>
          </w:tcPr>
          <w:p w14:paraId="50114CB7" w14:textId="3AC058F2"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1285" w:type="pct"/>
            <w:tcBorders>
              <w:top w:val="single" w:sz="4" w:space="0" w:color="auto"/>
              <w:left w:val="single" w:sz="4" w:space="0" w:color="auto"/>
              <w:bottom w:val="single" w:sz="4" w:space="0" w:color="auto"/>
              <w:right w:val="single" w:sz="4" w:space="0" w:color="auto"/>
            </w:tcBorders>
            <w:shd w:val="clear" w:color="000000" w:fill="FFFFFF"/>
            <w:vAlign w:val="center"/>
          </w:tcPr>
          <w:p w14:paraId="02526865" w14:textId="37092C4B"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sidRPr="001E0961">
              <w:rPr>
                <w:rFonts w:ascii="仿宋" w:eastAsia="仿宋" w:hAnsi="仿宋" w:hint="eastAsia"/>
                <w:sz w:val="20"/>
                <w:szCs w:val="20"/>
              </w:rPr>
              <w:t>镀锌线槽</w:t>
            </w:r>
          </w:p>
        </w:tc>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14:paraId="42B8D655" w14:textId="3DC3243F"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474" w:type="pct"/>
            <w:tcBorders>
              <w:top w:val="single" w:sz="4" w:space="0" w:color="auto"/>
              <w:left w:val="single" w:sz="4" w:space="0" w:color="auto"/>
              <w:bottom w:val="single" w:sz="4" w:space="0" w:color="auto"/>
              <w:right w:val="single" w:sz="8" w:space="0" w:color="000000"/>
            </w:tcBorders>
            <w:shd w:val="clear" w:color="000000" w:fill="FFFFFF"/>
            <w:vAlign w:val="center"/>
          </w:tcPr>
          <w:p w14:paraId="48034A27" w14:textId="0080908C"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sidRPr="001E0961">
              <w:rPr>
                <w:rFonts w:ascii="仿宋" w:eastAsia="仿宋" w:hAnsi="仿宋"/>
                <w:sz w:val="20"/>
                <w:szCs w:val="20"/>
              </w:rPr>
              <w:t>100*100*1.2</w:t>
            </w:r>
          </w:p>
        </w:tc>
        <w:tc>
          <w:tcPr>
            <w:tcW w:w="338" w:type="pct"/>
            <w:tcBorders>
              <w:top w:val="nil"/>
              <w:left w:val="single" w:sz="8" w:space="0" w:color="000000"/>
              <w:bottom w:val="single" w:sz="8" w:space="0" w:color="000000"/>
              <w:right w:val="single" w:sz="8" w:space="0" w:color="000000"/>
            </w:tcBorders>
            <w:shd w:val="clear" w:color="000000" w:fill="FFFFFF"/>
            <w:vAlign w:val="center"/>
          </w:tcPr>
          <w:p w14:paraId="41409AC0" w14:textId="53EF23DA"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米</w:t>
            </w:r>
          </w:p>
        </w:tc>
        <w:tc>
          <w:tcPr>
            <w:tcW w:w="406" w:type="pct"/>
            <w:tcBorders>
              <w:top w:val="nil"/>
              <w:left w:val="single" w:sz="8" w:space="0" w:color="000000"/>
              <w:bottom w:val="single" w:sz="8" w:space="0" w:color="000000"/>
              <w:right w:val="single" w:sz="8" w:space="0" w:color="000000"/>
            </w:tcBorders>
            <w:shd w:val="clear" w:color="000000" w:fill="FFFFFF"/>
            <w:vAlign w:val="center"/>
          </w:tcPr>
          <w:p w14:paraId="667D96C2" w14:textId="5B0CACC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sz w:val="20"/>
                <w:szCs w:val="20"/>
              </w:rPr>
              <w:t>1</w:t>
            </w:r>
            <w:r w:rsidR="00152A27">
              <w:rPr>
                <w:rFonts w:ascii="仿宋" w:eastAsia="仿宋" w:hAnsi="仿宋"/>
                <w:sz w:val="20"/>
                <w:szCs w:val="20"/>
              </w:rPr>
              <w:t>2</w:t>
            </w:r>
          </w:p>
        </w:tc>
        <w:tc>
          <w:tcPr>
            <w:tcW w:w="473" w:type="pct"/>
            <w:tcBorders>
              <w:top w:val="nil"/>
              <w:left w:val="single" w:sz="8" w:space="0" w:color="000000"/>
              <w:bottom w:val="single" w:sz="8" w:space="0" w:color="000000"/>
              <w:right w:val="single" w:sz="8" w:space="0" w:color="000000"/>
            </w:tcBorders>
            <w:shd w:val="clear" w:color="000000" w:fill="FFFFFF"/>
            <w:vAlign w:val="center"/>
          </w:tcPr>
          <w:p w14:paraId="7B0D769A"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542" w:type="pct"/>
            <w:tcBorders>
              <w:top w:val="nil"/>
              <w:left w:val="single" w:sz="8" w:space="0" w:color="000000"/>
              <w:bottom w:val="single" w:sz="8" w:space="0" w:color="000000"/>
              <w:right w:val="single" w:sz="4" w:space="0" w:color="auto"/>
            </w:tcBorders>
            <w:shd w:val="clear" w:color="000000" w:fill="FFFFFF"/>
            <w:vAlign w:val="center"/>
          </w:tcPr>
          <w:p w14:paraId="4E8BE1E3"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471" w:type="pct"/>
            <w:vMerge/>
            <w:tcBorders>
              <w:left w:val="single" w:sz="8" w:space="0" w:color="000000"/>
              <w:right w:val="single" w:sz="4" w:space="0" w:color="auto"/>
            </w:tcBorders>
            <w:shd w:val="clear" w:color="000000" w:fill="FFFFFF"/>
            <w:vAlign w:val="center"/>
          </w:tcPr>
          <w:p w14:paraId="6CBBE30B"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r>
      <w:tr w:rsidR="004F1284" w:rsidRPr="00983CAD" w14:paraId="68A4D50A" w14:textId="7F020BA9" w:rsidTr="00B338D6">
        <w:trPr>
          <w:trHeight w:val="283"/>
          <w:jc w:val="center"/>
        </w:trPr>
        <w:tc>
          <w:tcPr>
            <w:tcW w:w="268" w:type="pct"/>
            <w:tcBorders>
              <w:top w:val="nil"/>
              <w:left w:val="single" w:sz="8" w:space="0" w:color="000000"/>
              <w:bottom w:val="single" w:sz="8" w:space="0" w:color="000000"/>
              <w:right w:val="single" w:sz="8" w:space="0" w:color="000000"/>
            </w:tcBorders>
            <w:shd w:val="clear" w:color="000000" w:fill="FFFFFF"/>
            <w:vAlign w:val="center"/>
          </w:tcPr>
          <w:p w14:paraId="422BB82D" w14:textId="7D943C1F" w:rsidR="004F1284" w:rsidRPr="001E0961" w:rsidRDefault="00133010"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sz w:val="20"/>
                <w:szCs w:val="20"/>
              </w:rPr>
              <w:t>5</w:t>
            </w:r>
          </w:p>
        </w:tc>
        <w:tc>
          <w:tcPr>
            <w:tcW w:w="473" w:type="pct"/>
            <w:vMerge/>
            <w:tcBorders>
              <w:left w:val="single" w:sz="8" w:space="0" w:color="000000"/>
              <w:bottom w:val="single" w:sz="8" w:space="0" w:color="000000"/>
              <w:right w:val="single" w:sz="4" w:space="0" w:color="auto"/>
            </w:tcBorders>
            <w:shd w:val="clear" w:color="000000" w:fill="FFFFFF"/>
            <w:vAlign w:val="center"/>
          </w:tcPr>
          <w:p w14:paraId="22457E20" w14:textId="27CF7931"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1285" w:type="pct"/>
            <w:tcBorders>
              <w:top w:val="single" w:sz="4" w:space="0" w:color="auto"/>
              <w:left w:val="single" w:sz="4" w:space="0" w:color="auto"/>
              <w:bottom w:val="single" w:sz="4" w:space="0" w:color="auto"/>
              <w:right w:val="single" w:sz="4" w:space="0" w:color="auto"/>
            </w:tcBorders>
            <w:shd w:val="clear" w:color="000000" w:fill="FFFFFF"/>
            <w:vAlign w:val="center"/>
          </w:tcPr>
          <w:p w14:paraId="58B19ACF" w14:textId="11BDA588"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sidRPr="001E0961">
              <w:rPr>
                <w:rFonts w:ascii="仿宋" w:eastAsia="仿宋" w:hAnsi="仿宋" w:hint="eastAsia"/>
                <w:sz w:val="20"/>
                <w:szCs w:val="20"/>
              </w:rPr>
              <w:t>安装费及其他辅材</w:t>
            </w:r>
          </w:p>
        </w:tc>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14:paraId="5F045B0E" w14:textId="2E7BA68F"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474" w:type="pct"/>
            <w:tcBorders>
              <w:top w:val="single" w:sz="4" w:space="0" w:color="auto"/>
              <w:left w:val="single" w:sz="4" w:space="0" w:color="auto"/>
              <w:bottom w:val="single" w:sz="4" w:space="0" w:color="auto"/>
              <w:right w:val="single" w:sz="8" w:space="0" w:color="000000"/>
            </w:tcBorders>
            <w:shd w:val="clear" w:color="000000" w:fill="FFFFFF"/>
            <w:vAlign w:val="center"/>
          </w:tcPr>
          <w:p w14:paraId="4526023A"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338" w:type="pct"/>
            <w:tcBorders>
              <w:top w:val="nil"/>
              <w:left w:val="single" w:sz="8" w:space="0" w:color="000000"/>
              <w:bottom w:val="single" w:sz="8" w:space="0" w:color="000000"/>
              <w:right w:val="single" w:sz="8" w:space="0" w:color="000000"/>
            </w:tcBorders>
            <w:shd w:val="clear" w:color="000000" w:fill="FFFFFF"/>
            <w:vAlign w:val="center"/>
          </w:tcPr>
          <w:p w14:paraId="5E303240" w14:textId="6325562A"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项</w:t>
            </w:r>
          </w:p>
        </w:tc>
        <w:tc>
          <w:tcPr>
            <w:tcW w:w="406" w:type="pct"/>
            <w:tcBorders>
              <w:top w:val="nil"/>
              <w:left w:val="single" w:sz="8" w:space="0" w:color="000000"/>
              <w:bottom w:val="single" w:sz="8" w:space="0" w:color="000000"/>
              <w:right w:val="single" w:sz="8" w:space="0" w:color="000000"/>
            </w:tcBorders>
            <w:shd w:val="clear" w:color="000000" w:fill="FFFFFF"/>
            <w:vAlign w:val="center"/>
          </w:tcPr>
          <w:p w14:paraId="7A04B084" w14:textId="36B46E71"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1</w:t>
            </w:r>
          </w:p>
        </w:tc>
        <w:tc>
          <w:tcPr>
            <w:tcW w:w="473" w:type="pct"/>
            <w:tcBorders>
              <w:top w:val="nil"/>
              <w:left w:val="single" w:sz="8" w:space="0" w:color="000000"/>
              <w:bottom w:val="single" w:sz="8" w:space="0" w:color="000000"/>
              <w:right w:val="single" w:sz="8" w:space="0" w:color="000000"/>
            </w:tcBorders>
            <w:shd w:val="clear" w:color="000000" w:fill="FFFFFF"/>
            <w:vAlign w:val="center"/>
          </w:tcPr>
          <w:p w14:paraId="20F4AE0B"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542" w:type="pct"/>
            <w:tcBorders>
              <w:top w:val="nil"/>
              <w:left w:val="single" w:sz="8" w:space="0" w:color="000000"/>
              <w:bottom w:val="single" w:sz="8" w:space="0" w:color="000000"/>
              <w:right w:val="single" w:sz="4" w:space="0" w:color="auto"/>
            </w:tcBorders>
            <w:shd w:val="clear" w:color="000000" w:fill="FFFFFF"/>
            <w:vAlign w:val="center"/>
          </w:tcPr>
          <w:p w14:paraId="65C599A9"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471" w:type="pct"/>
            <w:vMerge/>
            <w:tcBorders>
              <w:left w:val="single" w:sz="8" w:space="0" w:color="000000"/>
              <w:bottom w:val="single" w:sz="8" w:space="0" w:color="000000"/>
              <w:right w:val="single" w:sz="4" w:space="0" w:color="auto"/>
            </w:tcBorders>
            <w:shd w:val="clear" w:color="000000" w:fill="FFFFFF"/>
            <w:vAlign w:val="center"/>
          </w:tcPr>
          <w:p w14:paraId="0C865D8A"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r>
      <w:tr w:rsidR="004F1284" w:rsidRPr="00983CAD" w14:paraId="23FA474E" w14:textId="19BF3673" w:rsidTr="00B338D6">
        <w:trPr>
          <w:trHeight w:val="283"/>
          <w:jc w:val="center"/>
        </w:trPr>
        <w:tc>
          <w:tcPr>
            <w:tcW w:w="268" w:type="pct"/>
            <w:tcBorders>
              <w:top w:val="nil"/>
              <w:left w:val="single" w:sz="8" w:space="0" w:color="000000"/>
              <w:bottom w:val="single" w:sz="8" w:space="0" w:color="000000"/>
              <w:right w:val="single" w:sz="8" w:space="0" w:color="000000"/>
            </w:tcBorders>
            <w:shd w:val="clear" w:color="000000" w:fill="FFFFFF"/>
            <w:vAlign w:val="center"/>
          </w:tcPr>
          <w:p w14:paraId="168DC903" w14:textId="3AF9546B" w:rsidR="004F1284" w:rsidRPr="001E0961" w:rsidRDefault="00133010"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sz w:val="20"/>
                <w:szCs w:val="20"/>
              </w:rPr>
              <w:t>6</w:t>
            </w:r>
          </w:p>
        </w:tc>
        <w:tc>
          <w:tcPr>
            <w:tcW w:w="473" w:type="pct"/>
            <w:vMerge w:val="restart"/>
            <w:tcBorders>
              <w:top w:val="nil"/>
              <w:left w:val="single" w:sz="8" w:space="0" w:color="000000"/>
              <w:right w:val="single" w:sz="4" w:space="0" w:color="auto"/>
            </w:tcBorders>
            <w:shd w:val="clear" w:color="000000" w:fill="FFFFFF"/>
            <w:vAlign w:val="center"/>
          </w:tcPr>
          <w:p w14:paraId="58652C8A" w14:textId="5C1CC162" w:rsidR="004F1284" w:rsidRPr="001E0961" w:rsidRDefault="004F1284" w:rsidP="004371A2">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设备间</w:t>
            </w:r>
            <w:r w:rsidR="004371A2">
              <w:rPr>
                <w:rFonts w:ascii="仿宋" w:eastAsia="仿宋" w:hAnsi="仿宋" w:hint="eastAsia"/>
                <w:sz w:val="20"/>
                <w:szCs w:val="20"/>
              </w:rPr>
              <w:t>功能优化</w:t>
            </w:r>
          </w:p>
        </w:tc>
        <w:tc>
          <w:tcPr>
            <w:tcW w:w="1285" w:type="pct"/>
            <w:tcBorders>
              <w:top w:val="single" w:sz="4" w:space="0" w:color="auto"/>
              <w:left w:val="single" w:sz="4" w:space="0" w:color="auto"/>
              <w:bottom w:val="single" w:sz="4" w:space="0" w:color="auto"/>
              <w:right w:val="single" w:sz="4" w:space="0" w:color="auto"/>
            </w:tcBorders>
            <w:shd w:val="clear" w:color="000000" w:fill="FFFFFF"/>
            <w:vAlign w:val="center"/>
          </w:tcPr>
          <w:p w14:paraId="286F7973" w14:textId="2B5BE798" w:rsidR="004F1284" w:rsidRPr="001E0961" w:rsidRDefault="004F1284" w:rsidP="00840252">
            <w:pPr>
              <w:autoSpaceDE w:val="0"/>
              <w:autoSpaceDN w:val="0"/>
              <w:adjustRightInd w:val="0"/>
              <w:snapToGrid w:val="0"/>
              <w:spacing w:line="360" w:lineRule="auto"/>
              <w:rPr>
                <w:rFonts w:ascii="仿宋" w:eastAsia="仿宋" w:hAnsi="仿宋"/>
                <w:sz w:val="20"/>
                <w:szCs w:val="20"/>
              </w:rPr>
            </w:pPr>
            <w:r>
              <w:rPr>
                <w:rFonts w:ascii="仿宋" w:eastAsia="仿宋" w:hAnsi="仿宋" w:hint="eastAsia"/>
                <w:sz w:val="20"/>
                <w:szCs w:val="20"/>
              </w:rPr>
              <w:t>配电箱（</w:t>
            </w:r>
            <w:r w:rsidRPr="00B746E7">
              <w:rPr>
                <w:rFonts w:ascii="仿宋" w:eastAsia="仿宋" w:hAnsi="仿宋" w:hint="eastAsia"/>
                <w:sz w:val="20"/>
                <w:szCs w:val="20"/>
              </w:rPr>
              <w:t>内部安装一个3P</w:t>
            </w:r>
            <w:r>
              <w:rPr>
                <w:rFonts w:ascii="仿宋" w:eastAsia="仿宋" w:hAnsi="仿宋"/>
                <w:sz w:val="20"/>
                <w:szCs w:val="20"/>
              </w:rPr>
              <w:t xml:space="preserve"> </w:t>
            </w:r>
            <w:r w:rsidRPr="00B746E7">
              <w:rPr>
                <w:rFonts w:ascii="仿宋" w:eastAsia="仿宋" w:hAnsi="仿宋" w:hint="eastAsia"/>
                <w:sz w:val="20"/>
                <w:szCs w:val="20"/>
              </w:rPr>
              <w:t>80A市电输入总开关、一个3P</w:t>
            </w:r>
            <w:r>
              <w:rPr>
                <w:rFonts w:ascii="仿宋" w:eastAsia="仿宋" w:hAnsi="仿宋"/>
                <w:sz w:val="20"/>
                <w:szCs w:val="20"/>
              </w:rPr>
              <w:t xml:space="preserve"> </w:t>
            </w:r>
            <w:r w:rsidR="00764B7B">
              <w:rPr>
                <w:rFonts w:ascii="仿宋" w:eastAsia="仿宋" w:hAnsi="仿宋"/>
                <w:sz w:val="20"/>
                <w:szCs w:val="20"/>
              </w:rPr>
              <w:t>63</w:t>
            </w:r>
            <w:r w:rsidRPr="00B746E7">
              <w:rPr>
                <w:rFonts w:ascii="仿宋" w:eastAsia="仿宋" w:hAnsi="仿宋" w:hint="eastAsia"/>
                <w:sz w:val="20"/>
                <w:szCs w:val="20"/>
              </w:rPr>
              <w:t>A UPS旁路输入开关及</w:t>
            </w:r>
            <w:r>
              <w:rPr>
                <w:rFonts w:ascii="仿宋" w:eastAsia="仿宋" w:hAnsi="仿宋" w:hint="eastAsia"/>
                <w:sz w:val="20"/>
                <w:szCs w:val="20"/>
              </w:rPr>
              <w:t>五</w:t>
            </w:r>
            <w:r w:rsidRPr="00B746E7">
              <w:rPr>
                <w:rFonts w:ascii="仿宋" w:eastAsia="仿宋" w:hAnsi="仿宋" w:hint="eastAsia"/>
                <w:sz w:val="20"/>
                <w:szCs w:val="20"/>
              </w:rPr>
              <w:t>个</w:t>
            </w:r>
            <w:r w:rsidR="0054784A">
              <w:rPr>
                <w:rFonts w:ascii="仿宋" w:eastAsia="仿宋" w:hAnsi="仿宋"/>
                <w:sz w:val="20"/>
                <w:szCs w:val="20"/>
              </w:rPr>
              <w:t>1</w:t>
            </w:r>
            <w:r w:rsidRPr="00B746E7">
              <w:rPr>
                <w:rFonts w:ascii="仿宋" w:eastAsia="仿宋" w:hAnsi="仿宋" w:hint="eastAsia"/>
                <w:sz w:val="20"/>
                <w:szCs w:val="20"/>
              </w:rPr>
              <w:t>P</w:t>
            </w:r>
            <w:r>
              <w:rPr>
                <w:rFonts w:ascii="仿宋" w:eastAsia="仿宋" w:hAnsi="仿宋"/>
                <w:sz w:val="20"/>
                <w:szCs w:val="20"/>
              </w:rPr>
              <w:t xml:space="preserve"> </w:t>
            </w:r>
            <w:r w:rsidR="0054784A">
              <w:rPr>
                <w:rFonts w:ascii="仿宋" w:eastAsia="仿宋" w:hAnsi="仿宋"/>
                <w:sz w:val="20"/>
                <w:szCs w:val="20"/>
              </w:rPr>
              <w:t>20</w:t>
            </w:r>
            <w:r w:rsidRPr="00B746E7">
              <w:rPr>
                <w:rFonts w:ascii="仿宋" w:eastAsia="仿宋" w:hAnsi="仿宋" w:hint="eastAsia"/>
                <w:sz w:val="20"/>
                <w:szCs w:val="20"/>
              </w:rPr>
              <w:t>A支路开关</w:t>
            </w:r>
            <w:r w:rsidR="00764B7B">
              <w:rPr>
                <w:rFonts w:ascii="仿宋" w:eastAsia="仿宋" w:hAnsi="仿宋" w:hint="eastAsia"/>
                <w:sz w:val="20"/>
                <w:szCs w:val="20"/>
              </w:rPr>
              <w:t>、</w:t>
            </w:r>
            <w:proofErr w:type="gramStart"/>
            <w:r w:rsidR="00764B7B">
              <w:rPr>
                <w:rFonts w:ascii="仿宋" w:eastAsia="仿宋" w:hAnsi="仿宋" w:hint="eastAsia"/>
                <w:sz w:val="20"/>
                <w:szCs w:val="20"/>
              </w:rPr>
              <w:t>含浪涌</w:t>
            </w:r>
            <w:proofErr w:type="gramEnd"/>
            <w:r w:rsidR="00764B7B">
              <w:rPr>
                <w:rFonts w:ascii="仿宋" w:eastAsia="仿宋" w:hAnsi="仿宋" w:hint="eastAsia"/>
                <w:sz w:val="20"/>
                <w:szCs w:val="20"/>
              </w:rPr>
              <w:t>保护器</w:t>
            </w:r>
            <w:r>
              <w:rPr>
                <w:rFonts w:ascii="仿宋" w:eastAsia="仿宋" w:hAnsi="仿宋" w:hint="eastAsia"/>
                <w:sz w:val="20"/>
                <w:szCs w:val="20"/>
              </w:rPr>
              <w:t>）</w:t>
            </w:r>
          </w:p>
        </w:tc>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14:paraId="3C6A89AB" w14:textId="308CE665"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474" w:type="pct"/>
            <w:tcBorders>
              <w:top w:val="single" w:sz="4" w:space="0" w:color="auto"/>
              <w:left w:val="single" w:sz="4" w:space="0" w:color="auto"/>
              <w:bottom w:val="single" w:sz="4" w:space="0" w:color="auto"/>
              <w:right w:val="single" w:sz="8" w:space="0" w:color="000000"/>
            </w:tcBorders>
            <w:shd w:val="clear" w:color="000000" w:fill="FFFFFF"/>
            <w:vAlign w:val="center"/>
          </w:tcPr>
          <w:p w14:paraId="5E302F4C" w14:textId="77777777" w:rsidR="004F1284" w:rsidRPr="00764B7B"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338" w:type="pct"/>
            <w:tcBorders>
              <w:top w:val="nil"/>
              <w:left w:val="single" w:sz="8" w:space="0" w:color="000000"/>
              <w:bottom w:val="single" w:sz="8" w:space="0" w:color="000000"/>
              <w:right w:val="single" w:sz="8" w:space="0" w:color="000000"/>
            </w:tcBorders>
            <w:shd w:val="clear" w:color="000000" w:fill="FFFFFF"/>
            <w:vAlign w:val="center"/>
          </w:tcPr>
          <w:p w14:paraId="79937011" w14:textId="30A3A10D"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roofErr w:type="gramStart"/>
            <w:r>
              <w:rPr>
                <w:rFonts w:ascii="仿宋" w:eastAsia="仿宋" w:hAnsi="仿宋" w:hint="eastAsia"/>
                <w:sz w:val="20"/>
                <w:szCs w:val="20"/>
              </w:rPr>
              <w:t>个</w:t>
            </w:r>
            <w:proofErr w:type="gramEnd"/>
          </w:p>
        </w:tc>
        <w:tc>
          <w:tcPr>
            <w:tcW w:w="406" w:type="pct"/>
            <w:tcBorders>
              <w:top w:val="nil"/>
              <w:left w:val="single" w:sz="8" w:space="0" w:color="000000"/>
              <w:bottom w:val="single" w:sz="8" w:space="0" w:color="000000"/>
              <w:right w:val="single" w:sz="8" w:space="0" w:color="000000"/>
            </w:tcBorders>
            <w:shd w:val="clear" w:color="000000" w:fill="FFFFFF"/>
            <w:vAlign w:val="center"/>
          </w:tcPr>
          <w:p w14:paraId="283F26E0" w14:textId="120DC4F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1</w:t>
            </w:r>
          </w:p>
        </w:tc>
        <w:tc>
          <w:tcPr>
            <w:tcW w:w="473" w:type="pct"/>
            <w:tcBorders>
              <w:top w:val="nil"/>
              <w:left w:val="single" w:sz="8" w:space="0" w:color="000000"/>
              <w:bottom w:val="single" w:sz="8" w:space="0" w:color="000000"/>
              <w:right w:val="single" w:sz="8" w:space="0" w:color="000000"/>
            </w:tcBorders>
            <w:shd w:val="clear" w:color="000000" w:fill="FFFFFF"/>
            <w:vAlign w:val="center"/>
          </w:tcPr>
          <w:p w14:paraId="19C32C08"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542" w:type="pct"/>
            <w:tcBorders>
              <w:top w:val="nil"/>
              <w:left w:val="single" w:sz="8" w:space="0" w:color="000000"/>
              <w:bottom w:val="single" w:sz="8" w:space="0" w:color="000000"/>
              <w:right w:val="single" w:sz="4" w:space="0" w:color="auto"/>
            </w:tcBorders>
            <w:shd w:val="clear" w:color="000000" w:fill="FFFFFF"/>
            <w:vAlign w:val="center"/>
          </w:tcPr>
          <w:p w14:paraId="6F7CDB69"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471" w:type="pct"/>
            <w:vMerge w:val="restart"/>
            <w:tcBorders>
              <w:top w:val="nil"/>
              <w:left w:val="single" w:sz="8" w:space="0" w:color="000000"/>
              <w:right w:val="single" w:sz="4" w:space="0" w:color="auto"/>
            </w:tcBorders>
            <w:shd w:val="clear" w:color="000000" w:fill="FFFFFF"/>
            <w:vAlign w:val="center"/>
          </w:tcPr>
          <w:p w14:paraId="57989FE9" w14:textId="5D8AE560" w:rsidR="004F1284" w:rsidRPr="001E0961" w:rsidRDefault="00F114F1" w:rsidP="00F114F1">
            <w:pPr>
              <w:autoSpaceDE w:val="0"/>
              <w:autoSpaceDN w:val="0"/>
              <w:adjustRightInd w:val="0"/>
              <w:snapToGrid w:val="0"/>
              <w:spacing w:line="360" w:lineRule="auto"/>
              <w:jc w:val="center"/>
              <w:rPr>
                <w:rFonts w:ascii="仿宋" w:eastAsia="仿宋" w:hAnsi="仿宋"/>
                <w:sz w:val="20"/>
                <w:szCs w:val="20"/>
              </w:rPr>
            </w:pPr>
            <w:r>
              <w:rPr>
                <w:rFonts w:ascii="仿宋" w:eastAsia="仿宋" w:hAnsi="仿宋"/>
                <w:sz w:val="20"/>
                <w:szCs w:val="20"/>
              </w:rPr>
              <w:t>3*6</w:t>
            </w:r>
            <w:r w:rsidRPr="001E0961">
              <w:rPr>
                <w:rFonts w:ascii="仿宋" w:eastAsia="仿宋" w:hAnsi="仿宋"/>
                <w:sz w:val="20"/>
                <w:szCs w:val="20"/>
              </w:rPr>
              <w:t xml:space="preserve"> mm</w:t>
            </w:r>
            <w:r w:rsidRPr="001E0961">
              <w:rPr>
                <w:rFonts w:eastAsia="仿宋" w:cs="Calibri"/>
                <w:sz w:val="20"/>
                <w:szCs w:val="20"/>
              </w:rPr>
              <w:t>²</w:t>
            </w:r>
            <w:r>
              <w:rPr>
                <w:rFonts w:eastAsia="仿宋" w:cs="Calibri" w:hint="eastAsia"/>
                <w:sz w:val="20"/>
                <w:szCs w:val="20"/>
              </w:rPr>
              <w:t>电缆、</w:t>
            </w:r>
            <w:r>
              <w:rPr>
                <w:rFonts w:ascii="仿宋" w:eastAsia="仿宋" w:hAnsi="仿宋" w:hint="eastAsia"/>
                <w:sz w:val="20"/>
                <w:szCs w:val="20"/>
              </w:rPr>
              <w:t>P</w:t>
            </w:r>
            <w:r>
              <w:rPr>
                <w:rFonts w:ascii="仿宋" w:eastAsia="仿宋" w:hAnsi="仿宋"/>
                <w:sz w:val="20"/>
                <w:szCs w:val="20"/>
              </w:rPr>
              <w:t>DU</w:t>
            </w:r>
            <w:r>
              <w:rPr>
                <w:rFonts w:ascii="仿宋" w:eastAsia="仿宋" w:hAnsi="仿宋" w:hint="eastAsia"/>
                <w:sz w:val="20"/>
                <w:szCs w:val="20"/>
              </w:rPr>
              <w:t>为招标人提供，由中标人安装</w:t>
            </w:r>
          </w:p>
        </w:tc>
      </w:tr>
      <w:tr w:rsidR="00152A27" w:rsidRPr="00983CAD" w14:paraId="42DE885D" w14:textId="77777777" w:rsidTr="00B338D6">
        <w:trPr>
          <w:trHeight w:val="283"/>
          <w:jc w:val="center"/>
        </w:trPr>
        <w:tc>
          <w:tcPr>
            <w:tcW w:w="268" w:type="pct"/>
            <w:tcBorders>
              <w:top w:val="nil"/>
              <w:left w:val="single" w:sz="8" w:space="0" w:color="000000"/>
              <w:bottom w:val="single" w:sz="8" w:space="0" w:color="000000"/>
              <w:right w:val="single" w:sz="8" w:space="0" w:color="000000"/>
            </w:tcBorders>
            <w:shd w:val="clear" w:color="000000" w:fill="FFFFFF"/>
            <w:vAlign w:val="center"/>
          </w:tcPr>
          <w:p w14:paraId="2F8C66D5" w14:textId="6BFDB462" w:rsidR="00152A27" w:rsidRDefault="00B338D6"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7</w:t>
            </w:r>
          </w:p>
        </w:tc>
        <w:tc>
          <w:tcPr>
            <w:tcW w:w="473" w:type="pct"/>
            <w:vMerge/>
            <w:tcBorders>
              <w:top w:val="nil"/>
              <w:left w:val="single" w:sz="8" w:space="0" w:color="000000"/>
              <w:right w:val="single" w:sz="4" w:space="0" w:color="auto"/>
            </w:tcBorders>
            <w:shd w:val="clear" w:color="000000" w:fill="FFFFFF"/>
            <w:vAlign w:val="center"/>
          </w:tcPr>
          <w:p w14:paraId="3851D22B" w14:textId="77777777" w:rsidR="00152A27" w:rsidRDefault="00152A27" w:rsidP="004F1284">
            <w:pPr>
              <w:autoSpaceDE w:val="0"/>
              <w:autoSpaceDN w:val="0"/>
              <w:adjustRightInd w:val="0"/>
              <w:snapToGrid w:val="0"/>
              <w:spacing w:line="360" w:lineRule="auto"/>
              <w:jc w:val="center"/>
              <w:rPr>
                <w:rFonts w:ascii="仿宋" w:eastAsia="仿宋" w:hAnsi="仿宋"/>
                <w:sz w:val="20"/>
                <w:szCs w:val="20"/>
              </w:rPr>
            </w:pPr>
          </w:p>
        </w:tc>
        <w:tc>
          <w:tcPr>
            <w:tcW w:w="1285" w:type="pct"/>
            <w:tcBorders>
              <w:top w:val="single" w:sz="4" w:space="0" w:color="auto"/>
              <w:left w:val="single" w:sz="4" w:space="0" w:color="auto"/>
              <w:bottom w:val="single" w:sz="4" w:space="0" w:color="auto"/>
              <w:right w:val="single" w:sz="4" w:space="0" w:color="auto"/>
            </w:tcBorders>
            <w:shd w:val="clear" w:color="000000" w:fill="FFFFFF"/>
            <w:vAlign w:val="center"/>
          </w:tcPr>
          <w:p w14:paraId="35F89ED4" w14:textId="319A1001" w:rsidR="00152A27" w:rsidRDefault="00152A27" w:rsidP="00840252">
            <w:pPr>
              <w:autoSpaceDE w:val="0"/>
              <w:autoSpaceDN w:val="0"/>
              <w:adjustRightInd w:val="0"/>
              <w:snapToGrid w:val="0"/>
              <w:spacing w:line="360" w:lineRule="auto"/>
              <w:rPr>
                <w:rFonts w:ascii="仿宋" w:eastAsia="仿宋" w:hAnsi="仿宋"/>
                <w:sz w:val="20"/>
                <w:szCs w:val="20"/>
              </w:rPr>
            </w:pPr>
            <w:r>
              <w:rPr>
                <w:rFonts w:ascii="仿宋" w:eastAsia="仿宋" w:hAnsi="仿宋" w:hint="eastAsia"/>
                <w:sz w:val="20"/>
                <w:szCs w:val="20"/>
              </w:rPr>
              <w:t>工业连接器母头（与招标人提供的公头匹配）</w:t>
            </w:r>
          </w:p>
        </w:tc>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14:paraId="1DF1F160" w14:textId="77777777" w:rsidR="00152A27" w:rsidRPr="001E0961" w:rsidRDefault="00152A27" w:rsidP="004F1284">
            <w:pPr>
              <w:autoSpaceDE w:val="0"/>
              <w:autoSpaceDN w:val="0"/>
              <w:adjustRightInd w:val="0"/>
              <w:snapToGrid w:val="0"/>
              <w:spacing w:line="360" w:lineRule="auto"/>
              <w:jc w:val="center"/>
              <w:rPr>
                <w:rFonts w:ascii="仿宋" w:eastAsia="仿宋" w:hAnsi="仿宋"/>
                <w:sz w:val="20"/>
                <w:szCs w:val="20"/>
              </w:rPr>
            </w:pPr>
          </w:p>
        </w:tc>
        <w:tc>
          <w:tcPr>
            <w:tcW w:w="474" w:type="pct"/>
            <w:tcBorders>
              <w:top w:val="single" w:sz="4" w:space="0" w:color="auto"/>
              <w:left w:val="single" w:sz="4" w:space="0" w:color="auto"/>
              <w:bottom w:val="single" w:sz="4" w:space="0" w:color="auto"/>
              <w:right w:val="single" w:sz="8" w:space="0" w:color="000000"/>
            </w:tcBorders>
            <w:shd w:val="clear" w:color="000000" w:fill="FFFFFF"/>
            <w:vAlign w:val="center"/>
          </w:tcPr>
          <w:p w14:paraId="65C5B8DA" w14:textId="6F7C3B58" w:rsidR="00152A27" w:rsidRPr="001E0961" w:rsidRDefault="00152A27"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3</w:t>
            </w:r>
            <w:r>
              <w:rPr>
                <w:rFonts w:ascii="仿宋" w:eastAsia="仿宋" w:hAnsi="仿宋"/>
                <w:sz w:val="20"/>
                <w:szCs w:val="20"/>
              </w:rPr>
              <w:t>2A</w:t>
            </w:r>
          </w:p>
        </w:tc>
        <w:tc>
          <w:tcPr>
            <w:tcW w:w="338" w:type="pct"/>
            <w:tcBorders>
              <w:top w:val="nil"/>
              <w:left w:val="single" w:sz="8" w:space="0" w:color="000000"/>
              <w:bottom w:val="single" w:sz="8" w:space="0" w:color="000000"/>
              <w:right w:val="single" w:sz="8" w:space="0" w:color="000000"/>
            </w:tcBorders>
            <w:shd w:val="clear" w:color="000000" w:fill="FFFFFF"/>
            <w:vAlign w:val="center"/>
          </w:tcPr>
          <w:p w14:paraId="6D518040" w14:textId="0BFD8BFE" w:rsidR="00152A27" w:rsidRDefault="00152A27" w:rsidP="004F1284">
            <w:pPr>
              <w:autoSpaceDE w:val="0"/>
              <w:autoSpaceDN w:val="0"/>
              <w:adjustRightInd w:val="0"/>
              <w:snapToGrid w:val="0"/>
              <w:spacing w:line="360" w:lineRule="auto"/>
              <w:jc w:val="center"/>
              <w:rPr>
                <w:rFonts w:ascii="仿宋" w:eastAsia="仿宋" w:hAnsi="仿宋"/>
                <w:sz w:val="20"/>
                <w:szCs w:val="20"/>
              </w:rPr>
            </w:pPr>
            <w:proofErr w:type="gramStart"/>
            <w:r>
              <w:rPr>
                <w:rFonts w:ascii="仿宋" w:eastAsia="仿宋" w:hAnsi="仿宋" w:hint="eastAsia"/>
                <w:sz w:val="20"/>
                <w:szCs w:val="20"/>
              </w:rPr>
              <w:t>个</w:t>
            </w:r>
            <w:proofErr w:type="gramEnd"/>
          </w:p>
        </w:tc>
        <w:tc>
          <w:tcPr>
            <w:tcW w:w="406" w:type="pct"/>
            <w:tcBorders>
              <w:top w:val="nil"/>
              <w:left w:val="single" w:sz="8" w:space="0" w:color="000000"/>
              <w:bottom w:val="single" w:sz="8" w:space="0" w:color="000000"/>
              <w:right w:val="single" w:sz="8" w:space="0" w:color="000000"/>
            </w:tcBorders>
            <w:shd w:val="clear" w:color="000000" w:fill="FFFFFF"/>
            <w:vAlign w:val="center"/>
          </w:tcPr>
          <w:p w14:paraId="6AB1F728" w14:textId="18F04DD7" w:rsidR="00152A27" w:rsidRDefault="00152A27"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4</w:t>
            </w:r>
          </w:p>
        </w:tc>
        <w:tc>
          <w:tcPr>
            <w:tcW w:w="473" w:type="pct"/>
            <w:tcBorders>
              <w:top w:val="nil"/>
              <w:left w:val="single" w:sz="8" w:space="0" w:color="000000"/>
              <w:bottom w:val="single" w:sz="8" w:space="0" w:color="000000"/>
              <w:right w:val="single" w:sz="8" w:space="0" w:color="000000"/>
            </w:tcBorders>
            <w:shd w:val="clear" w:color="000000" w:fill="FFFFFF"/>
            <w:vAlign w:val="center"/>
          </w:tcPr>
          <w:p w14:paraId="4863A68D" w14:textId="77777777" w:rsidR="00152A27" w:rsidRPr="001E0961" w:rsidRDefault="00152A27" w:rsidP="004F1284">
            <w:pPr>
              <w:autoSpaceDE w:val="0"/>
              <w:autoSpaceDN w:val="0"/>
              <w:adjustRightInd w:val="0"/>
              <w:snapToGrid w:val="0"/>
              <w:spacing w:line="360" w:lineRule="auto"/>
              <w:jc w:val="center"/>
              <w:rPr>
                <w:rFonts w:ascii="仿宋" w:eastAsia="仿宋" w:hAnsi="仿宋"/>
                <w:sz w:val="20"/>
                <w:szCs w:val="20"/>
              </w:rPr>
            </w:pPr>
          </w:p>
        </w:tc>
        <w:tc>
          <w:tcPr>
            <w:tcW w:w="542" w:type="pct"/>
            <w:tcBorders>
              <w:top w:val="nil"/>
              <w:left w:val="single" w:sz="8" w:space="0" w:color="000000"/>
              <w:bottom w:val="single" w:sz="8" w:space="0" w:color="000000"/>
              <w:right w:val="single" w:sz="4" w:space="0" w:color="auto"/>
            </w:tcBorders>
            <w:shd w:val="clear" w:color="000000" w:fill="FFFFFF"/>
            <w:vAlign w:val="center"/>
          </w:tcPr>
          <w:p w14:paraId="31F95414" w14:textId="77777777" w:rsidR="00152A27" w:rsidRPr="001E0961" w:rsidRDefault="00152A27" w:rsidP="004F1284">
            <w:pPr>
              <w:autoSpaceDE w:val="0"/>
              <w:autoSpaceDN w:val="0"/>
              <w:adjustRightInd w:val="0"/>
              <w:snapToGrid w:val="0"/>
              <w:spacing w:line="360" w:lineRule="auto"/>
              <w:jc w:val="center"/>
              <w:rPr>
                <w:rFonts w:ascii="仿宋" w:eastAsia="仿宋" w:hAnsi="仿宋"/>
                <w:sz w:val="20"/>
                <w:szCs w:val="20"/>
              </w:rPr>
            </w:pPr>
          </w:p>
        </w:tc>
        <w:tc>
          <w:tcPr>
            <w:tcW w:w="471" w:type="pct"/>
            <w:vMerge/>
            <w:tcBorders>
              <w:top w:val="nil"/>
              <w:left w:val="single" w:sz="8" w:space="0" w:color="000000"/>
              <w:right w:val="single" w:sz="4" w:space="0" w:color="auto"/>
            </w:tcBorders>
            <w:shd w:val="clear" w:color="000000" w:fill="FFFFFF"/>
            <w:vAlign w:val="center"/>
          </w:tcPr>
          <w:p w14:paraId="451B4979" w14:textId="77777777" w:rsidR="00152A27" w:rsidRPr="001E0961" w:rsidRDefault="00152A27" w:rsidP="004F1284">
            <w:pPr>
              <w:autoSpaceDE w:val="0"/>
              <w:autoSpaceDN w:val="0"/>
              <w:adjustRightInd w:val="0"/>
              <w:snapToGrid w:val="0"/>
              <w:spacing w:line="360" w:lineRule="auto"/>
              <w:jc w:val="center"/>
              <w:rPr>
                <w:rFonts w:ascii="仿宋" w:eastAsia="仿宋" w:hAnsi="仿宋"/>
                <w:sz w:val="20"/>
                <w:szCs w:val="20"/>
              </w:rPr>
            </w:pPr>
          </w:p>
        </w:tc>
      </w:tr>
      <w:tr w:rsidR="004F1284" w:rsidRPr="00983CAD" w14:paraId="0990C300" w14:textId="77777777" w:rsidTr="00B338D6">
        <w:trPr>
          <w:trHeight w:val="283"/>
          <w:jc w:val="center"/>
        </w:trPr>
        <w:tc>
          <w:tcPr>
            <w:tcW w:w="268" w:type="pct"/>
            <w:tcBorders>
              <w:top w:val="nil"/>
              <w:left w:val="single" w:sz="8" w:space="0" w:color="000000"/>
              <w:bottom w:val="single" w:sz="4" w:space="0" w:color="auto"/>
              <w:right w:val="single" w:sz="8" w:space="0" w:color="000000"/>
            </w:tcBorders>
            <w:shd w:val="clear" w:color="000000" w:fill="FFFFFF"/>
            <w:vAlign w:val="center"/>
          </w:tcPr>
          <w:p w14:paraId="59029586" w14:textId="4439C525" w:rsidR="004F1284" w:rsidRPr="001E0961" w:rsidRDefault="00B338D6"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sz w:val="20"/>
                <w:szCs w:val="20"/>
              </w:rPr>
              <w:t>8</w:t>
            </w:r>
          </w:p>
        </w:tc>
        <w:tc>
          <w:tcPr>
            <w:tcW w:w="473" w:type="pct"/>
            <w:vMerge/>
            <w:tcBorders>
              <w:top w:val="nil"/>
              <w:left w:val="single" w:sz="8" w:space="0" w:color="000000"/>
              <w:bottom w:val="single" w:sz="4" w:space="0" w:color="auto"/>
              <w:right w:val="single" w:sz="4" w:space="0" w:color="auto"/>
            </w:tcBorders>
            <w:shd w:val="clear" w:color="000000" w:fill="FFFFFF"/>
            <w:vAlign w:val="center"/>
          </w:tcPr>
          <w:p w14:paraId="532F222D" w14:textId="77777777" w:rsidR="004F1284"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1285" w:type="pct"/>
            <w:tcBorders>
              <w:top w:val="single" w:sz="4" w:space="0" w:color="auto"/>
              <w:left w:val="single" w:sz="4" w:space="0" w:color="auto"/>
              <w:bottom w:val="single" w:sz="4" w:space="0" w:color="auto"/>
              <w:right w:val="single" w:sz="4" w:space="0" w:color="auto"/>
            </w:tcBorders>
            <w:shd w:val="clear" w:color="000000" w:fill="FFFFFF"/>
            <w:vAlign w:val="center"/>
          </w:tcPr>
          <w:p w14:paraId="523EF2C9" w14:textId="6D8CE442" w:rsidR="004F1284" w:rsidRDefault="004F1284"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U</w:t>
            </w:r>
            <w:r>
              <w:rPr>
                <w:rFonts w:ascii="仿宋" w:eastAsia="仿宋" w:hAnsi="仿宋"/>
                <w:sz w:val="20"/>
                <w:szCs w:val="20"/>
              </w:rPr>
              <w:t>PS</w:t>
            </w:r>
            <w:proofErr w:type="gramStart"/>
            <w:r>
              <w:rPr>
                <w:rFonts w:ascii="仿宋" w:eastAsia="仿宋" w:hAnsi="仿宋" w:hint="eastAsia"/>
                <w:sz w:val="20"/>
                <w:szCs w:val="20"/>
              </w:rPr>
              <w:t>监控卡</w:t>
            </w:r>
            <w:proofErr w:type="gramEnd"/>
          </w:p>
        </w:tc>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14:paraId="53F4EC13" w14:textId="296BD4F0"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维</w:t>
            </w:r>
            <w:proofErr w:type="gramStart"/>
            <w:r>
              <w:rPr>
                <w:rFonts w:ascii="仿宋" w:eastAsia="仿宋" w:hAnsi="仿宋" w:hint="eastAsia"/>
                <w:sz w:val="20"/>
                <w:szCs w:val="20"/>
              </w:rPr>
              <w:t>谛</w:t>
            </w:r>
            <w:proofErr w:type="gramEnd"/>
          </w:p>
        </w:tc>
        <w:tc>
          <w:tcPr>
            <w:tcW w:w="474" w:type="pct"/>
            <w:tcBorders>
              <w:top w:val="single" w:sz="4" w:space="0" w:color="auto"/>
              <w:left w:val="single" w:sz="4" w:space="0" w:color="auto"/>
              <w:bottom w:val="single" w:sz="4" w:space="0" w:color="auto"/>
              <w:right w:val="single" w:sz="8" w:space="0" w:color="000000"/>
            </w:tcBorders>
            <w:shd w:val="clear" w:color="000000" w:fill="FFFFFF"/>
            <w:vAlign w:val="center"/>
          </w:tcPr>
          <w:p w14:paraId="761173AF" w14:textId="7E668FEE" w:rsidR="004F1284" w:rsidRPr="001E0961" w:rsidRDefault="008E27D8" w:rsidP="008E27D8">
            <w:pPr>
              <w:autoSpaceDE w:val="0"/>
              <w:autoSpaceDN w:val="0"/>
              <w:adjustRightInd w:val="0"/>
              <w:snapToGrid w:val="0"/>
              <w:spacing w:line="360" w:lineRule="auto"/>
              <w:jc w:val="center"/>
              <w:rPr>
                <w:rFonts w:ascii="仿宋" w:eastAsia="仿宋" w:hAnsi="仿宋"/>
                <w:sz w:val="20"/>
                <w:szCs w:val="20"/>
              </w:rPr>
            </w:pPr>
            <w:r w:rsidRPr="008E27D8">
              <w:rPr>
                <w:rFonts w:ascii="仿宋" w:eastAsia="仿宋" w:hAnsi="仿宋"/>
                <w:sz w:val="20"/>
                <w:szCs w:val="20"/>
              </w:rPr>
              <w:t xml:space="preserve">ITA-30k00AL3302C00 UPS </w:t>
            </w:r>
            <w:proofErr w:type="gramStart"/>
            <w:r w:rsidRPr="008E27D8">
              <w:rPr>
                <w:rFonts w:ascii="仿宋" w:eastAsia="仿宋" w:hAnsi="仿宋" w:hint="eastAsia"/>
                <w:sz w:val="20"/>
                <w:szCs w:val="20"/>
              </w:rPr>
              <w:t>监控卡</w:t>
            </w:r>
            <w:proofErr w:type="gramEnd"/>
          </w:p>
        </w:tc>
        <w:tc>
          <w:tcPr>
            <w:tcW w:w="338" w:type="pct"/>
            <w:tcBorders>
              <w:top w:val="nil"/>
              <w:left w:val="single" w:sz="8" w:space="0" w:color="000000"/>
              <w:bottom w:val="single" w:sz="4" w:space="0" w:color="auto"/>
              <w:right w:val="single" w:sz="8" w:space="0" w:color="000000"/>
            </w:tcBorders>
            <w:shd w:val="clear" w:color="000000" w:fill="FFFFFF"/>
            <w:vAlign w:val="center"/>
          </w:tcPr>
          <w:p w14:paraId="168FF82A" w14:textId="50261E69" w:rsidR="004F1284" w:rsidRDefault="004F1284" w:rsidP="004F1284">
            <w:pPr>
              <w:autoSpaceDE w:val="0"/>
              <w:autoSpaceDN w:val="0"/>
              <w:adjustRightInd w:val="0"/>
              <w:snapToGrid w:val="0"/>
              <w:spacing w:line="360" w:lineRule="auto"/>
              <w:jc w:val="center"/>
              <w:rPr>
                <w:rFonts w:ascii="仿宋" w:eastAsia="仿宋" w:hAnsi="仿宋"/>
                <w:sz w:val="20"/>
                <w:szCs w:val="20"/>
              </w:rPr>
            </w:pPr>
            <w:proofErr w:type="gramStart"/>
            <w:r>
              <w:rPr>
                <w:rFonts w:ascii="仿宋" w:eastAsia="仿宋" w:hAnsi="仿宋" w:hint="eastAsia"/>
                <w:sz w:val="20"/>
                <w:szCs w:val="20"/>
              </w:rPr>
              <w:t>个</w:t>
            </w:r>
            <w:proofErr w:type="gramEnd"/>
          </w:p>
        </w:tc>
        <w:tc>
          <w:tcPr>
            <w:tcW w:w="406" w:type="pct"/>
            <w:tcBorders>
              <w:top w:val="nil"/>
              <w:left w:val="single" w:sz="8" w:space="0" w:color="000000"/>
              <w:bottom w:val="single" w:sz="4" w:space="0" w:color="auto"/>
              <w:right w:val="single" w:sz="8" w:space="0" w:color="000000"/>
            </w:tcBorders>
            <w:shd w:val="clear" w:color="000000" w:fill="FFFFFF"/>
            <w:vAlign w:val="center"/>
          </w:tcPr>
          <w:p w14:paraId="2C3012D7" w14:textId="61697517" w:rsidR="004F1284" w:rsidRDefault="004F1284"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1</w:t>
            </w:r>
          </w:p>
        </w:tc>
        <w:tc>
          <w:tcPr>
            <w:tcW w:w="473" w:type="pct"/>
            <w:tcBorders>
              <w:top w:val="nil"/>
              <w:left w:val="single" w:sz="8" w:space="0" w:color="000000"/>
              <w:bottom w:val="single" w:sz="4" w:space="0" w:color="auto"/>
              <w:right w:val="single" w:sz="8" w:space="0" w:color="000000"/>
            </w:tcBorders>
            <w:shd w:val="clear" w:color="000000" w:fill="FFFFFF"/>
            <w:vAlign w:val="center"/>
          </w:tcPr>
          <w:p w14:paraId="4B4F82B1"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542" w:type="pct"/>
            <w:tcBorders>
              <w:top w:val="nil"/>
              <w:left w:val="single" w:sz="8" w:space="0" w:color="000000"/>
              <w:bottom w:val="single" w:sz="4" w:space="0" w:color="auto"/>
              <w:right w:val="single" w:sz="4" w:space="0" w:color="auto"/>
            </w:tcBorders>
            <w:shd w:val="clear" w:color="000000" w:fill="FFFFFF"/>
            <w:vAlign w:val="center"/>
          </w:tcPr>
          <w:p w14:paraId="4455B02B"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471" w:type="pct"/>
            <w:vMerge/>
            <w:tcBorders>
              <w:top w:val="nil"/>
              <w:left w:val="single" w:sz="8" w:space="0" w:color="000000"/>
              <w:bottom w:val="single" w:sz="4" w:space="0" w:color="auto"/>
              <w:right w:val="single" w:sz="4" w:space="0" w:color="auto"/>
            </w:tcBorders>
            <w:shd w:val="clear" w:color="000000" w:fill="FFFFFF"/>
            <w:vAlign w:val="center"/>
          </w:tcPr>
          <w:p w14:paraId="265442BB"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r>
      <w:tr w:rsidR="000449F1" w:rsidRPr="00983CAD" w14:paraId="6199E043" w14:textId="77777777" w:rsidTr="00B338D6">
        <w:trPr>
          <w:trHeight w:val="283"/>
          <w:jc w:val="center"/>
        </w:trPr>
        <w:tc>
          <w:tcPr>
            <w:tcW w:w="268" w:type="pct"/>
            <w:tcBorders>
              <w:top w:val="nil"/>
              <w:left w:val="single" w:sz="8" w:space="0" w:color="000000"/>
              <w:bottom w:val="single" w:sz="4" w:space="0" w:color="auto"/>
              <w:right w:val="single" w:sz="8" w:space="0" w:color="000000"/>
            </w:tcBorders>
            <w:shd w:val="clear" w:color="000000" w:fill="FFFFFF"/>
            <w:vAlign w:val="center"/>
          </w:tcPr>
          <w:p w14:paraId="7D29889B" w14:textId="0BF15C25" w:rsidR="000449F1" w:rsidRDefault="000449F1"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lastRenderedPageBreak/>
              <w:t>9</w:t>
            </w:r>
          </w:p>
        </w:tc>
        <w:tc>
          <w:tcPr>
            <w:tcW w:w="473" w:type="pct"/>
            <w:vMerge/>
            <w:tcBorders>
              <w:top w:val="nil"/>
              <w:left w:val="single" w:sz="8" w:space="0" w:color="000000"/>
              <w:bottom w:val="single" w:sz="4" w:space="0" w:color="auto"/>
              <w:right w:val="single" w:sz="4" w:space="0" w:color="auto"/>
            </w:tcBorders>
            <w:shd w:val="clear" w:color="000000" w:fill="FFFFFF"/>
            <w:vAlign w:val="center"/>
          </w:tcPr>
          <w:p w14:paraId="3D6A9387" w14:textId="77777777" w:rsidR="000449F1" w:rsidRDefault="000449F1" w:rsidP="004F1284">
            <w:pPr>
              <w:autoSpaceDE w:val="0"/>
              <w:autoSpaceDN w:val="0"/>
              <w:adjustRightInd w:val="0"/>
              <w:snapToGrid w:val="0"/>
              <w:spacing w:line="360" w:lineRule="auto"/>
              <w:jc w:val="center"/>
              <w:rPr>
                <w:rFonts w:ascii="仿宋" w:eastAsia="仿宋" w:hAnsi="仿宋"/>
                <w:sz w:val="20"/>
                <w:szCs w:val="20"/>
              </w:rPr>
            </w:pPr>
          </w:p>
        </w:tc>
        <w:tc>
          <w:tcPr>
            <w:tcW w:w="1285" w:type="pct"/>
            <w:tcBorders>
              <w:top w:val="single" w:sz="4" w:space="0" w:color="auto"/>
              <w:left w:val="single" w:sz="4" w:space="0" w:color="auto"/>
              <w:bottom w:val="single" w:sz="4" w:space="0" w:color="auto"/>
              <w:right w:val="single" w:sz="4" w:space="0" w:color="auto"/>
            </w:tcBorders>
            <w:shd w:val="clear" w:color="000000" w:fill="FFFFFF"/>
            <w:vAlign w:val="center"/>
          </w:tcPr>
          <w:p w14:paraId="3CAA6734" w14:textId="7CAEEF5F" w:rsidR="000449F1" w:rsidRDefault="000449F1"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视频中心管理服务器电源模块</w:t>
            </w:r>
          </w:p>
        </w:tc>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14:paraId="70460277" w14:textId="65A30BC5" w:rsidR="000449F1" w:rsidRDefault="000449F1"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大华</w:t>
            </w:r>
          </w:p>
        </w:tc>
        <w:tc>
          <w:tcPr>
            <w:tcW w:w="474" w:type="pct"/>
            <w:tcBorders>
              <w:top w:val="single" w:sz="4" w:space="0" w:color="auto"/>
              <w:left w:val="single" w:sz="4" w:space="0" w:color="auto"/>
              <w:bottom w:val="single" w:sz="4" w:space="0" w:color="auto"/>
              <w:right w:val="single" w:sz="8" w:space="0" w:color="000000"/>
            </w:tcBorders>
            <w:shd w:val="clear" w:color="000000" w:fill="FFFFFF"/>
            <w:vAlign w:val="center"/>
          </w:tcPr>
          <w:p w14:paraId="48D9817F" w14:textId="159DC673" w:rsidR="000449F1" w:rsidRPr="008E27D8" w:rsidRDefault="0008345B" w:rsidP="008E27D8">
            <w:pPr>
              <w:autoSpaceDE w:val="0"/>
              <w:autoSpaceDN w:val="0"/>
              <w:adjustRightInd w:val="0"/>
              <w:snapToGrid w:val="0"/>
              <w:spacing w:line="360" w:lineRule="auto"/>
              <w:jc w:val="center"/>
              <w:rPr>
                <w:rFonts w:ascii="仿宋" w:eastAsia="仿宋" w:hAnsi="仿宋"/>
                <w:sz w:val="20"/>
                <w:szCs w:val="20"/>
              </w:rPr>
            </w:pPr>
            <w:r>
              <w:rPr>
                <w:rFonts w:ascii="仿宋" w:eastAsia="仿宋" w:hAnsi="仿宋"/>
                <w:sz w:val="20"/>
                <w:szCs w:val="20"/>
              </w:rPr>
              <w:t>DH-DSS7016S2-D</w:t>
            </w:r>
            <w:r>
              <w:rPr>
                <w:rFonts w:ascii="仿宋" w:eastAsia="仿宋" w:hAnsi="仿宋" w:hint="eastAsia"/>
                <w:sz w:val="20"/>
                <w:szCs w:val="20"/>
              </w:rPr>
              <w:t>电源模块</w:t>
            </w:r>
          </w:p>
        </w:tc>
        <w:tc>
          <w:tcPr>
            <w:tcW w:w="338" w:type="pct"/>
            <w:tcBorders>
              <w:top w:val="nil"/>
              <w:left w:val="single" w:sz="8" w:space="0" w:color="000000"/>
              <w:bottom w:val="single" w:sz="4" w:space="0" w:color="auto"/>
              <w:right w:val="single" w:sz="8" w:space="0" w:color="000000"/>
            </w:tcBorders>
            <w:shd w:val="clear" w:color="000000" w:fill="FFFFFF"/>
            <w:vAlign w:val="center"/>
          </w:tcPr>
          <w:p w14:paraId="5B49BF20" w14:textId="3C6CFA6C" w:rsidR="000449F1" w:rsidRDefault="000449F1" w:rsidP="004F1284">
            <w:pPr>
              <w:autoSpaceDE w:val="0"/>
              <w:autoSpaceDN w:val="0"/>
              <w:adjustRightInd w:val="0"/>
              <w:snapToGrid w:val="0"/>
              <w:spacing w:line="360" w:lineRule="auto"/>
              <w:jc w:val="center"/>
              <w:rPr>
                <w:rFonts w:ascii="仿宋" w:eastAsia="仿宋" w:hAnsi="仿宋"/>
                <w:sz w:val="20"/>
                <w:szCs w:val="20"/>
              </w:rPr>
            </w:pPr>
            <w:proofErr w:type="gramStart"/>
            <w:r>
              <w:rPr>
                <w:rFonts w:ascii="仿宋" w:eastAsia="仿宋" w:hAnsi="仿宋" w:hint="eastAsia"/>
                <w:sz w:val="20"/>
                <w:szCs w:val="20"/>
              </w:rPr>
              <w:t>个</w:t>
            </w:r>
            <w:proofErr w:type="gramEnd"/>
          </w:p>
        </w:tc>
        <w:tc>
          <w:tcPr>
            <w:tcW w:w="406" w:type="pct"/>
            <w:tcBorders>
              <w:top w:val="nil"/>
              <w:left w:val="single" w:sz="8" w:space="0" w:color="000000"/>
              <w:bottom w:val="single" w:sz="4" w:space="0" w:color="auto"/>
              <w:right w:val="single" w:sz="8" w:space="0" w:color="000000"/>
            </w:tcBorders>
            <w:shd w:val="clear" w:color="000000" w:fill="FFFFFF"/>
            <w:vAlign w:val="center"/>
          </w:tcPr>
          <w:p w14:paraId="37360E3C" w14:textId="15A360A8" w:rsidR="000449F1" w:rsidRDefault="000449F1"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2</w:t>
            </w:r>
          </w:p>
        </w:tc>
        <w:tc>
          <w:tcPr>
            <w:tcW w:w="473" w:type="pct"/>
            <w:tcBorders>
              <w:top w:val="nil"/>
              <w:left w:val="single" w:sz="8" w:space="0" w:color="000000"/>
              <w:bottom w:val="single" w:sz="4" w:space="0" w:color="auto"/>
              <w:right w:val="single" w:sz="8" w:space="0" w:color="000000"/>
            </w:tcBorders>
            <w:shd w:val="clear" w:color="000000" w:fill="FFFFFF"/>
            <w:vAlign w:val="center"/>
          </w:tcPr>
          <w:p w14:paraId="2FCCE4F2" w14:textId="77777777" w:rsidR="000449F1" w:rsidRPr="001E0961" w:rsidRDefault="000449F1" w:rsidP="004F1284">
            <w:pPr>
              <w:autoSpaceDE w:val="0"/>
              <w:autoSpaceDN w:val="0"/>
              <w:adjustRightInd w:val="0"/>
              <w:snapToGrid w:val="0"/>
              <w:spacing w:line="360" w:lineRule="auto"/>
              <w:jc w:val="center"/>
              <w:rPr>
                <w:rFonts w:ascii="仿宋" w:eastAsia="仿宋" w:hAnsi="仿宋"/>
                <w:sz w:val="20"/>
                <w:szCs w:val="20"/>
              </w:rPr>
            </w:pPr>
          </w:p>
        </w:tc>
        <w:tc>
          <w:tcPr>
            <w:tcW w:w="542" w:type="pct"/>
            <w:tcBorders>
              <w:top w:val="nil"/>
              <w:left w:val="single" w:sz="8" w:space="0" w:color="000000"/>
              <w:bottom w:val="single" w:sz="4" w:space="0" w:color="auto"/>
              <w:right w:val="single" w:sz="4" w:space="0" w:color="auto"/>
            </w:tcBorders>
            <w:shd w:val="clear" w:color="000000" w:fill="FFFFFF"/>
            <w:vAlign w:val="center"/>
          </w:tcPr>
          <w:p w14:paraId="6277E6E3" w14:textId="77777777" w:rsidR="000449F1" w:rsidRPr="001E0961" w:rsidRDefault="000449F1" w:rsidP="004F1284">
            <w:pPr>
              <w:autoSpaceDE w:val="0"/>
              <w:autoSpaceDN w:val="0"/>
              <w:adjustRightInd w:val="0"/>
              <w:snapToGrid w:val="0"/>
              <w:spacing w:line="360" w:lineRule="auto"/>
              <w:jc w:val="center"/>
              <w:rPr>
                <w:rFonts w:ascii="仿宋" w:eastAsia="仿宋" w:hAnsi="仿宋"/>
                <w:sz w:val="20"/>
                <w:szCs w:val="20"/>
              </w:rPr>
            </w:pPr>
          </w:p>
        </w:tc>
        <w:tc>
          <w:tcPr>
            <w:tcW w:w="471" w:type="pct"/>
            <w:vMerge/>
            <w:tcBorders>
              <w:top w:val="nil"/>
              <w:left w:val="single" w:sz="8" w:space="0" w:color="000000"/>
              <w:bottom w:val="single" w:sz="4" w:space="0" w:color="auto"/>
              <w:right w:val="single" w:sz="4" w:space="0" w:color="auto"/>
            </w:tcBorders>
            <w:shd w:val="clear" w:color="000000" w:fill="FFFFFF"/>
            <w:vAlign w:val="center"/>
          </w:tcPr>
          <w:p w14:paraId="2CE17D8A" w14:textId="77777777" w:rsidR="000449F1" w:rsidRPr="001E0961" w:rsidRDefault="000449F1" w:rsidP="004F1284">
            <w:pPr>
              <w:autoSpaceDE w:val="0"/>
              <w:autoSpaceDN w:val="0"/>
              <w:adjustRightInd w:val="0"/>
              <w:snapToGrid w:val="0"/>
              <w:spacing w:line="360" w:lineRule="auto"/>
              <w:jc w:val="center"/>
              <w:rPr>
                <w:rFonts w:ascii="仿宋" w:eastAsia="仿宋" w:hAnsi="仿宋"/>
                <w:sz w:val="20"/>
                <w:szCs w:val="20"/>
              </w:rPr>
            </w:pPr>
          </w:p>
        </w:tc>
      </w:tr>
      <w:tr w:rsidR="004F1284" w:rsidRPr="00983CAD" w14:paraId="6E6B4AB7" w14:textId="77777777" w:rsidTr="00B338D6">
        <w:trPr>
          <w:trHeight w:val="283"/>
          <w:jc w:val="center"/>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85BA7A3" w14:textId="27CDFDC6" w:rsidR="004F1284" w:rsidRPr="001E0961" w:rsidRDefault="000449F1"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sz w:val="20"/>
                <w:szCs w:val="20"/>
              </w:rPr>
              <w:lastRenderedPageBreak/>
              <w:t>10</w:t>
            </w:r>
          </w:p>
        </w:tc>
        <w:tc>
          <w:tcPr>
            <w:tcW w:w="473"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3F3AC1CD"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1285" w:type="pct"/>
            <w:tcBorders>
              <w:top w:val="single" w:sz="4" w:space="0" w:color="auto"/>
              <w:left w:val="single" w:sz="4" w:space="0" w:color="auto"/>
              <w:bottom w:val="single" w:sz="4" w:space="0" w:color="auto"/>
              <w:right w:val="single" w:sz="4" w:space="0" w:color="auto"/>
            </w:tcBorders>
            <w:shd w:val="clear" w:color="000000" w:fill="FFFFFF"/>
            <w:vAlign w:val="center"/>
          </w:tcPr>
          <w:p w14:paraId="4C29A80B" w14:textId="2401A555"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电缆</w:t>
            </w:r>
          </w:p>
        </w:tc>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14:paraId="75208E47"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tcPr>
          <w:p w14:paraId="7CFF234A" w14:textId="6818DEF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sidRPr="001E0961">
              <w:rPr>
                <w:rFonts w:ascii="仿宋" w:eastAsia="仿宋" w:hAnsi="仿宋"/>
                <w:sz w:val="20"/>
                <w:szCs w:val="20"/>
              </w:rPr>
              <w:t>5*16mm</w:t>
            </w:r>
            <w:r w:rsidRPr="001E0961">
              <w:rPr>
                <w:rFonts w:eastAsia="仿宋" w:cs="Calibri"/>
                <w:sz w:val="20"/>
                <w:szCs w:val="20"/>
              </w:rPr>
              <w:t>²</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tcPr>
          <w:p w14:paraId="62F9C47E" w14:textId="1D2E968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米</w:t>
            </w:r>
          </w:p>
        </w:tc>
        <w:tc>
          <w:tcPr>
            <w:tcW w:w="406" w:type="pct"/>
            <w:tcBorders>
              <w:top w:val="single" w:sz="4" w:space="0" w:color="auto"/>
              <w:left w:val="single" w:sz="4" w:space="0" w:color="auto"/>
              <w:bottom w:val="single" w:sz="4" w:space="0" w:color="auto"/>
              <w:right w:val="single" w:sz="4" w:space="0" w:color="auto"/>
            </w:tcBorders>
            <w:shd w:val="clear" w:color="000000" w:fill="FFFFFF"/>
            <w:vAlign w:val="center"/>
          </w:tcPr>
          <w:p w14:paraId="22F4044B" w14:textId="5B95F261"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sz w:val="20"/>
                <w:szCs w:val="20"/>
              </w:rPr>
              <w:t>10</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06558804"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000000" w:fill="FFFFFF"/>
            <w:vAlign w:val="center"/>
          </w:tcPr>
          <w:p w14:paraId="1A4FC1F8"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471"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00D109A2"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r>
      <w:tr w:rsidR="004F1284" w:rsidRPr="00983CAD" w14:paraId="6D99F2A1" w14:textId="77777777" w:rsidTr="00B338D6">
        <w:trPr>
          <w:trHeight w:val="283"/>
          <w:jc w:val="center"/>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73A9BF8" w14:textId="281B5CDC" w:rsidR="004F1284" w:rsidRPr="001E0961" w:rsidRDefault="00133010" w:rsidP="000449F1">
            <w:pPr>
              <w:autoSpaceDE w:val="0"/>
              <w:autoSpaceDN w:val="0"/>
              <w:adjustRightInd w:val="0"/>
              <w:snapToGrid w:val="0"/>
              <w:spacing w:line="360" w:lineRule="auto"/>
              <w:jc w:val="center"/>
              <w:rPr>
                <w:rFonts w:ascii="仿宋" w:eastAsia="仿宋" w:hAnsi="仿宋"/>
                <w:sz w:val="20"/>
                <w:szCs w:val="20"/>
              </w:rPr>
            </w:pPr>
            <w:r>
              <w:rPr>
                <w:rFonts w:ascii="仿宋" w:eastAsia="仿宋" w:hAnsi="仿宋"/>
                <w:sz w:val="20"/>
                <w:szCs w:val="20"/>
              </w:rPr>
              <w:t>1</w:t>
            </w:r>
            <w:r w:rsidR="000449F1">
              <w:rPr>
                <w:rFonts w:ascii="仿宋" w:eastAsia="仿宋" w:hAnsi="仿宋"/>
                <w:sz w:val="20"/>
                <w:szCs w:val="20"/>
              </w:rPr>
              <w:t>1</w:t>
            </w:r>
          </w:p>
        </w:tc>
        <w:tc>
          <w:tcPr>
            <w:tcW w:w="473"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0E7E4633"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1285" w:type="pct"/>
            <w:tcBorders>
              <w:top w:val="single" w:sz="4" w:space="0" w:color="auto"/>
              <w:left w:val="single" w:sz="4" w:space="0" w:color="auto"/>
              <w:bottom w:val="single" w:sz="4" w:space="0" w:color="auto"/>
              <w:right w:val="single" w:sz="4" w:space="0" w:color="auto"/>
            </w:tcBorders>
            <w:shd w:val="clear" w:color="000000" w:fill="FFFFFF"/>
            <w:vAlign w:val="center"/>
          </w:tcPr>
          <w:p w14:paraId="1D57C27C" w14:textId="6E833074"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sidRPr="001E0961">
              <w:rPr>
                <w:rFonts w:ascii="仿宋" w:eastAsia="仿宋" w:hAnsi="仿宋" w:hint="eastAsia"/>
                <w:sz w:val="20"/>
                <w:szCs w:val="20"/>
              </w:rPr>
              <w:t>安装费及其他辅材</w:t>
            </w:r>
          </w:p>
        </w:tc>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14:paraId="4ACCCC1D"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tcPr>
          <w:p w14:paraId="2DBF4FCD"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tcPr>
          <w:p w14:paraId="1F652818" w14:textId="7DB43F6A"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项</w:t>
            </w:r>
          </w:p>
        </w:tc>
        <w:tc>
          <w:tcPr>
            <w:tcW w:w="406" w:type="pct"/>
            <w:tcBorders>
              <w:top w:val="single" w:sz="4" w:space="0" w:color="auto"/>
              <w:left w:val="single" w:sz="4" w:space="0" w:color="auto"/>
              <w:bottom w:val="single" w:sz="4" w:space="0" w:color="auto"/>
              <w:right w:val="single" w:sz="4" w:space="0" w:color="auto"/>
            </w:tcBorders>
            <w:shd w:val="clear" w:color="000000" w:fill="FFFFFF"/>
            <w:vAlign w:val="center"/>
          </w:tcPr>
          <w:p w14:paraId="06BFD22D" w14:textId="06F1CA22"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1</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07EEB755"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000000" w:fill="FFFFFF"/>
            <w:vAlign w:val="center"/>
          </w:tcPr>
          <w:p w14:paraId="6BFBE715"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471"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39DCFB1A"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r>
      <w:tr w:rsidR="004F1284" w:rsidRPr="00983CAD" w14:paraId="535B917D" w14:textId="77777777" w:rsidTr="00B338D6">
        <w:trPr>
          <w:trHeight w:val="283"/>
          <w:jc w:val="center"/>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C47312E" w14:textId="06408592" w:rsidR="004F1284" w:rsidRPr="001E0961" w:rsidRDefault="00133010" w:rsidP="000449F1">
            <w:pPr>
              <w:autoSpaceDE w:val="0"/>
              <w:autoSpaceDN w:val="0"/>
              <w:adjustRightInd w:val="0"/>
              <w:snapToGrid w:val="0"/>
              <w:spacing w:line="360" w:lineRule="auto"/>
              <w:jc w:val="center"/>
              <w:rPr>
                <w:rFonts w:ascii="仿宋" w:eastAsia="仿宋" w:hAnsi="仿宋"/>
                <w:sz w:val="20"/>
                <w:szCs w:val="20"/>
              </w:rPr>
            </w:pPr>
            <w:r>
              <w:rPr>
                <w:rFonts w:ascii="仿宋" w:eastAsia="仿宋" w:hAnsi="仿宋"/>
                <w:sz w:val="20"/>
                <w:szCs w:val="20"/>
              </w:rPr>
              <w:t>1</w:t>
            </w:r>
            <w:r w:rsidR="000449F1">
              <w:rPr>
                <w:rFonts w:ascii="仿宋" w:eastAsia="仿宋" w:hAnsi="仿宋"/>
                <w:sz w:val="20"/>
                <w:szCs w:val="20"/>
              </w:rPr>
              <w:t>2</w:t>
            </w:r>
          </w:p>
        </w:tc>
        <w:tc>
          <w:tcPr>
            <w:tcW w:w="4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23680FC" w14:textId="39D192FC"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roofErr w:type="gramStart"/>
            <w:r>
              <w:rPr>
                <w:rFonts w:ascii="仿宋" w:eastAsia="仿宋" w:hAnsi="仿宋" w:hint="eastAsia"/>
                <w:sz w:val="20"/>
                <w:szCs w:val="20"/>
              </w:rPr>
              <w:t>母排防水</w:t>
            </w:r>
            <w:proofErr w:type="gramEnd"/>
            <w:r w:rsidR="004371A2">
              <w:rPr>
                <w:rFonts w:ascii="仿宋" w:eastAsia="仿宋" w:hAnsi="仿宋" w:hint="eastAsia"/>
                <w:sz w:val="20"/>
                <w:szCs w:val="20"/>
              </w:rPr>
              <w:t>优化</w:t>
            </w:r>
          </w:p>
        </w:tc>
        <w:tc>
          <w:tcPr>
            <w:tcW w:w="1285" w:type="pct"/>
            <w:tcBorders>
              <w:top w:val="single" w:sz="4" w:space="0" w:color="auto"/>
              <w:left w:val="single" w:sz="4" w:space="0" w:color="auto"/>
              <w:bottom w:val="single" w:sz="4" w:space="0" w:color="auto"/>
              <w:right w:val="single" w:sz="4" w:space="0" w:color="auto"/>
            </w:tcBorders>
            <w:shd w:val="clear" w:color="000000" w:fill="FFFFFF"/>
            <w:vAlign w:val="center"/>
          </w:tcPr>
          <w:p w14:paraId="5FFF2421" w14:textId="1A5A4B59" w:rsidR="004F1284" w:rsidRPr="001E0961" w:rsidRDefault="00B970DF"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防水罩</w:t>
            </w:r>
          </w:p>
        </w:tc>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14:paraId="5A19E4FF"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tcPr>
          <w:p w14:paraId="2E72F0C4"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tcPr>
          <w:p w14:paraId="0A8B58C9" w14:textId="4FC0C240"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米</w:t>
            </w:r>
          </w:p>
        </w:tc>
        <w:tc>
          <w:tcPr>
            <w:tcW w:w="406" w:type="pct"/>
            <w:tcBorders>
              <w:top w:val="single" w:sz="4" w:space="0" w:color="auto"/>
              <w:left w:val="single" w:sz="4" w:space="0" w:color="auto"/>
              <w:bottom w:val="single" w:sz="4" w:space="0" w:color="auto"/>
              <w:right w:val="single" w:sz="4" w:space="0" w:color="auto"/>
            </w:tcBorders>
            <w:shd w:val="clear" w:color="000000" w:fill="FFFFFF"/>
            <w:vAlign w:val="center"/>
          </w:tcPr>
          <w:p w14:paraId="1ED9D8BC" w14:textId="4A42E372"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1</w:t>
            </w:r>
            <w:r>
              <w:rPr>
                <w:rFonts w:ascii="仿宋" w:eastAsia="仿宋" w:hAnsi="仿宋"/>
                <w:sz w:val="20"/>
                <w:szCs w:val="20"/>
              </w:rPr>
              <w:t>50</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265C633D"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000000" w:fill="FFFFFF"/>
            <w:vAlign w:val="center"/>
          </w:tcPr>
          <w:p w14:paraId="4157E4D1"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4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3F1EE9B"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r>
      <w:tr w:rsidR="004F1284" w:rsidRPr="00983CAD" w14:paraId="61F379AB" w14:textId="77777777" w:rsidTr="00B338D6">
        <w:trPr>
          <w:trHeight w:val="283"/>
          <w:jc w:val="center"/>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DA1FECB" w14:textId="32E29C7E" w:rsidR="004F1284" w:rsidRPr="001E0961" w:rsidRDefault="00133010" w:rsidP="000449F1">
            <w:pPr>
              <w:autoSpaceDE w:val="0"/>
              <w:autoSpaceDN w:val="0"/>
              <w:adjustRightInd w:val="0"/>
              <w:snapToGrid w:val="0"/>
              <w:spacing w:line="360" w:lineRule="auto"/>
              <w:jc w:val="center"/>
              <w:rPr>
                <w:rFonts w:ascii="仿宋" w:eastAsia="仿宋" w:hAnsi="仿宋"/>
                <w:sz w:val="20"/>
                <w:szCs w:val="20"/>
              </w:rPr>
            </w:pPr>
            <w:r>
              <w:rPr>
                <w:rFonts w:ascii="仿宋" w:eastAsia="仿宋" w:hAnsi="仿宋"/>
                <w:sz w:val="20"/>
                <w:szCs w:val="20"/>
              </w:rPr>
              <w:t>1</w:t>
            </w:r>
            <w:r w:rsidR="000449F1">
              <w:rPr>
                <w:rFonts w:ascii="仿宋" w:eastAsia="仿宋" w:hAnsi="仿宋"/>
                <w:sz w:val="20"/>
                <w:szCs w:val="20"/>
              </w:rPr>
              <w:t>3</w:t>
            </w:r>
          </w:p>
        </w:tc>
        <w:tc>
          <w:tcPr>
            <w:tcW w:w="473"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2AB89A7F"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1285" w:type="pct"/>
            <w:tcBorders>
              <w:top w:val="single" w:sz="4" w:space="0" w:color="auto"/>
              <w:left w:val="single" w:sz="4" w:space="0" w:color="auto"/>
              <w:bottom w:val="single" w:sz="4" w:space="0" w:color="auto"/>
              <w:right w:val="single" w:sz="4" w:space="0" w:color="auto"/>
            </w:tcBorders>
            <w:shd w:val="clear" w:color="000000" w:fill="FFFFFF"/>
            <w:vAlign w:val="center"/>
          </w:tcPr>
          <w:p w14:paraId="070BD16F" w14:textId="7DE08CD5"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sidRPr="001E0961">
              <w:rPr>
                <w:rFonts w:ascii="仿宋" w:eastAsia="仿宋" w:hAnsi="仿宋" w:hint="eastAsia"/>
                <w:sz w:val="20"/>
                <w:szCs w:val="20"/>
              </w:rPr>
              <w:t>安装费及其他辅材</w:t>
            </w:r>
          </w:p>
        </w:tc>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14:paraId="6B6E33E3"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tcPr>
          <w:p w14:paraId="7DC97DE0"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tcPr>
          <w:p w14:paraId="35EF08AA" w14:textId="7818DFF3"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项</w:t>
            </w:r>
          </w:p>
        </w:tc>
        <w:tc>
          <w:tcPr>
            <w:tcW w:w="406" w:type="pct"/>
            <w:tcBorders>
              <w:top w:val="single" w:sz="4" w:space="0" w:color="auto"/>
              <w:left w:val="single" w:sz="4" w:space="0" w:color="auto"/>
              <w:bottom w:val="single" w:sz="4" w:space="0" w:color="auto"/>
              <w:right w:val="single" w:sz="4" w:space="0" w:color="auto"/>
            </w:tcBorders>
            <w:shd w:val="clear" w:color="000000" w:fill="FFFFFF"/>
            <w:vAlign w:val="center"/>
          </w:tcPr>
          <w:p w14:paraId="2E2C3933" w14:textId="6D5457F9"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1</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719B3264"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000000" w:fill="FFFFFF"/>
            <w:vAlign w:val="center"/>
          </w:tcPr>
          <w:p w14:paraId="69E91080"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471"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2D2AE72D"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r>
      <w:tr w:rsidR="004F1284" w:rsidRPr="00983CAD" w14:paraId="07216510" w14:textId="77777777" w:rsidTr="00B338D6">
        <w:trPr>
          <w:trHeight w:val="283"/>
          <w:jc w:val="center"/>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57D1BE2" w14:textId="797AB3F3" w:rsidR="004F1284" w:rsidRPr="001E0961" w:rsidRDefault="00133010" w:rsidP="000449F1">
            <w:pPr>
              <w:autoSpaceDE w:val="0"/>
              <w:autoSpaceDN w:val="0"/>
              <w:adjustRightInd w:val="0"/>
              <w:snapToGrid w:val="0"/>
              <w:spacing w:line="360" w:lineRule="auto"/>
              <w:jc w:val="center"/>
              <w:rPr>
                <w:rFonts w:ascii="仿宋" w:eastAsia="仿宋" w:hAnsi="仿宋"/>
                <w:sz w:val="20"/>
                <w:szCs w:val="20"/>
              </w:rPr>
            </w:pPr>
            <w:r>
              <w:rPr>
                <w:rFonts w:ascii="仿宋" w:eastAsia="仿宋" w:hAnsi="仿宋"/>
                <w:sz w:val="20"/>
                <w:szCs w:val="20"/>
              </w:rPr>
              <w:t>1</w:t>
            </w:r>
            <w:r w:rsidR="000449F1">
              <w:rPr>
                <w:rFonts w:ascii="仿宋" w:eastAsia="仿宋" w:hAnsi="仿宋"/>
                <w:sz w:val="20"/>
                <w:szCs w:val="20"/>
              </w:rPr>
              <w:t>4</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2BA35EB5" w14:textId="36B25541"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空调排水管</w:t>
            </w:r>
            <w:r w:rsidR="004371A2">
              <w:rPr>
                <w:rFonts w:ascii="仿宋" w:eastAsia="仿宋" w:hAnsi="仿宋" w:hint="eastAsia"/>
                <w:sz w:val="20"/>
                <w:szCs w:val="20"/>
              </w:rPr>
              <w:t>优化</w:t>
            </w:r>
          </w:p>
        </w:tc>
        <w:tc>
          <w:tcPr>
            <w:tcW w:w="1285" w:type="pct"/>
            <w:tcBorders>
              <w:top w:val="single" w:sz="4" w:space="0" w:color="auto"/>
              <w:left w:val="single" w:sz="4" w:space="0" w:color="auto"/>
              <w:bottom w:val="single" w:sz="4" w:space="0" w:color="auto"/>
              <w:right w:val="single" w:sz="4" w:space="0" w:color="auto"/>
            </w:tcBorders>
            <w:shd w:val="clear" w:color="000000" w:fill="FFFFFF"/>
            <w:vAlign w:val="center"/>
          </w:tcPr>
          <w:p w14:paraId="357502AC" w14:textId="31FEA5AA"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增加坡度（含人工及材料）</w:t>
            </w:r>
          </w:p>
        </w:tc>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14:paraId="64F44DCF"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tcPr>
          <w:p w14:paraId="0B59E96D"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tcPr>
          <w:p w14:paraId="135CAB4E" w14:textId="6AF6D846"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项</w:t>
            </w:r>
          </w:p>
        </w:tc>
        <w:tc>
          <w:tcPr>
            <w:tcW w:w="406" w:type="pct"/>
            <w:tcBorders>
              <w:top w:val="single" w:sz="4" w:space="0" w:color="auto"/>
              <w:left w:val="single" w:sz="4" w:space="0" w:color="auto"/>
              <w:bottom w:val="single" w:sz="4" w:space="0" w:color="auto"/>
              <w:right w:val="single" w:sz="4" w:space="0" w:color="auto"/>
            </w:tcBorders>
            <w:shd w:val="clear" w:color="000000" w:fill="FFFFFF"/>
            <w:vAlign w:val="center"/>
          </w:tcPr>
          <w:p w14:paraId="6524855B" w14:textId="1AD3E78C"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r>
              <w:rPr>
                <w:rFonts w:ascii="仿宋" w:eastAsia="仿宋" w:hAnsi="仿宋" w:hint="eastAsia"/>
                <w:sz w:val="20"/>
                <w:szCs w:val="20"/>
              </w:rPr>
              <w:t>1</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451CF2D6"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000000" w:fill="FFFFFF"/>
            <w:vAlign w:val="center"/>
          </w:tcPr>
          <w:p w14:paraId="029CE279"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c>
          <w:tcPr>
            <w:tcW w:w="471" w:type="pct"/>
            <w:tcBorders>
              <w:top w:val="single" w:sz="4" w:space="0" w:color="auto"/>
              <w:left w:val="single" w:sz="4" w:space="0" w:color="auto"/>
              <w:bottom w:val="single" w:sz="4" w:space="0" w:color="auto"/>
              <w:right w:val="single" w:sz="4" w:space="0" w:color="auto"/>
            </w:tcBorders>
            <w:shd w:val="clear" w:color="000000" w:fill="FFFFFF"/>
            <w:vAlign w:val="center"/>
          </w:tcPr>
          <w:p w14:paraId="57A8F08E" w14:textId="77777777" w:rsidR="004F1284" w:rsidRPr="001E0961" w:rsidRDefault="004F1284" w:rsidP="004F1284">
            <w:pPr>
              <w:autoSpaceDE w:val="0"/>
              <w:autoSpaceDN w:val="0"/>
              <w:adjustRightInd w:val="0"/>
              <w:snapToGrid w:val="0"/>
              <w:spacing w:line="360" w:lineRule="auto"/>
              <w:jc w:val="center"/>
              <w:rPr>
                <w:rFonts w:ascii="仿宋" w:eastAsia="仿宋" w:hAnsi="仿宋"/>
                <w:sz w:val="20"/>
                <w:szCs w:val="20"/>
              </w:rPr>
            </w:pPr>
          </w:p>
        </w:tc>
      </w:tr>
      <w:tr w:rsidR="004F1284" w14:paraId="1776BB48" w14:textId="153B8816" w:rsidTr="00B338D6">
        <w:trPr>
          <w:trHeight w:val="283"/>
          <w:jc w:val="center"/>
        </w:trPr>
        <w:tc>
          <w:tcPr>
            <w:tcW w:w="2771"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538E2E10" w14:textId="5792F290" w:rsidR="004F1284" w:rsidRDefault="004F1284" w:rsidP="004F1284">
            <w:pPr>
              <w:autoSpaceDE w:val="0"/>
              <w:autoSpaceDN w:val="0"/>
              <w:adjustRightInd w:val="0"/>
              <w:snapToGrid w:val="0"/>
              <w:spacing w:line="360" w:lineRule="auto"/>
              <w:jc w:val="center"/>
              <w:rPr>
                <w:rFonts w:ascii="宋体" w:hAnsi="宋体"/>
                <w:sz w:val="24"/>
                <w:szCs w:val="24"/>
              </w:rPr>
            </w:pPr>
            <w:r w:rsidRPr="00983CAD">
              <w:rPr>
                <w:rFonts w:ascii="宋体" w:hAnsi="宋体" w:hint="eastAsia"/>
                <w:sz w:val="24"/>
                <w:szCs w:val="24"/>
              </w:rPr>
              <w:t>总价（含税）元</w:t>
            </w:r>
          </w:p>
        </w:tc>
        <w:tc>
          <w:tcPr>
            <w:tcW w:w="1759"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1089F488" w14:textId="77777777" w:rsidR="004F1284" w:rsidRDefault="004F1284" w:rsidP="004F1284">
            <w:pPr>
              <w:autoSpaceDE w:val="0"/>
              <w:autoSpaceDN w:val="0"/>
              <w:adjustRightInd w:val="0"/>
              <w:snapToGrid w:val="0"/>
              <w:spacing w:line="360" w:lineRule="auto"/>
              <w:jc w:val="left"/>
              <w:rPr>
                <w:rFonts w:ascii="宋体" w:hAnsi="宋体"/>
                <w:sz w:val="24"/>
                <w:szCs w:val="24"/>
              </w:rPr>
            </w:pPr>
          </w:p>
        </w:tc>
        <w:tc>
          <w:tcPr>
            <w:tcW w:w="471" w:type="pct"/>
            <w:tcBorders>
              <w:top w:val="single" w:sz="4" w:space="0" w:color="auto"/>
              <w:left w:val="single" w:sz="4" w:space="0" w:color="auto"/>
              <w:bottom w:val="single" w:sz="4" w:space="0" w:color="auto"/>
              <w:right w:val="single" w:sz="4" w:space="0" w:color="auto"/>
            </w:tcBorders>
            <w:shd w:val="clear" w:color="000000" w:fill="FFFFFF"/>
            <w:vAlign w:val="center"/>
          </w:tcPr>
          <w:p w14:paraId="27E070B0" w14:textId="77777777" w:rsidR="004F1284" w:rsidRDefault="004F1284" w:rsidP="004F1284">
            <w:pPr>
              <w:autoSpaceDE w:val="0"/>
              <w:autoSpaceDN w:val="0"/>
              <w:adjustRightInd w:val="0"/>
              <w:snapToGrid w:val="0"/>
              <w:spacing w:line="360" w:lineRule="auto"/>
              <w:jc w:val="left"/>
              <w:rPr>
                <w:rFonts w:ascii="宋体" w:hAnsi="宋体"/>
                <w:sz w:val="24"/>
                <w:szCs w:val="24"/>
              </w:rPr>
            </w:pPr>
          </w:p>
        </w:tc>
      </w:tr>
    </w:tbl>
    <w:p w14:paraId="40FB83A3" w14:textId="77777777" w:rsidR="00AF5D8B" w:rsidRDefault="00AF5D8B" w:rsidP="008B3ED2">
      <w:pPr>
        <w:autoSpaceDE w:val="0"/>
        <w:autoSpaceDN w:val="0"/>
        <w:adjustRightInd w:val="0"/>
        <w:spacing w:line="360" w:lineRule="auto"/>
        <w:jc w:val="left"/>
        <w:rPr>
          <w:rFonts w:ascii="宋体" w:hAnsi="宋体"/>
          <w:szCs w:val="24"/>
        </w:rPr>
      </w:pPr>
    </w:p>
    <w:p w14:paraId="0BF5CCD3" w14:textId="573F3E91" w:rsidR="00AF5D8B" w:rsidRDefault="008B3ED2" w:rsidP="008B3ED2">
      <w:pPr>
        <w:pStyle w:val="af9"/>
        <w:numPr>
          <w:ilvl w:val="0"/>
          <w:numId w:val="4"/>
        </w:numPr>
        <w:autoSpaceDE w:val="0"/>
        <w:autoSpaceDN w:val="0"/>
        <w:adjustRightInd w:val="0"/>
        <w:spacing w:line="360" w:lineRule="auto"/>
        <w:ind w:firstLineChars="0"/>
        <w:jc w:val="left"/>
        <w:rPr>
          <w:rFonts w:ascii="宋体" w:hAnsi="宋体" w:cs="宋体"/>
          <w:b/>
          <w:szCs w:val="24"/>
        </w:rPr>
      </w:pPr>
      <w:r>
        <w:rPr>
          <w:rFonts w:ascii="宋体" w:hAnsi="宋体" w:cs="宋体" w:hint="eastAsia"/>
          <w:b/>
          <w:szCs w:val="24"/>
        </w:rPr>
        <w:t>响应人的商务文件（</w:t>
      </w:r>
      <w:r w:rsidR="00E868D2">
        <w:rPr>
          <w:rFonts w:ascii="宋体" w:hAnsi="宋体" w:cs="宋体" w:hint="eastAsia"/>
          <w:b/>
          <w:szCs w:val="24"/>
        </w:rPr>
        <w:t>需加盖公章）</w:t>
      </w:r>
    </w:p>
    <w:p w14:paraId="6FBF6E80" w14:textId="77777777" w:rsidR="00AF5D8B" w:rsidRDefault="00E868D2" w:rsidP="008B3ED2">
      <w:pPr>
        <w:autoSpaceDE w:val="0"/>
        <w:autoSpaceDN w:val="0"/>
        <w:adjustRightInd w:val="0"/>
        <w:spacing w:line="360" w:lineRule="auto"/>
        <w:ind w:firstLineChars="200" w:firstLine="480"/>
        <w:jc w:val="left"/>
        <w:rPr>
          <w:rFonts w:ascii="宋体" w:hAnsi="宋体"/>
          <w:sz w:val="24"/>
          <w:szCs w:val="24"/>
        </w:rPr>
      </w:pPr>
      <w:r>
        <w:rPr>
          <w:rFonts w:ascii="宋体" w:hAnsi="宋体" w:hint="eastAsia"/>
          <w:sz w:val="24"/>
          <w:szCs w:val="24"/>
        </w:rPr>
        <w:t>响应人提交的证明其有资格进行投标且有能力履行合同的资格证明文件应包括下列文件</w:t>
      </w:r>
      <w:r>
        <w:rPr>
          <w:rFonts w:ascii="宋体" w:hAnsi="宋体" w:hint="eastAsia"/>
          <w:kern w:val="0"/>
          <w:sz w:val="24"/>
          <w:szCs w:val="24"/>
        </w:rPr>
        <w:t>（未提供相应材料或材料无效者</w:t>
      </w:r>
      <w:proofErr w:type="gramStart"/>
      <w:r>
        <w:rPr>
          <w:rFonts w:ascii="宋体" w:hAnsi="宋体" w:hint="eastAsia"/>
          <w:kern w:val="0"/>
          <w:sz w:val="24"/>
          <w:szCs w:val="24"/>
        </w:rPr>
        <w:t>以废标计</w:t>
      </w:r>
      <w:proofErr w:type="gramEnd"/>
      <w:r>
        <w:rPr>
          <w:rFonts w:ascii="宋体" w:hAnsi="宋体" w:hint="eastAsia"/>
          <w:kern w:val="0"/>
          <w:sz w:val="24"/>
          <w:szCs w:val="24"/>
        </w:rPr>
        <w:t>）</w:t>
      </w:r>
      <w:r>
        <w:rPr>
          <w:rFonts w:ascii="宋体" w:hAnsi="宋体" w:hint="eastAsia"/>
          <w:sz w:val="24"/>
          <w:szCs w:val="24"/>
        </w:rPr>
        <w:t>：</w:t>
      </w:r>
    </w:p>
    <w:p w14:paraId="1DFF1904" w14:textId="77777777" w:rsidR="00AF5D8B" w:rsidRDefault="00E868D2" w:rsidP="008B3ED2">
      <w:pPr>
        <w:pStyle w:val="af9"/>
        <w:numPr>
          <w:ilvl w:val="0"/>
          <w:numId w:val="5"/>
        </w:numPr>
        <w:autoSpaceDE w:val="0"/>
        <w:autoSpaceDN w:val="0"/>
        <w:adjustRightInd w:val="0"/>
        <w:spacing w:line="360" w:lineRule="auto"/>
        <w:ind w:firstLineChars="0"/>
        <w:rPr>
          <w:rFonts w:ascii="宋体" w:hAnsi="宋体"/>
          <w:szCs w:val="24"/>
        </w:rPr>
      </w:pPr>
      <w:r>
        <w:rPr>
          <w:rFonts w:ascii="宋体" w:hAnsi="宋体" w:hint="eastAsia"/>
          <w:szCs w:val="24"/>
        </w:rPr>
        <w:t>法人授权委托书（格式见附件</w:t>
      </w:r>
      <w:r>
        <w:rPr>
          <w:rFonts w:ascii="宋体" w:hAnsi="宋体"/>
          <w:szCs w:val="24"/>
        </w:rPr>
        <w:t>2</w:t>
      </w:r>
      <w:r>
        <w:rPr>
          <w:rFonts w:ascii="宋体" w:hAnsi="宋体" w:hint="eastAsia"/>
          <w:szCs w:val="24"/>
        </w:rPr>
        <w:t>），法定代表人及授权委托人的身份证（</w:t>
      </w:r>
      <w:r>
        <w:rPr>
          <w:rFonts w:ascii="宋体" w:hAnsi="宋体" w:hint="eastAsia"/>
          <w:szCs w:val="24"/>
          <w:u w:val="single"/>
        </w:rPr>
        <w:t>复印件</w:t>
      </w:r>
      <w:r>
        <w:rPr>
          <w:rFonts w:ascii="宋体" w:hAnsi="宋体" w:hint="eastAsia"/>
          <w:szCs w:val="24"/>
        </w:rPr>
        <w:t>）；</w:t>
      </w:r>
    </w:p>
    <w:p w14:paraId="5E6F7350" w14:textId="77777777" w:rsidR="00AF5D8B" w:rsidRDefault="00E868D2" w:rsidP="008B3ED2">
      <w:pPr>
        <w:pStyle w:val="af9"/>
        <w:numPr>
          <w:ilvl w:val="0"/>
          <w:numId w:val="5"/>
        </w:numPr>
        <w:autoSpaceDE w:val="0"/>
        <w:autoSpaceDN w:val="0"/>
        <w:adjustRightInd w:val="0"/>
        <w:spacing w:line="360" w:lineRule="auto"/>
        <w:ind w:firstLineChars="0"/>
        <w:rPr>
          <w:rFonts w:ascii="宋体" w:hAnsi="宋体"/>
          <w:szCs w:val="24"/>
        </w:rPr>
      </w:pPr>
      <w:r>
        <w:rPr>
          <w:rFonts w:ascii="宋体" w:hAnsi="宋体" w:hint="eastAsia"/>
          <w:szCs w:val="24"/>
        </w:rPr>
        <w:t>提供通过年检有效的企业法人营业执照、税务登记证、组织机构代码证；或</w:t>
      </w:r>
      <w:r>
        <w:rPr>
          <w:rFonts w:ascii="宋体" w:hAnsi="宋体"/>
          <w:szCs w:val="24"/>
        </w:rPr>
        <w:t>上述证件的三证合一件</w:t>
      </w:r>
      <w:r>
        <w:rPr>
          <w:rFonts w:ascii="宋体" w:hAnsi="宋体" w:hint="eastAsia"/>
          <w:szCs w:val="24"/>
        </w:rPr>
        <w:t>，以上均为复印件</w:t>
      </w:r>
      <w:r>
        <w:rPr>
          <w:rFonts w:ascii="宋体" w:hAnsi="宋体"/>
          <w:szCs w:val="24"/>
        </w:rPr>
        <w:t>。</w:t>
      </w:r>
    </w:p>
    <w:p w14:paraId="74A79B20" w14:textId="77777777" w:rsidR="00AF5D8B" w:rsidRDefault="00E868D2" w:rsidP="008B3ED2">
      <w:pPr>
        <w:pStyle w:val="af9"/>
        <w:numPr>
          <w:ilvl w:val="0"/>
          <w:numId w:val="5"/>
        </w:numPr>
        <w:autoSpaceDE w:val="0"/>
        <w:autoSpaceDN w:val="0"/>
        <w:adjustRightInd w:val="0"/>
        <w:spacing w:line="360" w:lineRule="auto"/>
        <w:ind w:firstLineChars="0"/>
        <w:rPr>
          <w:rFonts w:ascii="宋体" w:hAnsi="宋体"/>
          <w:szCs w:val="24"/>
        </w:rPr>
      </w:pPr>
      <w:r>
        <w:rPr>
          <w:rFonts w:ascii="宋体" w:hAnsi="宋体" w:hint="eastAsia"/>
          <w:szCs w:val="24"/>
        </w:rPr>
        <w:t>提交针对商务要求的响应。</w:t>
      </w:r>
    </w:p>
    <w:p w14:paraId="5CF71D60" w14:textId="77777777" w:rsidR="00AF5D8B" w:rsidRDefault="00E868D2" w:rsidP="008B3ED2">
      <w:pPr>
        <w:pStyle w:val="af9"/>
        <w:numPr>
          <w:ilvl w:val="0"/>
          <w:numId w:val="5"/>
        </w:numPr>
        <w:autoSpaceDE w:val="0"/>
        <w:autoSpaceDN w:val="0"/>
        <w:adjustRightInd w:val="0"/>
        <w:spacing w:line="360" w:lineRule="auto"/>
        <w:ind w:firstLineChars="0"/>
        <w:rPr>
          <w:rFonts w:ascii="宋体" w:hAnsi="宋体"/>
          <w:szCs w:val="24"/>
        </w:rPr>
      </w:pPr>
      <w:r>
        <w:rPr>
          <w:rFonts w:ascii="宋体" w:hAnsi="宋体" w:hint="eastAsia"/>
          <w:szCs w:val="24"/>
        </w:rPr>
        <w:t>其他响应人认为有必要提供的资料。</w:t>
      </w:r>
    </w:p>
    <w:p w14:paraId="0F2EC45E" w14:textId="77777777" w:rsidR="00AF5D8B" w:rsidRDefault="00E868D2" w:rsidP="008B3ED2">
      <w:pPr>
        <w:pStyle w:val="af9"/>
        <w:autoSpaceDE w:val="0"/>
        <w:autoSpaceDN w:val="0"/>
        <w:adjustRightInd w:val="0"/>
        <w:spacing w:line="360" w:lineRule="auto"/>
        <w:ind w:left="480" w:firstLineChars="0" w:firstLine="0"/>
        <w:jc w:val="left"/>
        <w:rPr>
          <w:rFonts w:ascii="宋体" w:hAnsi="宋体" w:cs="宋体"/>
          <w:szCs w:val="24"/>
        </w:rPr>
      </w:pPr>
      <w:r>
        <w:rPr>
          <w:rFonts w:ascii="宋体" w:hAnsi="宋体" w:cs="宋体" w:hint="eastAsia"/>
          <w:szCs w:val="24"/>
        </w:rPr>
        <w:t>商务条款响应表格式如下：</w:t>
      </w:r>
    </w:p>
    <w:p w14:paraId="1030117C" w14:textId="112F0ECD" w:rsidR="00AF5D8B" w:rsidRDefault="00E868D2" w:rsidP="008B3ED2">
      <w:pPr>
        <w:pStyle w:val="af9"/>
        <w:spacing w:line="360" w:lineRule="auto"/>
        <w:ind w:firstLineChars="0"/>
        <w:jc w:val="center"/>
        <w:rPr>
          <w:rFonts w:ascii="宋体" w:hAnsi="Courier New"/>
          <w:b/>
          <w:szCs w:val="24"/>
        </w:rPr>
      </w:pPr>
      <w:r>
        <w:rPr>
          <w:rFonts w:ascii="宋体" w:hAnsi="Courier New"/>
          <w:b/>
          <w:szCs w:val="24"/>
        </w:rPr>
        <w:t>商务条款响应/偏离表</w:t>
      </w:r>
      <w:r w:rsidR="00197A74">
        <w:rPr>
          <w:rFonts w:ascii="宋体" w:hAnsi="Courier New" w:hint="eastAsia"/>
          <w:b/>
          <w:szCs w:val="24"/>
        </w:rPr>
        <w:t>（参考格式）</w:t>
      </w:r>
    </w:p>
    <w:p w14:paraId="1F1B7287" w14:textId="77777777" w:rsidR="00AF5D8B" w:rsidRDefault="00E868D2" w:rsidP="008B3ED2">
      <w:pPr>
        <w:spacing w:line="360" w:lineRule="auto"/>
        <w:ind w:firstLineChars="200" w:firstLine="480"/>
        <w:rPr>
          <w:rFonts w:ascii="宋体" w:hAnsi="宋体"/>
          <w:sz w:val="24"/>
          <w:szCs w:val="24"/>
        </w:rPr>
      </w:pPr>
      <w:r>
        <w:rPr>
          <w:rFonts w:ascii="宋体" w:hAnsi="宋体" w:hint="eastAsia"/>
          <w:sz w:val="24"/>
          <w:szCs w:val="24"/>
        </w:rPr>
        <w:t>响应</w:t>
      </w:r>
      <w:r>
        <w:rPr>
          <w:rFonts w:ascii="宋体" w:hAnsi="宋体"/>
          <w:sz w:val="24"/>
          <w:szCs w:val="24"/>
        </w:rPr>
        <w:t>人名称：</w:t>
      </w:r>
    </w:p>
    <w:tbl>
      <w:tblPr>
        <w:tblW w:w="84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8"/>
        <w:gridCol w:w="2570"/>
        <w:gridCol w:w="2409"/>
        <w:gridCol w:w="1441"/>
        <w:gridCol w:w="1440"/>
      </w:tblGrid>
      <w:tr w:rsidR="00AF5D8B" w14:paraId="23AAAC5C" w14:textId="77777777">
        <w:trPr>
          <w:trHeight w:val="418"/>
          <w:jc w:val="center"/>
        </w:trPr>
        <w:tc>
          <w:tcPr>
            <w:tcW w:w="628" w:type="dxa"/>
            <w:vAlign w:val="center"/>
          </w:tcPr>
          <w:p w14:paraId="7B056C85" w14:textId="77777777" w:rsidR="00AF5D8B" w:rsidRDefault="00E868D2" w:rsidP="008B3ED2">
            <w:pPr>
              <w:spacing w:line="360" w:lineRule="auto"/>
              <w:jc w:val="center"/>
              <w:rPr>
                <w:rFonts w:ascii="宋体" w:hAnsi="宋体"/>
                <w:sz w:val="24"/>
                <w:szCs w:val="24"/>
              </w:rPr>
            </w:pPr>
            <w:r>
              <w:rPr>
                <w:rFonts w:ascii="宋体" w:hAnsi="宋体"/>
                <w:sz w:val="24"/>
                <w:szCs w:val="24"/>
              </w:rPr>
              <w:t>序号</w:t>
            </w:r>
          </w:p>
        </w:tc>
        <w:tc>
          <w:tcPr>
            <w:tcW w:w="2570" w:type="dxa"/>
            <w:vAlign w:val="center"/>
          </w:tcPr>
          <w:p w14:paraId="1A213576" w14:textId="77777777" w:rsidR="00AF5D8B" w:rsidRDefault="00E868D2" w:rsidP="008B3ED2">
            <w:pPr>
              <w:spacing w:line="360" w:lineRule="auto"/>
              <w:jc w:val="center"/>
              <w:rPr>
                <w:rFonts w:ascii="宋体" w:hAnsi="宋体"/>
                <w:sz w:val="24"/>
                <w:szCs w:val="24"/>
              </w:rPr>
            </w:pPr>
            <w:r>
              <w:rPr>
                <w:rFonts w:ascii="宋体" w:hAnsi="宋体" w:hint="eastAsia"/>
                <w:sz w:val="24"/>
                <w:szCs w:val="24"/>
              </w:rPr>
              <w:t>商务</w:t>
            </w:r>
            <w:r>
              <w:rPr>
                <w:rFonts w:ascii="宋体" w:hAnsi="宋体"/>
                <w:sz w:val="24"/>
                <w:szCs w:val="24"/>
              </w:rPr>
              <w:t>条款</w:t>
            </w:r>
          </w:p>
        </w:tc>
        <w:tc>
          <w:tcPr>
            <w:tcW w:w="2409" w:type="dxa"/>
            <w:vAlign w:val="center"/>
          </w:tcPr>
          <w:p w14:paraId="070CAF2F" w14:textId="77777777" w:rsidR="00AF5D8B" w:rsidRDefault="00E868D2" w:rsidP="008B3ED2">
            <w:pPr>
              <w:spacing w:line="360" w:lineRule="auto"/>
              <w:jc w:val="center"/>
              <w:rPr>
                <w:rFonts w:ascii="宋体" w:hAnsi="宋体"/>
                <w:sz w:val="24"/>
                <w:szCs w:val="24"/>
              </w:rPr>
            </w:pPr>
            <w:r>
              <w:rPr>
                <w:rFonts w:ascii="宋体" w:hAnsi="宋体"/>
                <w:sz w:val="24"/>
                <w:szCs w:val="24"/>
              </w:rPr>
              <w:t>响应</w:t>
            </w:r>
          </w:p>
        </w:tc>
        <w:tc>
          <w:tcPr>
            <w:tcW w:w="1441" w:type="dxa"/>
            <w:vAlign w:val="center"/>
          </w:tcPr>
          <w:p w14:paraId="0CA96436" w14:textId="77777777" w:rsidR="00AF5D8B" w:rsidRDefault="00E868D2" w:rsidP="008B3ED2">
            <w:pPr>
              <w:spacing w:line="360" w:lineRule="auto"/>
              <w:jc w:val="center"/>
              <w:rPr>
                <w:rFonts w:ascii="宋体" w:hAnsi="宋体"/>
                <w:sz w:val="24"/>
                <w:szCs w:val="24"/>
              </w:rPr>
            </w:pPr>
            <w:r>
              <w:rPr>
                <w:rFonts w:ascii="宋体" w:hAnsi="宋体"/>
                <w:sz w:val="24"/>
                <w:szCs w:val="24"/>
              </w:rPr>
              <w:t>是否偏离</w:t>
            </w:r>
          </w:p>
        </w:tc>
        <w:tc>
          <w:tcPr>
            <w:tcW w:w="1440" w:type="dxa"/>
            <w:vAlign w:val="center"/>
          </w:tcPr>
          <w:p w14:paraId="59761FB1" w14:textId="77777777" w:rsidR="00AF5D8B" w:rsidRDefault="00E868D2" w:rsidP="008B3ED2">
            <w:pPr>
              <w:spacing w:line="360" w:lineRule="auto"/>
              <w:jc w:val="center"/>
              <w:rPr>
                <w:rFonts w:ascii="宋体" w:hAnsi="宋体"/>
                <w:sz w:val="24"/>
                <w:szCs w:val="24"/>
              </w:rPr>
            </w:pPr>
            <w:r>
              <w:rPr>
                <w:rFonts w:ascii="宋体" w:hAnsi="宋体"/>
                <w:sz w:val="24"/>
                <w:szCs w:val="24"/>
              </w:rPr>
              <w:t>说明</w:t>
            </w:r>
          </w:p>
        </w:tc>
      </w:tr>
      <w:tr w:rsidR="00AF5D8B" w14:paraId="60B689D5" w14:textId="77777777">
        <w:trPr>
          <w:trHeight w:val="236"/>
          <w:jc w:val="center"/>
        </w:trPr>
        <w:tc>
          <w:tcPr>
            <w:tcW w:w="628" w:type="dxa"/>
            <w:vAlign w:val="center"/>
          </w:tcPr>
          <w:p w14:paraId="65A2FDD7" w14:textId="77777777" w:rsidR="00AF5D8B" w:rsidRDefault="00AF5D8B" w:rsidP="008B3ED2">
            <w:pPr>
              <w:spacing w:line="360" w:lineRule="auto"/>
              <w:jc w:val="center"/>
              <w:rPr>
                <w:rFonts w:ascii="宋体" w:hAnsi="宋体"/>
                <w:sz w:val="24"/>
                <w:szCs w:val="24"/>
              </w:rPr>
            </w:pPr>
          </w:p>
        </w:tc>
        <w:tc>
          <w:tcPr>
            <w:tcW w:w="2570" w:type="dxa"/>
            <w:vAlign w:val="center"/>
          </w:tcPr>
          <w:p w14:paraId="38F118B1" w14:textId="77777777" w:rsidR="00AF5D8B" w:rsidRDefault="00AF5D8B" w:rsidP="008B3ED2">
            <w:pPr>
              <w:spacing w:line="360" w:lineRule="auto"/>
              <w:jc w:val="center"/>
              <w:rPr>
                <w:rFonts w:ascii="宋体" w:hAnsi="宋体"/>
                <w:sz w:val="24"/>
                <w:szCs w:val="24"/>
              </w:rPr>
            </w:pPr>
          </w:p>
        </w:tc>
        <w:tc>
          <w:tcPr>
            <w:tcW w:w="2409" w:type="dxa"/>
            <w:vAlign w:val="center"/>
          </w:tcPr>
          <w:p w14:paraId="144D143F" w14:textId="77777777" w:rsidR="00AF5D8B" w:rsidRDefault="00AF5D8B" w:rsidP="008B3ED2">
            <w:pPr>
              <w:spacing w:line="360" w:lineRule="auto"/>
              <w:jc w:val="center"/>
              <w:rPr>
                <w:rFonts w:ascii="宋体" w:hAnsi="宋体"/>
                <w:sz w:val="24"/>
                <w:szCs w:val="24"/>
              </w:rPr>
            </w:pPr>
          </w:p>
        </w:tc>
        <w:tc>
          <w:tcPr>
            <w:tcW w:w="1441" w:type="dxa"/>
            <w:vAlign w:val="center"/>
          </w:tcPr>
          <w:p w14:paraId="6C0E7579" w14:textId="77777777" w:rsidR="00AF5D8B" w:rsidRDefault="00AF5D8B" w:rsidP="008B3ED2">
            <w:pPr>
              <w:spacing w:line="360" w:lineRule="auto"/>
              <w:jc w:val="center"/>
              <w:rPr>
                <w:rFonts w:ascii="宋体" w:hAnsi="宋体"/>
                <w:sz w:val="24"/>
                <w:szCs w:val="24"/>
              </w:rPr>
            </w:pPr>
          </w:p>
        </w:tc>
        <w:tc>
          <w:tcPr>
            <w:tcW w:w="1440" w:type="dxa"/>
            <w:vAlign w:val="center"/>
          </w:tcPr>
          <w:p w14:paraId="01BD92D4" w14:textId="77777777" w:rsidR="00AF5D8B" w:rsidRDefault="00AF5D8B" w:rsidP="008B3ED2">
            <w:pPr>
              <w:spacing w:line="360" w:lineRule="auto"/>
              <w:jc w:val="center"/>
              <w:rPr>
                <w:rFonts w:ascii="宋体" w:hAnsi="宋体"/>
                <w:sz w:val="24"/>
                <w:szCs w:val="24"/>
              </w:rPr>
            </w:pPr>
          </w:p>
        </w:tc>
      </w:tr>
      <w:tr w:rsidR="00AF5D8B" w14:paraId="2BF5FBF8" w14:textId="77777777">
        <w:trPr>
          <w:trHeight w:val="156"/>
          <w:jc w:val="center"/>
        </w:trPr>
        <w:tc>
          <w:tcPr>
            <w:tcW w:w="628" w:type="dxa"/>
            <w:vAlign w:val="center"/>
          </w:tcPr>
          <w:p w14:paraId="55D2A0C6" w14:textId="77777777" w:rsidR="00AF5D8B" w:rsidRDefault="00AF5D8B" w:rsidP="008B3ED2">
            <w:pPr>
              <w:spacing w:line="360" w:lineRule="auto"/>
              <w:jc w:val="center"/>
              <w:rPr>
                <w:rFonts w:ascii="宋体" w:hAnsi="宋体"/>
                <w:sz w:val="24"/>
                <w:szCs w:val="24"/>
              </w:rPr>
            </w:pPr>
          </w:p>
        </w:tc>
        <w:tc>
          <w:tcPr>
            <w:tcW w:w="2570" w:type="dxa"/>
            <w:vAlign w:val="center"/>
          </w:tcPr>
          <w:p w14:paraId="0C6EA818" w14:textId="77777777" w:rsidR="00AF5D8B" w:rsidRDefault="00AF5D8B" w:rsidP="008B3ED2">
            <w:pPr>
              <w:spacing w:line="360" w:lineRule="auto"/>
              <w:jc w:val="center"/>
              <w:rPr>
                <w:rFonts w:ascii="宋体" w:hAnsi="宋体"/>
                <w:sz w:val="24"/>
                <w:szCs w:val="24"/>
              </w:rPr>
            </w:pPr>
          </w:p>
        </w:tc>
        <w:tc>
          <w:tcPr>
            <w:tcW w:w="2409" w:type="dxa"/>
            <w:vAlign w:val="center"/>
          </w:tcPr>
          <w:p w14:paraId="0C33643C" w14:textId="77777777" w:rsidR="00AF5D8B" w:rsidRDefault="00AF5D8B" w:rsidP="008B3ED2">
            <w:pPr>
              <w:spacing w:line="360" w:lineRule="auto"/>
              <w:jc w:val="center"/>
              <w:rPr>
                <w:rFonts w:ascii="宋体" w:hAnsi="宋体"/>
                <w:sz w:val="24"/>
                <w:szCs w:val="24"/>
              </w:rPr>
            </w:pPr>
          </w:p>
        </w:tc>
        <w:tc>
          <w:tcPr>
            <w:tcW w:w="1441" w:type="dxa"/>
            <w:vAlign w:val="center"/>
          </w:tcPr>
          <w:p w14:paraId="2A98F829" w14:textId="77777777" w:rsidR="00AF5D8B" w:rsidRDefault="00AF5D8B" w:rsidP="008B3ED2">
            <w:pPr>
              <w:spacing w:line="360" w:lineRule="auto"/>
              <w:jc w:val="center"/>
              <w:rPr>
                <w:rFonts w:ascii="宋体" w:hAnsi="宋体"/>
                <w:sz w:val="24"/>
                <w:szCs w:val="24"/>
              </w:rPr>
            </w:pPr>
          </w:p>
        </w:tc>
        <w:tc>
          <w:tcPr>
            <w:tcW w:w="1440" w:type="dxa"/>
            <w:vAlign w:val="center"/>
          </w:tcPr>
          <w:p w14:paraId="497516BC" w14:textId="77777777" w:rsidR="00AF5D8B" w:rsidRDefault="00AF5D8B" w:rsidP="008B3ED2">
            <w:pPr>
              <w:spacing w:line="360" w:lineRule="auto"/>
              <w:jc w:val="center"/>
              <w:rPr>
                <w:rFonts w:ascii="宋体" w:hAnsi="宋体"/>
                <w:sz w:val="24"/>
                <w:szCs w:val="24"/>
              </w:rPr>
            </w:pPr>
          </w:p>
        </w:tc>
      </w:tr>
      <w:tr w:rsidR="00AF5D8B" w14:paraId="7C8F0ED3" w14:textId="77777777">
        <w:trPr>
          <w:trHeight w:val="205"/>
          <w:jc w:val="center"/>
        </w:trPr>
        <w:tc>
          <w:tcPr>
            <w:tcW w:w="628" w:type="dxa"/>
            <w:vAlign w:val="center"/>
          </w:tcPr>
          <w:p w14:paraId="16D0327C" w14:textId="77777777" w:rsidR="00AF5D8B" w:rsidRDefault="00AF5D8B" w:rsidP="008B3ED2">
            <w:pPr>
              <w:spacing w:line="360" w:lineRule="auto"/>
              <w:jc w:val="center"/>
              <w:rPr>
                <w:rFonts w:ascii="宋体" w:hAnsi="宋体"/>
                <w:sz w:val="24"/>
                <w:szCs w:val="24"/>
              </w:rPr>
            </w:pPr>
          </w:p>
        </w:tc>
        <w:tc>
          <w:tcPr>
            <w:tcW w:w="2570" w:type="dxa"/>
            <w:vAlign w:val="center"/>
          </w:tcPr>
          <w:p w14:paraId="4C2D8D46" w14:textId="77777777" w:rsidR="00AF5D8B" w:rsidRDefault="00AF5D8B" w:rsidP="008B3ED2">
            <w:pPr>
              <w:spacing w:line="360" w:lineRule="auto"/>
              <w:jc w:val="center"/>
              <w:rPr>
                <w:rFonts w:ascii="宋体" w:hAnsi="宋体"/>
                <w:sz w:val="24"/>
                <w:szCs w:val="24"/>
              </w:rPr>
            </w:pPr>
          </w:p>
        </w:tc>
        <w:tc>
          <w:tcPr>
            <w:tcW w:w="2409" w:type="dxa"/>
            <w:vAlign w:val="center"/>
          </w:tcPr>
          <w:p w14:paraId="0A918230" w14:textId="77777777" w:rsidR="00AF5D8B" w:rsidRDefault="00AF5D8B" w:rsidP="008B3ED2">
            <w:pPr>
              <w:spacing w:line="360" w:lineRule="auto"/>
              <w:jc w:val="center"/>
              <w:rPr>
                <w:rFonts w:ascii="宋体" w:hAnsi="宋体"/>
                <w:sz w:val="24"/>
                <w:szCs w:val="24"/>
              </w:rPr>
            </w:pPr>
          </w:p>
        </w:tc>
        <w:tc>
          <w:tcPr>
            <w:tcW w:w="1441" w:type="dxa"/>
            <w:vAlign w:val="center"/>
          </w:tcPr>
          <w:p w14:paraId="0B3C110E" w14:textId="77777777" w:rsidR="00AF5D8B" w:rsidRDefault="00AF5D8B" w:rsidP="008B3ED2">
            <w:pPr>
              <w:spacing w:line="360" w:lineRule="auto"/>
              <w:jc w:val="center"/>
              <w:rPr>
                <w:rFonts w:ascii="宋体" w:hAnsi="宋体"/>
                <w:sz w:val="24"/>
                <w:szCs w:val="24"/>
              </w:rPr>
            </w:pPr>
          </w:p>
        </w:tc>
        <w:tc>
          <w:tcPr>
            <w:tcW w:w="1440" w:type="dxa"/>
            <w:vAlign w:val="center"/>
          </w:tcPr>
          <w:p w14:paraId="1A67009C" w14:textId="77777777" w:rsidR="00AF5D8B" w:rsidRDefault="00AF5D8B" w:rsidP="008B3ED2">
            <w:pPr>
              <w:spacing w:line="360" w:lineRule="auto"/>
              <w:jc w:val="center"/>
              <w:rPr>
                <w:rFonts w:ascii="宋体" w:hAnsi="宋体"/>
                <w:sz w:val="24"/>
                <w:szCs w:val="24"/>
              </w:rPr>
            </w:pPr>
          </w:p>
        </w:tc>
      </w:tr>
    </w:tbl>
    <w:p w14:paraId="1738B0A9" w14:textId="77777777" w:rsidR="00AF5D8B" w:rsidRDefault="00E868D2" w:rsidP="008B3ED2">
      <w:pPr>
        <w:autoSpaceDE w:val="0"/>
        <w:autoSpaceDN w:val="0"/>
        <w:adjustRightInd w:val="0"/>
        <w:spacing w:beforeLines="50" w:before="156" w:line="360" w:lineRule="auto"/>
        <w:ind w:firstLineChars="200" w:firstLine="480"/>
        <w:jc w:val="left"/>
        <w:rPr>
          <w:rFonts w:ascii="宋体" w:hAnsi="宋体"/>
          <w:b/>
          <w:sz w:val="24"/>
          <w:szCs w:val="24"/>
        </w:rPr>
      </w:pPr>
      <w:r>
        <w:rPr>
          <w:rFonts w:ascii="宋体" w:hAnsi="宋体" w:hint="eastAsia"/>
          <w:sz w:val="24"/>
          <w:szCs w:val="24"/>
        </w:rPr>
        <w:t>响应人</w:t>
      </w:r>
      <w:r>
        <w:rPr>
          <w:rFonts w:ascii="宋体" w:hAnsi="宋体"/>
          <w:sz w:val="24"/>
          <w:szCs w:val="24"/>
        </w:rPr>
        <w:t>代表签字：____________________</w:t>
      </w:r>
      <w:r>
        <w:rPr>
          <w:rFonts w:ascii="宋体" w:hAnsi="宋体" w:hint="eastAsia"/>
          <w:sz w:val="24"/>
          <w:szCs w:val="24"/>
        </w:rPr>
        <w:t>（盖章）</w:t>
      </w:r>
    </w:p>
    <w:p w14:paraId="74DE0E8B" w14:textId="77777777" w:rsidR="00AF5D8B" w:rsidRDefault="00E868D2" w:rsidP="008B3ED2">
      <w:pPr>
        <w:pStyle w:val="af9"/>
        <w:numPr>
          <w:ilvl w:val="0"/>
          <w:numId w:val="4"/>
        </w:numPr>
        <w:autoSpaceDE w:val="0"/>
        <w:autoSpaceDN w:val="0"/>
        <w:adjustRightInd w:val="0"/>
        <w:spacing w:beforeLines="50" w:before="156" w:line="360" w:lineRule="auto"/>
        <w:ind w:left="868" w:firstLineChars="0" w:hanging="386"/>
        <w:jc w:val="left"/>
        <w:rPr>
          <w:rFonts w:ascii="宋体" w:hAnsi="宋体" w:cs="宋体"/>
          <w:b/>
          <w:szCs w:val="24"/>
        </w:rPr>
      </w:pPr>
      <w:r>
        <w:rPr>
          <w:rFonts w:ascii="宋体" w:hAnsi="宋体" w:cs="宋体" w:hint="eastAsia"/>
          <w:b/>
          <w:szCs w:val="24"/>
        </w:rPr>
        <w:t>响应人的技术文件（均需加盖公章）</w:t>
      </w:r>
    </w:p>
    <w:p w14:paraId="05E0F1D2" w14:textId="77777777" w:rsidR="00AF5D8B" w:rsidRDefault="00E868D2" w:rsidP="008B3ED2">
      <w:pPr>
        <w:autoSpaceDE w:val="0"/>
        <w:autoSpaceDN w:val="0"/>
        <w:adjustRightInd w:val="0"/>
        <w:spacing w:line="360" w:lineRule="auto"/>
        <w:ind w:left="480"/>
        <w:rPr>
          <w:rFonts w:ascii="宋体" w:hAnsi="宋体"/>
          <w:sz w:val="24"/>
          <w:szCs w:val="24"/>
        </w:rPr>
      </w:pPr>
      <w:r>
        <w:rPr>
          <w:rFonts w:ascii="宋体" w:hAnsi="宋体" w:hint="eastAsia"/>
          <w:sz w:val="24"/>
          <w:szCs w:val="24"/>
        </w:rPr>
        <w:lastRenderedPageBreak/>
        <w:t>响应人提交的针对招标需求和评分标准的响应，请逐项列明。格式</w:t>
      </w:r>
      <w:r>
        <w:rPr>
          <w:rFonts w:ascii="宋体" w:hAnsi="宋体"/>
          <w:sz w:val="24"/>
          <w:szCs w:val="24"/>
        </w:rPr>
        <w:t>见下表：</w:t>
      </w:r>
    </w:p>
    <w:p w14:paraId="21A9BA91" w14:textId="1EB5A377" w:rsidR="00AF5D8B" w:rsidRDefault="00E868D2" w:rsidP="008B3ED2">
      <w:pPr>
        <w:spacing w:line="360" w:lineRule="auto"/>
        <w:ind w:firstLine="420"/>
        <w:jc w:val="center"/>
        <w:rPr>
          <w:rFonts w:ascii="宋体" w:hAnsi="Courier New"/>
          <w:b/>
          <w:sz w:val="24"/>
          <w:szCs w:val="24"/>
        </w:rPr>
      </w:pPr>
      <w:r>
        <w:rPr>
          <w:rFonts w:ascii="宋体" w:hAnsi="Courier New"/>
          <w:b/>
          <w:sz w:val="24"/>
          <w:szCs w:val="24"/>
        </w:rPr>
        <w:t>规格、技术参数响应/偏离表</w:t>
      </w:r>
      <w:r w:rsidR="00197A74">
        <w:rPr>
          <w:rFonts w:ascii="宋体" w:hAnsi="Courier New" w:hint="eastAsia"/>
          <w:b/>
          <w:sz w:val="24"/>
          <w:szCs w:val="24"/>
        </w:rPr>
        <w:t>（参考格式）</w:t>
      </w:r>
    </w:p>
    <w:p w14:paraId="076705C6" w14:textId="77777777" w:rsidR="00AF5D8B" w:rsidRDefault="00E868D2" w:rsidP="008B3ED2">
      <w:pPr>
        <w:spacing w:line="360" w:lineRule="auto"/>
        <w:ind w:firstLineChars="200" w:firstLine="480"/>
        <w:rPr>
          <w:rFonts w:ascii="宋体" w:hAnsi="Courier New"/>
          <w:sz w:val="24"/>
          <w:szCs w:val="24"/>
        </w:rPr>
      </w:pPr>
      <w:r>
        <w:rPr>
          <w:rFonts w:ascii="宋体" w:hAnsi="Courier New" w:hint="eastAsia"/>
          <w:sz w:val="24"/>
          <w:szCs w:val="24"/>
        </w:rPr>
        <w:t>响应</w:t>
      </w:r>
      <w:r>
        <w:rPr>
          <w:rFonts w:ascii="宋体" w:hAnsi="Courier New"/>
          <w:sz w:val="24"/>
          <w:szCs w:val="24"/>
        </w:rPr>
        <w:t>人名称：</w:t>
      </w:r>
    </w:p>
    <w:tbl>
      <w:tblPr>
        <w:tblW w:w="839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8"/>
        <w:gridCol w:w="2318"/>
        <w:gridCol w:w="2469"/>
        <w:gridCol w:w="1417"/>
        <w:gridCol w:w="1560"/>
      </w:tblGrid>
      <w:tr w:rsidR="00AF5D8B" w14:paraId="4C5907A3" w14:textId="77777777">
        <w:trPr>
          <w:trHeight w:val="309"/>
          <w:jc w:val="center"/>
        </w:trPr>
        <w:tc>
          <w:tcPr>
            <w:tcW w:w="628" w:type="dxa"/>
          </w:tcPr>
          <w:p w14:paraId="16554025" w14:textId="77777777" w:rsidR="00AF5D8B" w:rsidRDefault="00E868D2" w:rsidP="008B3ED2">
            <w:pPr>
              <w:spacing w:line="360" w:lineRule="auto"/>
              <w:jc w:val="center"/>
              <w:rPr>
                <w:rFonts w:ascii="宋体" w:hAnsi="Courier New"/>
                <w:sz w:val="24"/>
                <w:szCs w:val="24"/>
              </w:rPr>
            </w:pPr>
            <w:r>
              <w:rPr>
                <w:rFonts w:ascii="宋体" w:hAnsi="Courier New"/>
                <w:sz w:val="24"/>
                <w:szCs w:val="24"/>
              </w:rPr>
              <w:t>序号</w:t>
            </w:r>
          </w:p>
        </w:tc>
        <w:tc>
          <w:tcPr>
            <w:tcW w:w="2318" w:type="dxa"/>
          </w:tcPr>
          <w:p w14:paraId="5F8A7C4B" w14:textId="77777777" w:rsidR="00AF5D8B" w:rsidRDefault="00E868D2" w:rsidP="008B3ED2">
            <w:pPr>
              <w:spacing w:line="360" w:lineRule="auto"/>
              <w:jc w:val="center"/>
              <w:rPr>
                <w:rFonts w:ascii="宋体" w:hAnsi="Courier New"/>
                <w:sz w:val="24"/>
                <w:szCs w:val="24"/>
              </w:rPr>
            </w:pPr>
            <w:r>
              <w:rPr>
                <w:rFonts w:ascii="宋体" w:hAnsi="Courier New" w:hint="eastAsia"/>
                <w:sz w:val="24"/>
                <w:szCs w:val="24"/>
              </w:rPr>
              <w:t>技术条款</w:t>
            </w:r>
          </w:p>
        </w:tc>
        <w:tc>
          <w:tcPr>
            <w:tcW w:w="2469" w:type="dxa"/>
          </w:tcPr>
          <w:p w14:paraId="5ECF3391" w14:textId="77777777" w:rsidR="00AF5D8B" w:rsidRDefault="00E868D2" w:rsidP="008B3ED2">
            <w:pPr>
              <w:spacing w:line="360" w:lineRule="auto"/>
              <w:jc w:val="center"/>
              <w:rPr>
                <w:rFonts w:ascii="宋体" w:hAnsi="Courier New"/>
                <w:sz w:val="24"/>
                <w:szCs w:val="24"/>
              </w:rPr>
            </w:pPr>
            <w:r>
              <w:rPr>
                <w:rFonts w:ascii="宋体" w:hAnsi="Courier New" w:hint="eastAsia"/>
                <w:sz w:val="24"/>
                <w:szCs w:val="24"/>
              </w:rPr>
              <w:t>响应</w:t>
            </w:r>
          </w:p>
        </w:tc>
        <w:tc>
          <w:tcPr>
            <w:tcW w:w="1417" w:type="dxa"/>
          </w:tcPr>
          <w:p w14:paraId="4DFA3836" w14:textId="77777777" w:rsidR="00AF5D8B" w:rsidRDefault="00E868D2" w:rsidP="008B3ED2">
            <w:pPr>
              <w:spacing w:line="360" w:lineRule="auto"/>
              <w:jc w:val="center"/>
              <w:rPr>
                <w:rFonts w:ascii="宋体" w:hAnsi="Courier New"/>
                <w:sz w:val="24"/>
                <w:szCs w:val="24"/>
              </w:rPr>
            </w:pPr>
            <w:r>
              <w:rPr>
                <w:sz w:val="24"/>
                <w:szCs w:val="24"/>
              </w:rPr>
              <w:t>是否偏离</w:t>
            </w:r>
          </w:p>
        </w:tc>
        <w:tc>
          <w:tcPr>
            <w:tcW w:w="1560" w:type="dxa"/>
          </w:tcPr>
          <w:p w14:paraId="134B5719" w14:textId="77777777" w:rsidR="00AF5D8B" w:rsidRDefault="00E868D2" w:rsidP="008B3ED2">
            <w:pPr>
              <w:spacing w:line="360" w:lineRule="auto"/>
              <w:jc w:val="center"/>
              <w:rPr>
                <w:rFonts w:ascii="宋体" w:hAnsi="Courier New"/>
                <w:sz w:val="24"/>
                <w:szCs w:val="24"/>
              </w:rPr>
            </w:pPr>
            <w:r>
              <w:rPr>
                <w:rFonts w:ascii="宋体" w:hAnsi="Courier New"/>
                <w:sz w:val="24"/>
                <w:szCs w:val="24"/>
              </w:rPr>
              <w:t>说明</w:t>
            </w:r>
          </w:p>
        </w:tc>
      </w:tr>
      <w:tr w:rsidR="00AF5D8B" w14:paraId="7F6D3F01" w14:textId="77777777">
        <w:trPr>
          <w:trHeight w:val="396"/>
          <w:jc w:val="center"/>
        </w:trPr>
        <w:tc>
          <w:tcPr>
            <w:tcW w:w="628" w:type="dxa"/>
          </w:tcPr>
          <w:p w14:paraId="0E86E2D7" w14:textId="77777777" w:rsidR="00AF5D8B" w:rsidRDefault="00AF5D8B" w:rsidP="008B3ED2">
            <w:pPr>
              <w:spacing w:line="360" w:lineRule="auto"/>
              <w:rPr>
                <w:rFonts w:ascii="宋体" w:hAnsi="Courier New"/>
                <w:sz w:val="24"/>
                <w:szCs w:val="24"/>
              </w:rPr>
            </w:pPr>
          </w:p>
        </w:tc>
        <w:tc>
          <w:tcPr>
            <w:tcW w:w="2318" w:type="dxa"/>
          </w:tcPr>
          <w:p w14:paraId="67B917C9" w14:textId="77777777" w:rsidR="00AF5D8B" w:rsidRDefault="00AF5D8B" w:rsidP="008B3ED2">
            <w:pPr>
              <w:spacing w:line="360" w:lineRule="auto"/>
              <w:rPr>
                <w:rFonts w:ascii="宋体" w:hAnsi="Courier New"/>
                <w:sz w:val="24"/>
                <w:szCs w:val="24"/>
              </w:rPr>
            </w:pPr>
          </w:p>
        </w:tc>
        <w:tc>
          <w:tcPr>
            <w:tcW w:w="2469" w:type="dxa"/>
          </w:tcPr>
          <w:p w14:paraId="42D27760" w14:textId="77777777" w:rsidR="00AF5D8B" w:rsidRDefault="00AF5D8B" w:rsidP="008B3ED2">
            <w:pPr>
              <w:spacing w:line="360" w:lineRule="auto"/>
              <w:rPr>
                <w:rFonts w:ascii="宋体" w:hAnsi="Courier New"/>
                <w:sz w:val="24"/>
                <w:szCs w:val="24"/>
              </w:rPr>
            </w:pPr>
          </w:p>
        </w:tc>
        <w:tc>
          <w:tcPr>
            <w:tcW w:w="1417" w:type="dxa"/>
          </w:tcPr>
          <w:p w14:paraId="1F3A734C" w14:textId="77777777" w:rsidR="00AF5D8B" w:rsidRDefault="00AF5D8B" w:rsidP="008B3ED2">
            <w:pPr>
              <w:spacing w:line="360" w:lineRule="auto"/>
              <w:rPr>
                <w:rFonts w:ascii="宋体" w:hAnsi="Courier New"/>
                <w:sz w:val="24"/>
                <w:szCs w:val="24"/>
              </w:rPr>
            </w:pPr>
          </w:p>
        </w:tc>
        <w:tc>
          <w:tcPr>
            <w:tcW w:w="1560" w:type="dxa"/>
          </w:tcPr>
          <w:p w14:paraId="2065E0C9" w14:textId="77777777" w:rsidR="00AF5D8B" w:rsidRDefault="00AF5D8B" w:rsidP="008B3ED2">
            <w:pPr>
              <w:spacing w:line="360" w:lineRule="auto"/>
              <w:rPr>
                <w:rFonts w:ascii="宋体" w:hAnsi="Courier New"/>
                <w:sz w:val="24"/>
                <w:szCs w:val="24"/>
              </w:rPr>
            </w:pPr>
          </w:p>
        </w:tc>
      </w:tr>
      <w:tr w:rsidR="00AF5D8B" w14:paraId="17A957D0" w14:textId="77777777">
        <w:trPr>
          <w:trHeight w:val="280"/>
          <w:jc w:val="center"/>
        </w:trPr>
        <w:tc>
          <w:tcPr>
            <w:tcW w:w="628" w:type="dxa"/>
          </w:tcPr>
          <w:p w14:paraId="1D170E37" w14:textId="77777777" w:rsidR="00AF5D8B" w:rsidRDefault="00AF5D8B" w:rsidP="008B3ED2">
            <w:pPr>
              <w:spacing w:line="360" w:lineRule="auto"/>
              <w:rPr>
                <w:rFonts w:ascii="宋体" w:hAnsi="Courier New"/>
                <w:sz w:val="24"/>
                <w:szCs w:val="24"/>
              </w:rPr>
            </w:pPr>
          </w:p>
        </w:tc>
        <w:tc>
          <w:tcPr>
            <w:tcW w:w="2318" w:type="dxa"/>
          </w:tcPr>
          <w:p w14:paraId="18890968" w14:textId="77777777" w:rsidR="00AF5D8B" w:rsidRDefault="00AF5D8B" w:rsidP="008B3ED2">
            <w:pPr>
              <w:spacing w:line="360" w:lineRule="auto"/>
              <w:rPr>
                <w:rFonts w:ascii="宋体" w:hAnsi="Courier New"/>
                <w:sz w:val="24"/>
                <w:szCs w:val="24"/>
              </w:rPr>
            </w:pPr>
          </w:p>
        </w:tc>
        <w:tc>
          <w:tcPr>
            <w:tcW w:w="2469" w:type="dxa"/>
          </w:tcPr>
          <w:p w14:paraId="5C3AA1D0" w14:textId="77777777" w:rsidR="00AF5D8B" w:rsidRDefault="00AF5D8B" w:rsidP="008B3ED2">
            <w:pPr>
              <w:spacing w:line="360" w:lineRule="auto"/>
              <w:rPr>
                <w:rFonts w:ascii="宋体" w:hAnsi="Courier New"/>
                <w:sz w:val="24"/>
                <w:szCs w:val="24"/>
              </w:rPr>
            </w:pPr>
          </w:p>
        </w:tc>
        <w:tc>
          <w:tcPr>
            <w:tcW w:w="1417" w:type="dxa"/>
          </w:tcPr>
          <w:p w14:paraId="505E89E5" w14:textId="77777777" w:rsidR="00AF5D8B" w:rsidRDefault="00AF5D8B" w:rsidP="008B3ED2">
            <w:pPr>
              <w:spacing w:line="360" w:lineRule="auto"/>
              <w:rPr>
                <w:rFonts w:ascii="宋体" w:hAnsi="Courier New"/>
                <w:sz w:val="24"/>
                <w:szCs w:val="24"/>
              </w:rPr>
            </w:pPr>
          </w:p>
        </w:tc>
        <w:tc>
          <w:tcPr>
            <w:tcW w:w="1560" w:type="dxa"/>
          </w:tcPr>
          <w:p w14:paraId="55DCEE28" w14:textId="77777777" w:rsidR="00AF5D8B" w:rsidRDefault="00AF5D8B" w:rsidP="008B3ED2">
            <w:pPr>
              <w:spacing w:line="360" w:lineRule="auto"/>
              <w:rPr>
                <w:rFonts w:ascii="宋体" w:hAnsi="Courier New"/>
                <w:sz w:val="24"/>
                <w:szCs w:val="24"/>
              </w:rPr>
            </w:pPr>
          </w:p>
        </w:tc>
      </w:tr>
      <w:tr w:rsidR="00AF5D8B" w14:paraId="0E0CEB49" w14:textId="77777777">
        <w:trPr>
          <w:trHeight w:val="320"/>
          <w:jc w:val="center"/>
        </w:trPr>
        <w:tc>
          <w:tcPr>
            <w:tcW w:w="628" w:type="dxa"/>
          </w:tcPr>
          <w:p w14:paraId="569A93E3" w14:textId="77777777" w:rsidR="00AF5D8B" w:rsidRDefault="00AF5D8B" w:rsidP="008B3ED2">
            <w:pPr>
              <w:spacing w:line="360" w:lineRule="auto"/>
              <w:rPr>
                <w:rFonts w:ascii="宋体" w:hAnsi="Courier New"/>
                <w:sz w:val="24"/>
                <w:szCs w:val="24"/>
              </w:rPr>
            </w:pPr>
          </w:p>
        </w:tc>
        <w:tc>
          <w:tcPr>
            <w:tcW w:w="2318" w:type="dxa"/>
          </w:tcPr>
          <w:p w14:paraId="032856B1" w14:textId="77777777" w:rsidR="00AF5D8B" w:rsidRDefault="00AF5D8B" w:rsidP="008B3ED2">
            <w:pPr>
              <w:spacing w:line="360" w:lineRule="auto"/>
              <w:rPr>
                <w:rFonts w:ascii="宋体" w:hAnsi="Courier New"/>
                <w:sz w:val="24"/>
                <w:szCs w:val="24"/>
              </w:rPr>
            </w:pPr>
          </w:p>
        </w:tc>
        <w:tc>
          <w:tcPr>
            <w:tcW w:w="2469" w:type="dxa"/>
          </w:tcPr>
          <w:p w14:paraId="3D927501" w14:textId="77777777" w:rsidR="00AF5D8B" w:rsidRDefault="00AF5D8B" w:rsidP="008B3ED2">
            <w:pPr>
              <w:spacing w:line="360" w:lineRule="auto"/>
              <w:rPr>
                <w:rFonts w:ascii="宋体" w:hAnsi="Courier New"/>
                <w:sz w:val="24"/>
                <w:szCs w:val="24"/>
              </w:rPr>
            </w:pPr>
          </w:p>
        </w:tc>
        <w:tc>
          <w:tcPr>
            <w:tcW w:w="1417" w:type="dxa"/>
          </w:tcPr>
          <w:p w14:paraId="369F83C1" w14:textId="77777777" w:rsidR="00AF5D8B" w:rsidRDefault="00AF5D8B" w:rsidP="008B3ED2">
            <w:pPr>
              <w:spacing w:line="360" w:lineRule="auto"/>
              <w:rPr>
                <w:rFonts w:ascii="宋体" w:hAnsi="Courier New"/>
                <w:sz w:val="24"/>
                <w:szCs w:val="24"/>
              </w:rPr>
            </w:pPr>
          </w:p>
        </w:tc>
        <w:tc>
          <w:tcPr>
            <w:tcW w:w="1560" w:type="dxa"/>
          </w:tcPr>
          <w:p w14:paraId="208E4C2C" w14:textId="77777777" w:rsidR="00AF5D8B" w:rsidRDefault="00AF5D8B" w:rsidP="008B3ED2">
            <w:pPr>
              <w:spacing w:line="360" w:lineRule="auto"/>
              <w:rPr>
                <w:rFonts w:ascii="宋体" w:hAnsi="Courier New"/>
                <w:sz w:val="24"/>
                <w:szCs w:val="24"/>
              </w:rPr>
            </w:pPr>
          </w:p>
        </w:tc>
      </w:tr>
    </w:tbl>
    <w:p w14:paraId="20AB04F2" w14:textId="77777777" w:rsidR="00AF5D8B" w:rsidRDefault="00E868D2" w:rsidP="008B3ED2">
      <w:pPr>
        <w:spacing w:beforeLines="50" w:before="156" w:line="360" w:lineRule="auto"/>
        <w:ind w:firstLineChars="200" w:firstLine="480"/>
        <w:rPr>
          <w:rFonts w:ascii="宋体" w:hAnsi="Courier New"/>
          <w:sz w:val="24"/>
          <w:szCs w:val="24"/>
        </w:rPr>
      </w:pPr>
      <w:r>
        <w:rPr>
          <w:rFonts w:ascii="宋体" w:hAnsi="Courier New" w:hint="eastAsia"/>
          <w:sz w:val="24"/>
          <w:szCs w:val="24"/>
        </w:rPr>
        <w:t>响应</w:t>
      </w:r>
      <w:r>
        <w:rPr>
          <w:rFonts w:ascii="宋体" w:hAnsi="Courier New"/>
          <w:sz w:val="24"/>
          <w:szCs w:val="24"/>
        </w:rPr>
        <w:t>人代表签字：</w:t>
      </w:r>
      <w:r>
        <w:rPr>
          <w:sz w:val="24"/>
          <w:szCs w:val="24"/>
        </w:rPr>
        <w:t>____________________</w:t>
      </w:r>
      <w:r>
        <w:rPr>
          <w:rFonts w:ascii="宋体" w:hAnsi="Courier New" w:hint="eastAsia"/>
          <w:sz w:val="24"/>
          <w:szCs w:val="24"/>
        </w:rPr>
        <w:t>（盖章）</w:t>
      </w:r>
    </w:p>
    <w:p w14:paraId="5BE97EF2" w14:textId="77777777" w:rsidR="00AF5D8B" w:rsidRDefault="00E868D2" w:rsidP="008B3ED2">
      <w:pPr>
        <w:pStyle w:val="af9"/>
        <w:numPr>
          <w:ilvl w:val="0"/>
          <w:numId w:val="4"/>
        </w:numPr>
        <w:autoSpaceDE w:val="0"/>
        <w:autoSpaceDN w:val="0"/>
        <w:adjustRightInd w:val="0"/>
        <w:spacing w:beforeLines="50" w:before="156" w:line="360" w:lineRule="auto"/>
        <w:ind w:left="868" w:firstLineChars="0" w:hanging="386"/>
        <w:jc w:val="left"/>
        <w:rPr>
          <w:rFonts w:ascii="宋体" w:hAnsi="宋体" w:cs="宋体"/>
          <w:b/>
          <w:szCs w:val="24"/>
        </w:rPr>
      </w:pPr>
      <w:r>
        <w:rPr>
          <w:rFonts w:ascii="宋体" w:hAnsi="宋体" w:cs="宋体" w:hint="eastAsia"/>
          <w:b/>
          <w:szCs w:val="24"/>
        </w:rPr>
        <w:t>响应文件要求</w:t>
      </w:r>
    </w:p>
    <w:p w14:paraId="27B7EB3F" w14:textId="30A453F1" w:rsidR="00AF5D8B" w:rsidRDefault="00E06B47" w:rsidP="008B3ED2">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响应人的响应文件必须按照采购书要求制作</w:t>
      </w:r>
      <w:r w:rsidR="00E868D2">
        <w:rPr>
          <w:rFonts w:ascii="宋体" w:hAnsi="宋体" w:cs="宋体" w:hint="eastAsia"/>
          <w:b/>
          <w:kern w:val="0"/>
          <w:sz w:val="24"/>
          <w:szCs w:val="24"/>
        </w:rPr>
        <w:t>。</w:t>
      </w:r>
    </w:p>
    <w:p w14:paraId="55C8A7DA" w14:textId="77777777" w:rsidR="00AF5D8B" w:rsidRDefault="00E868D2" w:rsidP="008B3ED2">
      <w:pPr>
        <w:autoSpaceDE w:val="0"/>
        <w:autoSpaceDN w:val="0"/>
        <w:adjustRightInd w:val="0"/>
        <w:spacing w:line="360" w:lineRule="auto"/>
        <w:outlineLvl w:val="0"/>
        <w:rPr>
          <w:rFonts w:ascii="黑体" w:eastAsia="黑体" w:cs="黑体"/>
          <w:kern w:val="0"/>
          <w:sz w:val="28"/>
          <w:szCs w:val="28"/>
        </w:rPr>
      </w:pPr>
      <w:r>
        <w:rPr>
          <w:rFonts w:ascii="黑体" w:eastAsia="黑体" w:cs="黑体" w:hint="eastAsia"/>
          <w:kern w:val="0"/>
          <w:sz w:val="28"/>
          <w:szCs w:val="28"/>
        </w:rPr>
        <w:t>四、评分标准</w:t>
      </w:r>
    </w:p>
    <w:p w14:paraId="0DDC397B" w14:textId="77777777" w:rsidR="00AF5D8B" w:rsidRDefault="00E868D2" w:rsidP="008B3ED2">
      <w:pPr>
        <w:tabs>
          <w:tab w:val="left" w:pos="360"/>
        </w:tabs>
        <w:spacing w:line="360" w:lineRule="auto"/>
        <w:rPr>
          <w:rFonts w:ascii="黑体" w:eastAsia="黑体" w:hAnsi="黑体"/>
          <w:sz w:val="28"/>
          <w:szCs w:val="28"/>
        </w:rPr>
      </w:pPr>
      <w:r>
        <w:rPr>
          <w:rFonts w:ascii="黑体" w:eastAsia="黑体" w:hAnsi="黑体" w:hint="eastAsia"/>
          <w:spacing w:val="10"/>
          <w:sz w:val="28"/>
          <w:szCs w:val="28"/>
        </w:rPr>
        <w:t xml:space="preserve"> </w:t>
      </w:r>
      <w:r>
        <w:rPr>
          <w:rFonts w:ascii="黑体" w:eastAsia="黑体" w:hAnsi="黑体"/>
          <w:spacing w:val="10"/>
          <w:sz w:val="28"/>
          <w:szCs w:val="28"/>
        </w:rPr>
        <w:t xml:space="preserve">  </w:t>
      </w:r>
      <w:r>
        <w:rPr>
          <w:rFonts w:ascii="宋体" w:hAnsi="宋体" w:hint="eastAsia"/>
          <w:sz w:val="24"/>
          <w:szCs w:val="24"/>
        </w:rPr>
        <w:t>评分</w:t>
      </w:r>
      <w:r>
        <w:rPr>
          <w:rFonts w:ascii="宋体" w:hAnsi="宋体"/>
          <w:sz w:val="24"/>
          <w:szCs w:val="24"/>
        </w:rPr>
        <w:t>标准见附件3</w:t>
      </w:r>
      <w:r>
        <w:rPr>
          <w:rFonts w:ascii="宋体" w:hAnsi="宋体" w:hint="eastAsia"/>
          <w:sz w:val="24"/>
          <w:szCs w:val="24"/>
        </w:rPr>
        <w:t>。</w:t>
      </w:r>
    </w:p>
    <w:p w14:paraId="5495CAA5" w14:textId="77777777" w:rsidR="00AF5D8B" w:rsidRDefault="00E868D2" w:rsidP="008B3ED2">
      <w:pPr>
        <w:autoSpaceDE w:val="0"/>
        <w:autoSpaceDN w:val="0"/>
        <w:adjustRightInd w:val="0"/>
        <w:spacing w:line="360" w:lineRule="auto"/>
        <w:outlineLvl w:val="0"/>
        <w:rPr>
          <w:rFonts w:ascii="黑体" w:eastAsia="黑体" w:cs="黑体"/>
          <w:kern w:val="0"/>
          <w:sz w:val="28"/>
          <w:szCs w:val="28"/>
        </w:rPr>
      </w:pPr>
      <w:r>
        <w:rPr>
          <w:rFonts w:ascii="黑体" w:eastAsia="黑体" w:cs="黑体" w:hint="eastAsia"/>
          <w:kern w:val="0"/>
          <w:sz w:val="28"/>
          <w:szCs w:val="28"/>
        </w:rPr>
        <w:t>五、采购程序安排</w:t>
      </w:r>
    </w:p>
    <w:p w14:paraId="118C072B" w14:textId="77777777" w:rsidR="00AF5D8B" w:rsidRDefault="00E868D2" w:rsidP="008B3ED2">
      <w:pPr>
        <w:autoSpaceDE w:val="0"/>
        <w:autoSpaceDN w:val="0"/>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kern w:val="0"/>
          <w:sz w:val="24"/>
          <w:szCs w:val="24"/>
        </w:rPr>
        <w:t>.</w:t>
      </w:r>
      <w:r>
        <w:rPr>
          <w:rFonts w:ascii="宋体" w:hAnsi="宋体" w:cs="宋体" w:hint="eastAsia"/>
          <w:kern w:val="0"/>
          <w:sz w:val="24"/>
          <w:szCs w:val="24"/>
        </w:rPr>
        <w:t>递交投标文件截止时间</w:t>
      </w:r>
    </w:p>
    <w:p w14:paraId="43FBAD53" w14:textId="6E04549C" w:rsidR="00AF5D8B" w:rsidRPr="003655E8" w:rsidRDefault="008B3ED2" w:rsidP="008B3ED2">
      <w:pPr>
        <w:autoSpaceDE w:val="0"/>
        <w:autoSpaceDN w:val="0"/>
        <w:adjustRightInd w:val="0"/>
        <w:spacing w:line="360" w:lineRule="auto"/>
        <w:ind w:firstLineChars="200" w:firstLine="480"/>
        <w:rPr>
          <w:rFonts w:ascii="宋体" w:hAnsi="宋体" w:cs="宋体"/>
          <w:kern w:val="0"/>
          <w:sz w:val="24"/>
          <w:szCs w:val="24"/>
        </w:rPr>
      </w:pPr>
      <w:r w:rsidRPr="003655E8">
        <w:rPr>
          <w:rFonts w:ascii="宋体" w:hAnsi="宋体" w:hint="eastAsia"/>
          <w:sz w:val="24"/>
          <w:szCs w:val="24"/>
        </w:rPr>
        <w:t>2</w:t>
      </w:r>
      <w:r w:rsidRPr="003655E8">
        <w:rPr>
          <w:rFonts w:ascii="宋体" w:hAnsi="宋体"/>
          <w:sz w:val="24"/>
          <w:szCs w:val="24"/>
        </w:rPr>
        <w:t>024</w:t>
      </w:r>
      <w:r w:rsidR="00E868D2" w:rsidRPr="003655E8">
        <w:rPr>
          <w:rFonts w:ascii="宋体" w:hAnsi="宋体" w:hint="eastAsia"/>
          <w:sz w:val="24"/>
          <w:szCs w:val="24"/>
        </w:rPr>
        <w:t>年</w:t>
      </w:r>
      <w:r w:rsidR="00146E3D">
        <w:rPr>
          <w:rFonts w:ascii="宋体" w:hAnsi="宋体"/>
          <w:sz w:val="24"/>
          <w:szCs w:val="24"/>
        </w:rPr>
        <w:t>5</w:t>
      </w:r>
      <w:r w:rsidR="00E868D2" w:rsidRPr="003655E8">
        <w:rPr>
          <w:rFonts w:ascii="宋体" w:hAnsi="宋体" w:hint="eastAsia"/>
          <w:sz w:val="24"/>
          <w:szCs w:val="24"/>
        </w:rPr>
        <w:t>月</w:t>
      </w:r>
      <w:r w:rsidR="00146E3D">
        <w:rPr>
          <w:rFonts w:ascii="宋体" w:hAnsi="宋体"/>
          <w:sz w:val="24"/>
          <w:szCs w:val="24"/>
        </w:rPr>
        <w:t>10</w:t>
      </w:r>
      <w:r w:rsidR="00E868D2" w:rsidRPr="003655E8">
        <w:rPr>
          <w:rFonts w:ascii="宋体" w:hAnsi="宋体" w:hint="eastAsia"/>
          <w:sz w:val="24"/>
          <w:szCs w:val="24"/>
        </w:rPr>
        <w:t>日1</w:t>
      </w:r>
      <w:r w:rsidRPr="003655E8">
        <w:rPr>
          <w:rFonts w:ascii="宋体" w:hAnsi="宋体"/>
          <w:sz w:val="24"/>
          <w:szCs w:val="24"/>
        </w:rPr>
        <w:t>7</w:t>
      </w:r>
      <w:r w:rsidR="00E868D2" w:rsidRPr="003655E8">
        <w:rPr>
          <w:rFonts w:ascii="宋体" w:hAnsi="宋体" w:hint="eastAsia"/>
          <w:sz w:val="24"/>
          <w:szCs w:val="24"/>
        </w:rPr>
        <w:t>:00前，响应单位将响应文件加盖公章并密封后(一式3份，正本1份，副本2份)并附联系人名片，寄送至上海黄金交易所深圳备份交易中心</w:t>
      </w:r>
      <w:r w:rsidRPr="003655E8">
        <w:rPr>
          <w:rFonts w:ascii="宋体" w:hAnsi="宋体" w:cs="宋体" w:hint="eastAsia"/>
          <w:kern w:val="0"/>
          <w:sz w:val="24"/>
          <w:szCs w:val="24"/>
        </w:rPr>
        <w:t>，地址：深圳市福田区民田路9</w:t>
      </w:r>
      <w:r w:rsidRPr="003655E8">
        <w:rPr>
          <w:rFonts w:ascii="宋体" w:hAnsi="宋体" w:cs="宋体"/>
          <w:kern w:val="0"/>
          <w:sz w:val="24"/>
          <w:szCs w:val="24"/>
        </w:rPr>
        <w:t>9</w:t>
      </w:r>
      <w:r w:rsidRPr="003655E8">
        <w:rPr>
          <w:rFonts w:ascii="宋体" w:hAnsi="宋体" w:cs="宋体" w:hint="eastAsia"/>
          <w:kern w:val="0"/>
          <w:sz w:val="24"/>
          <w:szCs w:val="24"/>
        </w:rPr>
        <w:t>号，接收人：谢</w:t>
      </w:r>
      <w:r w:rsidRPr="003655E8">
        <w:rPr>
          <w:rFonts w:asciiTheme="minorEastAsia" w:hAnsiTheme="minorEastAsia" w:hint="eastAsia"/>
          <w:sz w:val="24"/>
          <w:szCs w:val="24"/>
        </w:rPr>
        <w:t>先生</w:t>
      </w:r>
      <w:r w:rsidRPr="003655E8">
        <w:rPr>
          <w:rFonts w:asciiTheme="minorEastAsia" w:hAnsiTheme="minorEastAsia"/>
          <w:sz w:val="24"/>
          <w:szCs w:val="24"/>
        </w:rPr>
        <w:t>0755</w:t>
      </w:r>
      <w:r w:rsidRPr="003655E8">
        <w:rPr>
          <w:rFonts w:asciiTheme="minorEastAsia" w:hAnsiTheme="minorEastAsia" w:hint="eastAsia"/>
          <w:sz w:val="24"/>
          <w:szCs w:val="24"/>
        </w:rPr>
        <w:t>-23606301</w:t>
      </w:r>
      <w:r w:rsidRPr="003655E8">
        <w:rPr>
          <w:rFonts w:ascii="宋体" w:hAnsi="宋体" w:cs="宋体" w:hint="eastAsia"/>
          <w:kern w:val="0"/>
          <w:sz w:val="24"/>
          <w:szCs w:val="24"/>
        </w:rPr>
        <w:t>。同时请附上联系人名片。</w:t>
      </w:r>
    </w:p>
    <w:p w14:paraId="570A0187" w14:textId="32904C84" w:rsidR="00AF5D8B" w:rsidRPr="003655E8" w:rsidRDefault="008B3ED2" w:rsidP="008B3ED2">
      <w:pPr>
        <w:autoSpaceDE w:val="0"/>
        <w:autoSpaceDN w:val="0"/>
        <w:adjustRightInd w:val="0"/>
        <w:spacing w:line="360" w:lineRule="auto"/>
        <w:ind w:firstLineChars="200" w:firstLine="482"/>
        <w:rPr>
          <w:rFonts w:ascii="宋体" w:hAnsi="宋体" w:cs="宋体"/>
          <w:b/>
          <w:bCs/>
          <w:kern w:val="0"/>
          <w:sz w:val="24"/>
          <w:szCs w:val="24"/>
        </w:rPr>
      </w:pPr>
      <w:r w:rsidRPr="003655E8">
        <w:rPr>
          <w:rFonts w:ascii="宋体" w:hAnsi="宋体" w:cs="宋体"/>
          <w:b/>
          <w:bCs/>
          <w:kern w:val="0"/>
          <w:sz w:val="24"/>
          <w:szCs w:val="24"/>
        </w:rPr>
        <w:t>2</w:t>
      </w:r>
      <w:r w:rsidR="00E868D2" w:rsidRPr="003655E8">
        <w:rPr>
          <w:rFonts w:ascii="宋体" w:hAnsi="宋体" w:cs="宋体"/>
          <w:b/>
          <w:bCs/>
          <w:kern w:val="0"/>
          <w:sz w:val="24"/>
          <w:szCs w:val="24"/>
        </w:rPr>
        <w:t>.</w:t>
      </w:r>
      <w:r w:rsidR="0097602A">
        <w:rPr>
          <w:rFonts w:ascii="宋体" w:hAnsi="宋体" w:cs="宋体" w:hint="eastAsia"/>
          <w:b/>
          <w:bCs/>
          <w:kern w:val="0"/>
          <w:sz w:val="24"/>
          <w:szCs w:val="24"/>
        </w:rPr>
        <w:t>投标人</w:t>
      </w:r>
      <w:r w:rsidR="00E868D2" w:rsidRPr="003655E8">
        <w:rPr>
          <w:rFonts w:ascii="宋体" w:hAnsi="宋体" w:cs="宋体" w:hint="eastAsia"/>
          <w:b/>
          <w:bCs/>
          <w:kern w:val="0"/>
          <w:sz w:val="24"/>
          <w:szCs w:val="24"/>
        </w:rPr>
        <w:t>须</w:t>
      </w:r>
      <w:r w:rsidR="0097602A">
        <w:rPr>
          <w:rFonts w:ascii="宋体" w:hAnsi="宋体" w:cs="宋体" w:hint="eastAsia"/>
          <w:b/>
          <w:bCs/>
          <w:kern w:val="0"/>
          <w:sz w:val="24"/>
          <w:szCs w:val="24"/>
        </w:rPr>
        <w:t>同步</w:t>
      </w:r>
      <w:bookmarkStart w:id="1" w:name="_GoBack"/>
      <w:bookmarkEnd w:id="1"/>
      <w:r w:rsidR="00E868D2" w:rsidRPr="003655E8">
        <w:rPr>
          <w:rFonts w:ascii="宋体" w:hAnsi="宋体" w:cs="宋体" w:hint="eastAsia"/>
          <w:b/>
          <w:bCs/>
          <w:kern w:val="0"/>
          <w:sz w:val="24"/>
          <w:szCs w:val="24"/>
        </w:rPr>
        <w:t>提交加盖公章的</w:t>
      </w:r>
      <w:r w:rsidR="0097602A">
        <w:rPr>
          <w:rFonts w:ascii="宋体" w:hAnsi="宋体" w:cs="宋体" w:hint="eastAsia"/>
          <w:b/>
          <w:bCs/>
          <w:kern w:val="0"/>
          <w:sz w:val="24"/>
          <w:szCs w:val="24"/>
        </w:rPr>
        <w:t>投标文件电子</w:t>
      </w:r>
      <w:r w:rsidR="00E868D2" w:rsidRPr="003655E8">
        <w:rPr>
          <w:rFonts w:ascii="宋体" w:hAnsi="宋体" w:cs="宋体" w:hint="eastAsia"/>
          <w:b/>
          <w:bCs/>
          <w:kern w:val="0"/>
          <w:sz w:val="24"/>
          <w:szCs w:val="24"/>
        </w:rPr>
        <w:t>版本</w:t>
      </w:r>
      <w:r w:rsidR="0097602A">
        <w:rPr>
          <w:rFonts w:ascii="宋体" w:hAnsi="宋体" w:cs="宋体" w:hint="eastAsia"/>
          <w:b/>
          <w:bCs/>
          <w:kern w:val="0"/>
          <w:sz w:val="24"/>
          <w:szCs w:val="24"/>
        </w:rPr>
        <w:t>，发送至xie</w:t>
      </w:r>
      <w:r w:rsidR="0097602A">
        <w:rPr>
          <w:rFonts w:ascii="宋体" w:hAnsi="宋体" w:cs="宋体"/>
          <w:b/>
          <w:bCs/>
          <w:kern w:val="0"/>
          <w:sz w:val="24"/>
          <w:szCs w:val="24"/>
        </w:rPr>
        <w:t>zh@sge.com.cn</w:t>
      </w:r>
      <w:r w:rsidR="00E868D2" w:rsidRPr="003655E8">
        <w:rPr>
          <w:rFonts w:ascii="宋体" w:hAnsi="宋体" w:cs="宋体" w:hint="eastAsia"/>
          <w:b/>
          <w:bCs/>
          <w:kern w:val="0"/>
          <w:sz w:val="24"/>
          <w:szCs w:val="24"/>
        </w:rPr>
        <w:t>。</w:t>
      </w:r>
    </w:p>
    <w:p w14:paraId="35E98C7C" w14:textId="77777777" w:rsidR="00AF5D8B" w:rsidRPr="003655E8" w:rsidRDefault="00AF5D8B" w:rsidP="008B3ED2">
      <w:pPr>
        <w:pStyle w:val="a5"/>
        <w:spacing w:after="0" w:line="360" w:lineRule="auto"/>
        <w:rPr>
          <w:rFonts w:ascii="宋体" w:hAnsi="宋体"/>
          <w:sz w:val="24"/>
          <w:szCs w:val="24"/>
        </w:rPr>
      </w:pPr>
    </w:p>
    <w:p w14:paraId="5BBF2EDD" w14:textId="77777777" w:rsidR="00AF5D8B" w:rsidRPr="003655E8" w:rsidRDefault="00E868D2" w:rsidP="008B3ED2">
      <w:pPr>
        <w:pStyle w:val="a5"/>
        <w:spacing w:after="0" w:line="360" w:lineRule="auto"/>
        <w:ind w:hanging="84"/>
        <w:jc w:val="right"/>
        <w:rPr>
          <w:rFonts w:ascii="宋体" w:hAnsi="宋体"/>
          <w:sz w:val="24"/>
          <w:szCs w:val="24"/>
        </w:rPr>
      </w:pPr>
      <w:r w:rsidRPr="003655E8">
        <w:rPr>
          <w:rFonts w:ascii="宋体" w:hAnsi="宋体" w:hint="eastAsia"/>
          <w:sz w:val="24"/>
          <w:szCs w:val="24"/>
        </w:rPr>
        <w:t>上海黄金交易所深圳备份交易中心</w:t>
      </w:r>
    </w:p>
    <w:p w14:paraId="5075A881" w14:textId="492908E6" w:rsidR="00AF5D8B" w:rsidRDefault="00E868D2" w:rsidP="008B3ED2">
      <w:pPr>
        <w:pStyle w:val="a5"/>
        <w:spacing w:after="0" w:line="360" w:lineRule="auto"/>
        <w:ind w:right="960" w:hanging="84"/>
        <w:jc w:val="right"/>
        <w:rPr>
          <w:rFonts w:ascii="宋体" w:hAnsi="宋体"/>
          <w:sz w:val="24"/>
          <w:szCs w:val="24"/>
        </w:rPr>
      </w:pPr>
      <w:r w:rsidRPr="003655E8">
        <w:rPr>
          <w:rFonts w:ascii="宋体" w:hAnsi="宋体" w:hint="eastAsia"/>
          <w:sz w:val="24"/>
          <w:szCs w:val="24"/>
        </w:rPr>
        <w:t>202</w:t>
      </w:r>
      <w:r w:rsidR="008B3ED2" w:rsidRPr="003655E8">
        <w:rPr>
          <w:rFonts w:ascii="宋体" w:hAnsi="宋体"/>
          <w:sz w:val="24"/>
          <w:szCs w:val="24"/>
        </w:rPr>
        <w:t>4</w:t>
      </w:r>
      <w:r w:rsidRPr="003655E8">
        <w:rPr>
          <w:rFonts w:ascii="宋体" w:hAnsi="宋体" w:hint="eastAsia"/>
          <w:sz w:val="24"/>
          <w:szCs w:val="24"/>
        </w:rPr>
        <w:t>年</w:t>
      </w:r>
      <w:r w:rsidR="003655E8" w:rsidRPr="003655E8">
        <w:rPr>
          <w:rFonts w:ascii="宋体" w:hAnsi="宋体"/>
          <w:sz w:val="24"/>
          <w:szCs w:val="24"/>
        </w:rPr>
        <w:t>4</w:t>
      </w:r>
      <w:r w:rsidRPr="003655E8">
        <w:rPr>
          <w:rFonts w:ascii="宋体" w:hAnsi="宋体" w:hint="eastAsia"/>
          <w:sz w:val="24"/>
          <w:szCs w:val="24"/>
        </w:rPr>
        <w:t>月</w:t>
      </w:r>
      <w:r w:rsidR="00146E3D">
        <w:rPr>
          <w:rFonts w:ascii="宋体" w:hAnsi="宋体"/>
          <w:sz w:val="24"/>
          <w:szCs w:val="24"/>
        </w:rPr>
        <w:t>23</w:t>
      </w:r>
      <w:r w:rsidRPr="003655E8">
        <w:rPr>
          <w:rFonts w:ascii="宋体" w:hAnsi="宋体" w:hint="eastAsia"/>
          <w:sz w:val="24"/>
          <w:szCs w:val="24"/>
        </w:rPr>
        <w:t>日</w:t>
      </w:r>
    </w:p>
    <w:p w14:paraId="4CCE3CFF" w14:textId="77777777" w:rsidR="00AF5D8B" w:rsidRDefault="00AF5D8B" w:rsidP="008B3ED2">
      <w:pPr>
        <w:autoSpaceDE w:val="0"/>
        <w:autoSpaceDN w:val="0"/>
        <w:adjustRightInd w:val="0"/>
        <w:spacing w:line="360" w:lineRule="auto"/>
        <w:ind w:firstLineChars="200" w:firstLine="480"/>
        <w:rPr>
          <w:rFonts w:ascii="宋体" w:hAnsi="宋体" w:cs="宋体"/>
          <w:kern w:val="0"/>
          <w:sz w:val="24"/>
          <w:szCs w:val="24"/>
        </w:rPr>
      </w:pPr>
    </w:p>
    <w:p w14:paraId="1F06DE34" w14:textId="77777777" w:rsidR="00AF5D8B" w:rsidRDefault="00E868D2" w:rsidP="008B3ED2">
      <w:pPr>
        <w:autoSpaceDE w:val="0"/>
        <w:autoSpaceDN w:val="0"/>
        <w:adjustRightInd w:val="0"/>
        <w:spacing w:line="360" w:lineRule="auto"/>
        <w:outlineLvl w:val="0"/>
        <w:rPr>
          <w:rFonts w:ascii="黑体" w:eastAsia="黑体" w:cs="黑体"/>
          <w:kern w:val="0"/>
          <w:sz w:val="28"/>
          <w:szCs w:val="28"/>
        </w:rPr>
      </w:pPr>
      <w:r>
        <w:rPr>
          <w:rFonts w:ascii="宋体" w:hAnsi="宋体" w:cs="宋体"/>
          <w:kern w:val="0"/>
          <w:sz w:val="24"/>
          <w:szCs w:val="24"/>
        </w:rPr>
        <w:br w:type="page"/>
      </w:r>
      <w:r>
        <w:rPr>
          <w:rFonts w:ascii="黑体" w:eastAsia="黑体" w:cs="黑体" w:hint="eastAsia"/>
          <w:kern w:val="0"/>
          <w:sz w:val="28"/>
          <w:szCs w:val="28"/>
        </w:rPr>
        <w:lastRenderedPageBreak/>
        <w:t>六、附  件</w:t>
      </w:r>
    </w:p>
    <w:p w14:paraId="65872304" w14:textId="77777777" w:rsidR="00AF5D8B" w:rsidRDefault="00E868D2" w:rsidP="008B3ED2">
      <w:pPr>
        <w:autoSpaceDE w:val="0"/>
        <w:autoSpaceDN w:val="0"/>
        <w:adjustRightInd w:val="0"/>
        <w:spacing w:line="360" w:lineRule="auto"/>
        <w:outlineLvl w:val="0"/>
        <w:rPr>
          <w:rFonts w:ascii="宋体" w:hAnsi="宋体"/>
          <w:bCs/>
          <w:sz w:val="24"/>
          <w:szCs w:val="24"/>
        </w:rPr>
      </w:pPr>
      <w:r>
        <w:rPr>
          <w:rFonts w:ascii="宋体" w:hAnsi="宋体" w:hint="eastAsia"/>
          <w:bCs/>
          <w:sz w:val="24"/>
          <w:szCs w:val="24"/>
        </w:rPr>
        <w:t>附件</w:t>
      </w:r>
      <w:r>
        <w:rPr>
          <w:rFonts w:ascii="宋体" w:hAnsi="宋体"/>
          <w:bCs/>
          <w:sz w:val="24"/>
          <w:szCs w:val="24"/>
        </w:rPr>
        <w:t>1</w:t>
      </w:r>
      <w:r>
        <w:rPr>
          <w:rFonts w:ascii="宋体" w:hAnsi="宋体" w:hint="eastAsia"/>
          <w:bCs/>
          <w:sz w:val="24"/>
          <w:szCs w:val="24"/>
        </w:rPr>
        <w:t>：采购需求</w:t>
      </w:r>
    </w:p>
    <w:p w14:paraId="0C573E27" w14:textId="77777777" w:rsidR="00AF5D8B" w:rsidRDefault="00AF5D8B" w:rsidP="008B3ED2">
      <w:pPr>
        <w:spacing w:line="360" w:lineRule="auto"/>
        <w:ind w:firstLine="602"/>
        <w:jc w:val="center"/>
        <w:rPr>
          <w:rFonts w:ascii="黑体" w:eastAsia="黑体" w:hAnsi="黑体"/>
          <w:sz w:val="30"/>
          <w:szCs w:val="30"/>
        </w:rPr>
      </w:pPr>
    </w:p>
    <w:p w14:paraId="63589051" w14:textId="77777777" w:rsidR="00C62EE0" w:rsidRPr="00431054" w:rsidRDefault="00E868D2" w:rsidP="00C62EE0">
      <w:pPr>
        <w:spacing w:line="360" w:lineRule="auto"/>
        <w:ind w:firstLine="602"/>
        <w:jc w:val="center"/>
        <w:rPr>
          <w:rFonts w:ascii="黑体" w:eastAsia="黑体" w:hAnsi="黑体"/>
          <w:sz w:val="36"/>
          <w:szCs w:val="36"/>
        </w:rPr>
      </w:pPr>
      <w:r w:rsidRPr="00431054">
        <w:rPr>
          <w:rFonts w:ascii="黑体" w:eastAsia="黑体" w:hAnsi="黑体" w:hint="eastAsia"/>
          <w:sz w:val="36"/>
          <w:szCs w:val="36"/>
        </w:rPr>
        <w:t>上海黄金交易所深圳运营中心</w:t>
      </w:r>
      <w:r w:rsidR="00C62EE0" w:rsidRPr="00431054">
        <w:rPr>
          <w:rFonts w:ascii="黑体" w:eastAsia="黑体" w:hAnsi="黑体" w:hint="eastAsia"/>
          <w:sz w:val="36"/>
          <w:szCs w:val="36"/>
        </w:rPr>
        <w:t>备份数据机房</w:t>
      </w:r>
    </w:p>
    <w:p w14:paraId="0C56BDCA" w14:textId="62554705" w:rsidR="00AF5D8B" w:rsidRPr="00431054" w:rsidRDefault="003F45B0" w:rsidP="00C62EE0">
      <w:pPr>
        <w:spacing w:line="360" w:lineRule="auto"/>
        <w:ind w:firstLine="602"/>
        <w:jc w:val="center"/>
        <w:rPr>
          <w:rFonts w:ascii="黑体" w:eastAsia="黑体" w:hAnsi="黑体"/>
          <w:sz w:val="36"/>
          <w:szCs w:val="36"/>
        </w:rPr>
      </w:pPr>
      <w:r>
        <w:rPr>
          <w:rFonts w:ascii="黑体" w:eastAsia="黑体" w:hAnsi="黑体" w:hint="eastAsia"/>
          <w:sz w:val="36"/>
          <w:szCs w:val="36"/>
        </w:rPr>
        <w:t>基础环境功能优化</w:t>
      </w:r>
      <w:r w:rsidR="00C61A74">
        <w:rPr>
          <w:rFonts w:ascii="黑体" w:eastAsia="黑体" w:hAnsi="黑体"/>
          <w:sz w:val="36"/>
          <w:szCs w:val="36"/>
        </w:rPr>
        <w:t>采购需求</w:t>
      </w:r>
    </w:p>
    <w:p w14:paraId="3327F5F4" w14:textId="77777777" w:rsidR="00431054" w:rsidRDefault="00431054" w:rsidP="00DE2FE3">
      <w:pPr>
        <w:spacing w:line="360" w:lineRule="auto"/>
        <w:ind w:firstLine="602"/>
        <w:rPr>
          <w:rFonts w:ascii="宋体" w:hAnsi="宋体"/>
          <w:b/>
          <w:bCs/>
          <w:sz w:val="24"/>
          <w:szCs w:val="24"/>
        </w:rPr>
      </w:pPr>
    </w:p>
    <w:p w14:paraId="76BBACCC" w14:textId="64873C7A" w:rsidR="00AF5D8B" w:rsidRDefault="00E868D2" w:rsidP="00DE2FE3">
      <w:pPr>
        <w:spacing w:line="360" w:lineRule="auto"/>
        <w:ind w:firstLine="602"/>
        <w:rPr>
          <w:rFonts w:ascii="宋体" w:hAnsi="宋体"/>
          <w:b/>
          <w:bCs/>
          <w:sz w:val="24"/>
          <w:szCs w:val="24"/>
        </w:rPr>
      </w:pPr>
      <w:r>
        <w:rPr>
          <w:rFonts w:ascii="宋体" w:hAnsi="宋体" w:hint="eastAsia"/>
          <w:b/>
          <w:bCs/>
          <w:sz w:val="24"/>
          <w:szCs w:val="24"/>
        </w:rPr>
        <w:t>一、项目概况</w:t>
      </w:r>
      <w:r w:rsidR="00DE2FE3">
        <w:rPr>
          <w:rFonts w:ascii="宋体" w:hAnsi="宋体" w:hint="eastAsia"/>
          <w:b/>
          <w:bCs/>
          <w:sz w:val="24"/>
          <w:szCs w:val="24"/>
        </w:rPr>
        <w:t>及工程内容</w:t>
      </w:r>
    </w:p>
    <w:p w14:paraId="08F272A6" w14:textId="1D556552" w:rsidR="00AF5D8B" w:rsidRDefault="00E868D2" w:rsidP="000D5426">
      <w:pPr>
        <w:spacing w:line="360" w:lineRule="auto"/>
        <w:ind w:firstLine="600"/>
        <w:rPr>
          <w:rFonts w:ascii="宋体" w:hAnsi="宋体"/>
          <w:sz w:val="24"/>
          <w:szCs w:val="24"/>
        </w:rPr>
      </w:pPr>
      <w:r>
        <w:rPr>
          <w:rFonts w:ascii="宋体" w:hAnsi="宋体" w:hint="eastAsia"/>
          <w:sz w:val="24"/>
          <w:szCs w:val="24"/>
        </w:rPr>
        <w:t>上海黄金交易所深圳运营中心</w:t>
      </w:r>
      <w:r w:rsidR="00DE2FE3">
        <w:rPr>
          <w:rFonts w:ascii="宋体" w:hAnsi="宋体" w:hint="eastAsia"/>
          <w:sz w:val="24"/>
          <w:szCs w:val="24"/>
        </w:rPr>
        <w:t>备份数据机房</w:t>
      </w:r>
      <w:r w:rsidR="00C16CFA">
        <w:rPr>
          <w:rFonts w:ascii="宋体" w:hAnsi="宋体" w:hint="eastAsia"/>
          <w:sz w:val="24"/>
          <w:szCs w:val="24"/>
        </w:rPr>
        <w:t>位于深圳市福田区民田路9</w:t>
      </w:r>
      <w:r w:rsidR="00C16CFA">
        <w:rPr>
          <w:rFonts w:ascii="宋体" w:hAnsi="宋体"/>
          <w:sz w:val="24"/>
          <w:szCs w:val="24"/>
        </w:rPr>
        <w:t>9</w:t>
      </w:r>
      <w:r w:rsidR="00C16CFA">
        <w:rPr>
          <w:rFonts w:ascii="宋体" w:hAnsi="宋体" w:hint="eastAsia"/>
          <w:sz w:val="24"/>
          <w:szCs w:val="24"/>
        </w:rPr>
        <w:t>号二楼，设备间位于三楼。</w:t>
      </w:r>
      <w:r w:rsidR="000D5426">
        <w:rPr>
          <w:rFonts w:ascii="宋体" w:hAnsi="宋体" w:hint="eastAsia"/>
          <w:sz w:val="24"/>
          <w:szCs w:val="24"/>
        </w:rPr>
        <w:t xml:space="preserve"> </w:t>
      </w:r>
    </w:p>
    <w:p w14:paraId="47EA551B" w14:textId="77777777" w:rsidR="00B970DF" w:rsidRDefault="00E868D2" w:rsidP="00B970DF">
      <w:pPr>
        <w:spacing w:line="360" w:lineRule="auto"/>
        <w:ind w:firstLine="600"/>
        <w:rPr>
          <w:rFonts w:ascii="宋体" w:hAnsi="宋体"/>
          <w:sz w:val="24"/>
          <w:szCs w:val="24"/>
        </w:rPr>
      </w:pPr>
      <w:r>
        <w:rPr>
          <w:rFonts w:ascii="宋体" w:hAnsi="宋体" w:hint="eastAsia"/>
          <w:sz w:val="24"/>
          <w:szCs w:val="24"/>
        </w:rPr>
        <w:t>本次</w:t>
      </w:r>
      <w:r w:rsidR="003F45B0">
        <w:rPr>
          <w:rFonts w:ascii="宋体" w:hAnsi="宋体" w:hint="eastAsia"/>
          <w:sz w:val="24"/>
          <w:szCs w:val="24"/>
        </w:rPr>
        <w:t>功能优化</w:t>
      </w:r>
      <w:r w:rsidR="004B41FC">
        <w:rPr>
          <w:rFonts w:ascii="宋体" w:hAnsi="宋体" w:hint="eastAsia"/>
          <w:sz w:val="24"/>
          <w:szCs w:val="24"/>
        </w:rPr>
        <w:t>工程量清单</w:t>
      </w:r>
      <w:r w:rsidR="00DD1DFF">
        <w:rPr>
          <w:rFonts w:ascii="宋体" w:hAnsi="宋体" w:hint="eastAsia"/>
          <w:sz w:val="24"/>
          <w:szCs w:val="24"/>
        </w:rPr>
        <w:t>见</w:t>
      </w:r>
      <w:r w:rsidR="004B41FC">
        <w:rPr>
          <w:rFonts w:ascii="宋体" w:hAnsi="宋体" w:hint="eastAsia"/>
          <w:sz w:val="24"/>
          <w:szCs w:val="24"/>
        </w:rPr>
        <w:t>报价表，项目说明如下：</w:t>
      </w:r>
    </w:p>
    <w:p w14:paraId="2A7E5389" w14:textId="77777777" w:rsidR="00B970DF" w:rsidRPr="00EE5C37" w:rsidRDefault="00B970DF" w:rsidP="00B970DF">
      <w:pPr>
        <w:pStyle w:val="af9"/>
        <w:numPr>
          <w:ilvl w:val="0"/>
          <w:numId w:val="18"/>
        </w:numPr>
        <w:spacing w:beforeLines="50" w:before="156" w:line="360" w:lineRule="auto"/>
        <w:ind w:left="284" w:firstLineChars="0" w:hanging="284"/>
        <w:rPr>
          <w:rFonts w:ascii="宋体" w:hAnsi="宋体"/>
          <w:spacing w:val="0"/>
          <w:kern w:val="2"/>
          <w:szCs w:val="24"/>
        </w:rPr>
      </w:pPr>
      <w:r w:rsidRPr="00EE5C37">
        <w:rPr>
          <w:rFonts w:ascii="宋体" w:hAnsi="宋体" w:hint="eastAsia"/>
          <w:spacing w:val="0"/>
          <w:kern w:val="2"/>
          <w:szCs w:val="24"/>
        </w:rPr>
        <w:t>测试间功能优化</w:t>
      </w:r>
    </w:p>
    <w:p w14:paraId="4B578A7B" w14:textId="77777777" w:rsidR="00B970DF" w:rsidRPr="00EE5C37" w:rsidRDefault="00B970DF" w:rsidP="00B970DF">
      <w:pPr>
        <w:spacing w:line="360" w:lineRule="auto"/>
        <w:ind w:firstLineChars="200" w:firstLine="480"/>
        <w:rPr>
          <w:rFonts w:ascii="宋体" w:hAnsi="宋体"/>
          <w:sz w:val="24"/>
          <w:szCs w:val="24"/>
        </w:rPr>
      </w:pPr>
      <w:r w:rsidRPr="00EE5C37">
        <w:rPr>
          <w:rFonts w:ascii="宋体" w:hAnsi="宋体" w:hint="eastAsia"/>
          <w:sz w:val="24"/>
          <w:szCs w:val="24"/>
        </w:rPr>
        <w:t>1）从二楼机房二空调配电箱备用开关引一路电到隔壁拆包测试间，电缆需在线槽内敷设，穿墙处需用防火材料封堵。</w:t>
      </w:r>
    </w:p>
    <w:p w14:paraId="7868771C" w14:textId="77777777" w:rsidR="00B970DF" w:rsidRPr="00EE5C37" w:rsidRDefault="00B970DF" w:rsidP="00B970DF">
      <w:pPr>
        <w:spacing w:line="360" w:lineRule="auto"/>
        <w:ind w:firstLineChars="200" w:firstLine="480"/>
        <w:rPr>
          <w:rFonts w:ascii="宋体" w:hAnsi="宋体"/>
          <w:sz w:val="24"/>
          <w:szCs w:val="24"/>
        </w:rPr>
      </w:pPr>
      <w:r w:rsidRPr="00EE5C37">
        <w:rPr>
          <w:rFonts w:ascii="宋体" w:hAnsi="宋体" w:hint="eastAsia"/>
          <w:sz w:val="24"/>
          <w:szCs w:val="24"/>
        </w:rPr>
        <w:t>2）在测试间墙上挂壁安装一个配电箱，内部安装1个6</w:t>
      </w:r>
      <w:r w:rsidRPr="00EE5C37">
        <w:rPr>
          <w:rFonts w:ascii="宋体" w:hAnsi="宋体"/>
          <w:sz w:val="24"/>
          <w:szCs w:val="24"/>
        </w:rPr>
        <w:t>3A 3P</w:t>
      </w:r>
      <w:r w:rsidRPr="00EE5C37">
        <w:rPr>
          <w:rFonts w:ascii="宋体" w:hAnsi="宋体" w:hint="eastAsia"/>
          <w:sz w:val="24"/>
          <w:szCs w:val="24"/>
        </w:rPr>
        <w:t>开关和1</w:t>
      </w:r>
      <w:r w:rsidRPr="00EE5C37">
        <w:rPr>
          <w:rFonts w:ascii="宋体" w:hAnsi="宋体"/>
          <w:sz w:val="24"/>
          <w:szCs w:val="24"/>
        </w:rPr>
        <w:t>6</w:t>
      </w:r>
      <w:r w:rsidRPr="00EE5C37">
        <w:rPr>
          <w:rFonts w:ascii="宋体" w:hAnsi="宋体" w:hint="eastAsia"/>
          <w:sz w:val="24"/>
          <w:szCs w:val="24"/>
        </w:rPr>
        <w:t>个1</w:t>
      </w:r>
      <w:r w:rsidRPr="00EE5C37">
        <w:rPr>
          <w:rFonts w:ascii="宋体" w:hAnsi="宋体"/>
          <w:sz w:val="24"/>
          <w:szCs w:val="24"/>
        </w:rPr>
        <w:t>6A 2P</w:t>
      </w:r>
      <w:r w:rsidRPr="00EE5C37">
        <w:rPr>
          <w:rFonts w:ascii="宋体" w:hAnsi="宋体" w:hint="eastAsia"/>
          <w:sz w:val="24"/>
          <w:szCs w:val="24"/>
        </w:rPr>
        <w:t>开关，一个浪涌保护器。</w:t>
      </w:r>
    </w:p>
    <w:p w14:paraId="5AAE52A0" w14:textId="77777777" w:rsidR="00B970DF" w:rsidRPr="00EE5C37" w:rsidRDefault="00B970DF" w:rsidP="00B970DF">
      <w:pPr>
        <w:spacing w:line="360" w:lineRule="auto"/>
        <w:ind w:firstLineChars="200" w:firstLine="480"/>
        <w:rPr>
          <w:rFonts w:ascii="宋体" w:hAnsi="宋体"/>
          <w:sz w:val="24"/>
          <w:szCs w:val="24"/>
        </w:rPr>
      </w:pPr>
      <w:r w:rsidRPr="00EE5C37">
        <w:rPr>
          <w:rFonts w:ascii="宋体" w:hAnsi="宋体" w:hint="eastAsia"/>
          <w:sz w:val="24"/>
          <w:szCs w:val="24"/>
        </w:rPr>
        <w:t>3）在二楼拆包测试间放置安装</w:t>
      </w:r>
      <w:r w:rsidRPr="00EE5C37">
        <w:rPr>
          <w:rFonts w:ascii="宋体" w:hAnsi="宋体"/>
          <w:sz w:val="24"/>
          <w:szCs w:val="24"/>
        </w:rPr>
        <w:t>4</w:t>
      </w:r>
      <w:r w:rsidRPr="00EE5C37">
        <w:rPr>
          <w:rFonts w:ascii="宋体" w:hAnsi="宋体" w:hint="eastAsia"/>
          <w:sz w:val="24"/>
          <w:szCs w:val="24"/>
        </w:rPr>
        <w:t>个测试机柜及1</w:t>
      </w:r>
      <w:r w:rsidRPr="00EE5C37">
        <w:rPr>
          <w:rFonts w:ascii="宋体" w:hAnsi="宋体"/>
          <w:sz w:val="24"/>
          <w:szCs w:val="24"/>
        </w:rPr>
        <w:t>4</w:t>
      </w:r>
      <w:r w:rsidRPr="00EE5C37">
        <w:rPr>
          <w:rFonts w:ascii="宋体" w:hAnsi="宋体" w:hint="eastAsia"/>
          <w:sz w:val="24"/>
          <w:szCs w:val="24"/>
        </w:rPr>
        <w:t>条</w:t>
      </w:r>
      <w:r w:rsidRPr="00EE5C37">
        <w:rPr>
          <w:rFonts w:ascii="宋体" w:hAnsi="宋体"/>
          <w:sz w:val="24"/>
          <w:szCs w:val="24"/>
        </w:rPr>
        <w:t xml:space="preserve">PDU </w:t>
      </w:r>
      <w:r w:rsidRPr="00EE5C37">
        <w:rPr>
          <w:rFonts w:ascii="宋体" w:hAnsi="宋体" w:hint="eastAsia"/>
          <w:sz w:val="24"/>
          <w:szCs w:val="24"/>
        </w:rPr>
        <w:t>（3</w:t>
      </w:r>
      <w:r w:rsidRPr="00EE5C37">
        <w:rPr>
          <w:rFonts w:ascii="宋体" w:hAnsi="宋体"/>
          <w:sz w:val="24"/>
          <w:szCs w:val="24"/>
        </w:rPr>
        <w:t>*6</w:t>
      </w:r>
      <w:r w:rsidRPr="00EE5C37">
        <w:rPr>
          <w:rFonts w:ascii="宋体" w:hAnsi="宋体" w:hint="eastAsia"/>
          <w:sz w:val="24"/>
          <w:szCs w:val="24"/>
        </w:rPr>
        <w:t>mm电缆、</w:t>
      </w:r>
      <w:r w:rsidRPr="00EE5C37">
        <w:rPr>
          <w:rFonts w:ascii="宋体" w:hAnsi="宋体"/>
          <w:sz w:val="24"/>
          <w:szCs w:val="24"/>
        </w:rPr>
        <w:t>PDU</w:t>
      </w:r>
      <w:r w:rsidRPr="00EE5C37">
        <w:rPr>
          <w:rFonts w:ascii="宋体" w:hAnsi="宋体" w:hint="eastAsia"/>
          <w:sz w:val="24"/>
          <w:szCs w:val="24"/>
        </w:rPr>
        <w:t>及机柜由招标人提供），测试机柜从新装配电箱引电。</w:t>
      </w:r>
    </w:p>
    <w:p w14:paraId="6CA49BDD" w14:textId="77777777" w:rsidR="00B970DF" w:rsidRDefault="00B970DF" w:rsidP="00B970DF">
      <w:pPr>
        <w:pStyle w:val="af9"/>
        <w:numPr>
          <w:ilvl w:val="0"/>
          <w:numId w:val="18"/>
        </w:numPr>
        <w:spacing w:beforeLines="50" w:before="156" w:line="360" w:lineRule="auto"/>
        <w:ind w:left="284" w:firstLineChars="0" w:hanging="284"/>
        <w:rPr>
          <w:rFonts w:ascii="宋体" w:hAnsi="宋体"/>
          <w:spacing w:val="0"/>
          <w:kern w:val="2"/>
          <w:szCs w:val="24"/>
        </w:rPr>
      </w:pPr>
      <w:r w:rsidRPr="00EE5C37">
        <w:rPr>
          <w:rFonts w:ascii="宋体" w:hAnsi="宋体" w:hint="eastAsia"/>
          <w:spacing w:val="0"/>
          <w:kern w:val="2"/>
          <w:szCs w:val="24"/>
        </w:rPr>
        <w:t>设备间功能优化</w:t>
      </w:r>
    </w:p>
    <w:p w14:paraId="01FC6207" w14:textId="77777777" w:rsidR="00B970DF" w:rsidRPr="00EE5C37" w:rsidRDefault="00B970DF" w:rsidP="00B970DF">
      <w:pPr>
        <w:spacing w:line="360" w:lineRule="auto"/>
        <w:ind w:firstLineChars="200" w:firstLine="480"/>
        <w:rPr>
          <w:rFonts w:ascii="宋体" w:hAnsi="宋体"/>
          <w:sz w:val="24"/>
          <w:szCs w:val="24"/>
        </w:rPr>
      </w:pPr>
      <w:r w:rsidRPr="00EE5C37">
        <w:rPr>
          <w:rFonts w:ascii="宋体" w:hAnsi="宋体" w:hint="eastAsia"/>
          <w:sz w:val="24"/>
          <w:szCs w:val="24"/>
        </w:rPr>
        <w:t>1）在设备间墙上挂壁安装一个配电箱，内部安装一个3P</w:t>
      </w:r>
      <w:r w:rsidRPr="00EE5C37">
        <w:rPr>
          <w:rFonts w:ascii="宋体" w:hAnsi="宋体"/>
          <w:sz w:val="24"/>
          <w:szCs w:val="24"/>
        </w:rPr>
        <w:t xml:space="preserve"> </w:t>
      </w:r>
      <w:r w:rsidRPr="00EE5C37">
        <w:rPr>
          <w:rFonts w:ascii="宋体" w:hAnsi="宋体" w:hint="eastAsia"/>
          <w:sz w:val="24"/>
          <w:szCs w:val="24"/>
        </w:rPr>
        <w:t>80A市电输入总开关、一个3P</w:t>
      </w:r>
      <w:r w:rsidRPr="00EE5C37">
        <w:rPr>
          <w:rFonts w:ascii="宋体" w:hAnsi="宋体"/>
          <w:sz w:val="24"/>
          <w:szCs w:val="24"/>
        </w:rPr>
        <w:t xml:space="preserve"> 63</w:t>
      </w:r>
      <w:r w:rsidRPr="00EE5C37">
        <w:rPr>
          <w:rFonts w:ascii="宋体" w:hAnsi="宋体" w:hint="eastAsia"/>
          <w:sz w:val="24"/>
          <w:szCs w:val="24"/>
        </w:rPr>
        <w:t>A UPS旁路输入开关及五个</w:t>
      </w:r>
      <w:r w:rsidRPr="00EE5C37">
        <w:rPr>
          <w:rFonts w:ascii="宋体" w:hAnsi="宋体"/>
          <w:sz w:val="24"/>
          <w:szCs w:val="24"/>
        </w:rPr>
        <w:t>1</w:t>
      </w:r>
      <w:r w:rsidRPr="00EE5C37">
        <w:rPr>
          <w:rFonts w:ascii="宋体" w:hAnsi="宋体" w:hint="eastAsia"/>
          <w:sz w:val="24"/>
          <w:szCs w:val="24"/>
        </w:rPr>
        <w:t>P</w:t>
      </w:r>
      <w:r w:rsidRPr="00EE5C37">
        <w:rPr>
          <w:rFonts w:ascii="宋体" w:hAnsi="宋体"/>
          <w:sz w:val="24"/>
          <w:szCs w:val="24"/>
        </w:rPr>
        <w:t xml:space="preserve"> 20</w:t>
      </w:r>
      <w:r w:rsidRPr="00EE5C37">
        <w:rPr>
          <w:rFonts w:ascii="宋体" w:hAnsi="宋体" w:hint="eastAsia"/>
          <w:sz w:val="24"/>
          <w:szCs w:val="24"/>
        </w:rPr>
        <w:t>A支路开关、一个浪涌保护器。</w:t>
      </w:r>
    </w:p>
    <w:p w14:paraId="4A495A05" w14:textId="77777777" w:rsidR="00B970DF" w:rsidRPr="00EE5C37" w:rsidRDefault="00B970DF" w:rsidP="00B970DF">
      <w:pPr>
        <w:spacing w:line="360" w:lineRule="auto"/>
        <w:ind w:firstLineChars="200" w:firstLine="480"/>
        <w:rPr>
          <w:rFonts w:ascii="宋体" w:hAnsi="宋体"/>
          <w:sz w:val="24"/>
          <w:szCs w:val="24"/>
        </w:rPr>
      </w:pPr>
      <w:r w:rsidRPr="00EE5C37">
        <w:rPr>
          <w:rFonts w:ascii="宋体" w:hAnsi="宋体" w:hint="eastAsia"/>
          <w:sz w:val="24"/>
          <w:szCs w:val="24"/>
        </w:rPr>
        <w:t>2）空调配电</w:t>
      </w:r>
      <w:proofErr w:type="gramStart"/>
      <w:r w:rsidRPr="00EE5C37">
        <w:rPr>
          <w:rFonts w:ascii="宋体" w:hAnsi="宋体" w:hint="eastAsia"/>
          <w:sz w:val="24"/>
          <w:szCs w:val="24"/>
        </w:rPr>
        <w:t>箱引一路电接到</w:t>
      </w:r>
      <w:proofErr w:type="gramEnd"/>
      <w:r w:rsidRPr="00EE5C37">
        <w:rPr>
          <w:rFonts w:ascii="宋体" w:hAnsi="宋体" w:hint="eastAsia"/>
          <w:sz w:val="24"/>
          <w:szCs w:val="24"/>
        </w:rPr>
        <w:t>新配电箱市电输入总开关，电缆需在线槽内敷设。</w:t>
      </w:r>
    </w:p>
    <w:p w14:paraId="7B0F437D" w14:textId="77777777" w:rsidR="00B970DF" w:rsidRPr="00EE5C37" w:rsidRDefault="00B970DF" w:rsidP="00B970DF">
      <w:pPr>
        <w:spacing w:line="360" w:lineRule="auto"/>
        <w:ind w:firstLineChars="200" w:firstLine="480"/>
        <w:rPr>
          <w:rFonts w:ascii="宋体" w:hAnsi="宋体"/>
          <w:sz w:val="24"/>
          <w:szCs w:val="24"/>
        </w:rPr>
      </w:pPr>
      <w:r w:rsidRPr="00EE5C37">
        <w:rPr>
          <w:rFonts w:ascii="宋体" w:hAnsi="宋体" w:hint="eastAsia"/>
          <w:sz w:val="24"/>
          <w:szCs w:val="24"/>
        </w:rPr>
        <w:t>3）从3</w:t>
      </w:r>
      <w:r w:rsidRPr="00EE5C37">
        <w:rPr>
          <w:rFonts w:ascii="宋体" w:hAnsi="宋体"/>
          <w:sz w:val="24"/>
          <w:szCs w:val="24"/>
        </w:rPr>
        <w:t>P 80A UPS</w:t>
      </w:r>
      <w:r w:rsidRPr="00EE5C37">
        <w:rPr>
          <w:rFonts w:ascii="宋体" w:hAnsi="宋体" w:hint="eastAsia"/>
          <w:sz w:val="24"/>
          <w:szCs w:val="24"/>
        </w:rPr>
        <w:t>旁路输入开关引电至机柜3</w:t>
      </w:r>
      <w:r w:rsidRPr="00EE5C37">
        <w:rPr>
          <w:rFonts w:ascii="宋体" w:hAnsi="宋体"/>
          <w:sz w:val="24"/>
          <w:szCs w:val="24"/>
        </w:rPr>
        <w:t>05</w:t>
      </w:r>
      <w:r w:rsidRPr="00EE5C37">
        <w:rPr>
          <w:rFonts w:ascii="宋体" w:hAnsi="宋体" w:hint="eastAsia"/>
          <w:sz w:val="24"/>
          <w:szCs w:val="24"/>
        </w:rPr>
        <w:t>，对3</w:t>
      </w:r>
      <w:r w:rsidRPr="00EE5C37">
        <w:rPr>
          <w:rFonts w:ascii="宋体" w:hAnsi="宋体"/>
          <w:sz w:val="24"/>
          <w:szCs w:val="24"/>
        </w:rPr>
        <w:t>0KVA UPS</w:t>
      </w:r>
      <w:r w:rsidRPr="00EE5C37">
        <w:rPr>
          <w:rFonts w:ascii="宋体" w:hAnsi="宋体" w:hint="eastAsia"/>
          <w:sz w:val="24"/>
          <w:szCs w:val="24"/>
        </w:rPr>
        <w:t>进行旁路电源改造，</w:t>
      </w:r>
    </w:p>
    <w:p w14:paraId="139D02CE" w14:textId="77777777" w:rsidR="00B970DF" w:rsidRPr="00EE5C37" w:rsidRDefault="00B970DF" w:rsidP="00B970DF">
      <w:pPr>
        <w:spacing w:line="360" w:lineRule="auto"/>
        <w:ind w:firstLineChars="200" w:firstLine="480"/>
        <w:rPr>
          <w:rFonts w:ascii="宋体" w:hAnsi="宋体"/>
          <w:sz w:val="24"/>
          <w:szCs w:val="24"/>
        </w:rPr>
      </w:pPr>
      <w:r w:rsidRPr="00EE5C37">
        <w:rPr>
          <w:rFonts w:ascii="宋体" w:hAnsi="宋体" w:hint="eastAsia"/>
          <w:sz w:val="24"/>
          <w:szCs w:val="24"/>
        </w:rPr>
        <w:t>4）给U</w:t>
      </w:r>
      <w:r w:rsidRPr="00EE5C37">
        <w:rPr>
          <w:rFonts w:ascii="宋体" w:hAnsi="宋体"/>
          <w:sz w:val="24"/>
          <w:szCs w:val="24"/>
        </w:rPr>
        <w:t>PS</w:t>
      </w:r>
      <w:r w:rsidRPr="00EE5C37">
        <w:rPr>
          <w:rFonts w:ascii="宋体" w:hAnsi="宋体" w:hint="eastAsia"/>
          <w:sz w:val="24"/>
          <w:szCs w:val="24"/>
        </w:rPr>
        <w:t>增加监控模块，给3</w:t>
      </w:r>
      <w:r w:rsidRPr="00EE5C37">
        <w:rPr>
          <w:rFonts w:ascii="宋体" w:hAnsi="宋体"/>
          <w:sz w:val="24"/>
          <w:szCs w:val="24"/>
        </w:rPr>
        <w:t>02</w:t>
      </w:r>
      <w:r w:rsidRPr="00EE5C37">
        <w:rPr>
          <w:rFonts w:ascii="宋体" w:hAnsi="宋体" w:hint="eastAsia"/>
          <w:sz w:val="24"/>
          <w:szCs w:val="24"/>
        </w:rPr>
        <w:t>机柜内两台大华视频管理服务器增加电源模块。</w:t>
      </w:r>
    </w:p>
    <w:p w14:paraId="09815E00" w14:textId="77777777" w:rsidR="00B970DF" w:rsidRDefault="00B970DF" w:rsidP="00B970DF">
      <w:pPr>
        <w:spacing w:line="360" w:lineRule="auto"/>
        <w:ind w:firstLineChars="200" w:firstLine="480"/>
        <w:rPr>
          <w:rFonts w:ascii="宋体" w:hAnsi="宋体"/>
          <w:sz w:val="24"/>
          <w:szCs w:val="24"/>
        </w:rPr>
      </w:pPr>
      <w:r w:rsidRPr="00EE5C37">
        <w:rPr>
          <w:rFonts w:ascii="宋体" w:hAnsi="宋体"/>
          <w:sz w:val="24"/>
          <w:szCs w:val="24"/>
        </w:rPr>
        <w:t>5</w:t>
      </w:r>
      <w:r w:rsidRPr="00EE5C37">
        <w:rPr>
          <w:rFonts w:ascii="宋体" w:hAnsi="宋体" w:hint="eastAsia"/>
          <w:sz w:val="24"/>
          <w:szCs w:val="24"/>
        </w:rPr>
        <w:t>）从配电柜支路开关引电至3</w:t>
      </w:r>
      <w:r w:rsidRPr="00EE5C37">
        <w:rPr>
          <w:rFonts w:ascii="宋体" w:hAnsi="宋体"/>
          <w:sz w:val="24"/>
          <w:szCs w:val="24"/>
        </w:rPr>
        <w:t>01~304</w:t>
      </w:r>
      <w:r w:rsidRPr="00EE5C37">
        <w:rPr>
          <w:rFonts w:ascii="宋体" w:hAnsi="宋体" w:hint="eastAsia"/>
          <w:sz w:val="24"/>
          <w:szCs w:val="24"/>
        </w:rPr>
        <w:t>新安装P</w:t>
      </w:r>
      <w:r w:rsidRPr="00EE5C37">
        <w:rPr>
          <w:rFonts w:ascii="宋体" w:hAnsi="宋体"/>
          <w:sz w:val="24"/>
          <w:szCs w:val="24"/>
        </w:rPr>
        <w:t>DU</w:t>
      </w:r>
      <w:r w:rsidRPr="00EE5C37">
        <w:rPr>
          <w:rFonts w:ascii="宋体" w:hAnsi="宋体" w:hint="eastAsia"/>
          <w:sz w:val="24"/>
          <w:szCs w:val="24"/>
        </w:rPr>
        <w:t>（3</w:t>
      </w:r>
      <w:r w:rsidRPr="00EE5C37">
        <w:rPr>
          <w:rFonts w:ascii="宋体" w:hAnsi="宋体"/>
          <w:sz w:val="24"/>
          <w:szCs w:val="24"/>
        </w:rPr>
        <w:t>*6</w:t>
      </w:r>
      <w:r w:rsidRPr="00EE5C37">
        <w:rPr>
          <w:rFonts w:ascii="宋体" w:hAnsi="宋体" w:hint="eastAsia"/>
          <w:sz w:val="24"/>
          <w:szCs w:val="24"/>
        </w:rPr>
        <w:t>mm电缆、</w:t>
      </w:r>
      <w:r w:rsidRPr="00EE5C37">
        <w:rPr>
          <w:rFonts w:ascii="宋体" w:hAnsi="宋体"/>
          <w:sz w:val="24"/>
          <w:szCs w:val="24"/>
        </w:rPr>
        <w:t>PDU</w:t>
      </w:r>
      <w:r w:rsidRPr="00EE5C37">
        <w:rPr>
          <w:rFonts w:ascii="宋体" w:hAnsi="宋体" w:hint="eastAsia"/>
          <w:sz w:val="24"/>
          <w:szCs w:val="24"/>
        </w:rPr>
        <w:t>由招标</w:t>
      </w:r>
      <w:r w:rsidRPr="00EE5C37">
        <w:rPr>
          <w:rFonts w:ascii="宋体" w:hAnsi="宋体" w:hint="eastAsia"/>
          <w:sz w:val="24"/>
          <w:szCs w:val="24"/>
        </w:rPr>
        <w:lastRenderedPageBreak/>
        <w:t>人提供）。</w:t>
      </w:r>
    </w:p>
    <w:p w14:paraId="42FFCC37" w14:textId="77777777" w:rsidR="00B970DF" w:rsidRDefault="00B970DF" w:rsidP="00B970DF">
      <w:pPr>
        <w:pStyle w:val="af9"/>
        <w:numPr>
          <w:ilvl w:val="0"/>
          <w:numId w:val="18"/>
        </w:numPr>
        <w:spacing w:beforeLines="50" w:before="156" w:line="360" w:lineRule="auto"/>
        <w:ind w:left="284" w:firstLineChars="0" w:hanging="284"/>
        <w:rPr>
          <w:rFonts w:ascii="宋体" w:hAnsi="宋体"/>
          <w:spacing w:val="0"/>
          <w:kern w:val="2"/>
          <w:szCs w:val="24"/>
        </w:rPr>
      </w:pPr>
      <w:r w:rsidRPr="00EE5C37">
        <w:rPr>
          <w:rFonts w:ascii="宋体" w:hAnsi="宋体" w:hint="eastAsia"/>
          <w:spacing w:val="0"/>
          <w:kern w:val="2"/>
          <w:szCs w:val="24"/>
        </w:rPr>
        <w:t>母线防水优化</w:t>
      </w:r>
    </w:p>
    <w:p w14:paraId="6A4A25E1" w14:textId="77777777" w:rsidR="00B970DF" w:rsidRPr="007A6843" w:rsidRDefault="00B970DF" w:rsidP="00B970DF">
      <w:pPr>
        <w:spacing w:line="360" w:lineRule="auto"/>
        <w:ind w:firstLineChars="200" w:firstLine="480"/>
        <w:rPr>
          <w:rFonts w:ascii="宋体" w:hAnsi="宋体"/>
          <w:sz w:val="24"/>
          <w:szCs w:val="24"/>
        </w:rPr>
      </w:pPr>
      <w:r w:rsidRPr="007A6843">
        <w:rPr>
          <w:rFonts w:ascii="宋体" w:hAnsi="宋体" w:hint="eastAsia"/>
          <w:sz w:val="24"/>
          <w:szCs w:val="24"/>
        </w:rPr>
        <w:t>大楼部分母线位于消防水管下方，需对这部分母线加装</w:t>
      </w:r>
      <w:r>
        <w:rPr>
          <w:rFonts w:ascii="宋体" w:hAnsi="宋体" w:hint="eastAsia"/>
          <w:sz w:val="24"/>
          <w:szCs w:val="24"/>
        </w:rPr>
        <w:t>防水罩</w:t>
      </w:r>
      <w:r w:rsidRPr="007A6843">
        <w:rPr>
          <w:rFonts w:ascii="宋体" w:hAnsi="宋体" w:hint="eastAsia"/>
          <w:sz w:val="24"/>
          <w:szCs w:val="24"/>
        </w:rPr>
        <w:t>，避免消防水管漏水滴到母线上。</w:t>
      </w:r>
      <w:r>
        <w:rPr>
          <w:rFonts w:ascii="宋体" w:hAnsi="宋体" w:hint="eastAsia"/>
          <w:sz w:val="24"/>
          <w:szCs w:val="24"/>
        </w:rPr>
        <w:t>防水</w:t>
      </w:r>
      <w:proofErr w:type="gramStart"/>
      <w:r>
        <w:rPr>
          <w:rFonts w:ascii="宋体" w:hAnsi="宋体" w:hint="eastAsia"/>
          <w:sz w:val="24"/>
          <w:szCs w:val="24"/>
        </w:rPr>
        <w:t>罩</w:t>
      </w:r>
      <w:r w:rsidRPr="007A6843">
        <w:rPr>
          <w:rFonts w:ascii="宋体" w:hAnsi="宋体" w:hint="eastAsia"/>
          <w:sz w:val="24"/>
          <w:szCs w:val="24"/>
        </w:rPr>
        <w:t>要求</w:t>
      </w:r>
      <w:proofErr w:type="gramEnd"/>
      <w:r w:rsidRPr="007A6843">
        <w:rPr>
          <w:rFonts w:ascii="宋体" w:hAnsi="宋体" w:hint="eastAsia"/>
          <w:sz w:val="24"/>
          <w:szCs w:val="24"/>
        </w:rPr>
        <w:t>不漏水且阻燃。挡水长度约1</w:t>
      </w:r>
      <w:r w:rsidRPr="007A6843">
        <w:rPr>
          <w:rFonts w:ascii="宋体" w:hAnsi="宋体"/>
          <w:sz w:val="24"/>
          <w:szCs w:val="24"/>
        </w:rPr>
        <w:t>50</w:t>
      </w:r>
      <w:r w:rsidRPr="007A6843">
        <w:rPr>
          <w:rFonts w:ascii="宋体" w:hAnsi="宋体" w:hint="eastAsia"/>
          <w:sz w:val="24"/>
          <w:szCs w:val="24"/>
        </w:rPr>
        <w:t>米，由中标方提供详细改造方案</w:t>
      </w:r>
      <w:r>
        <w:rPr>
          <w:rFonts w:ascii="宋体" w:hAnsi="宋体" w:hint="eastAsia"/>
          <w:sz w:val="24"/>
          <w:szCs w:val="24"/>
        </w:rPr>
        <w:t>，要求防水罩防水性能好，尽量焊缝或连接缝少。</w:t>
      </w:r>
    </w:p>
    <w:p w14:paraId="399C2904" w14:textId="77777777" w:rsidR="00B970DF" w:rsidRPr="007A6843" w:rsidRDefault="00B970DF" w:rsidP="00B970DF">
      <w:pPr>
        <w:pStyle w:val="af9"/>
        <w:numPr>
          <w:ilvl w:val="0"/>
          <w:numId w:val="18"/>
        </w:numPr>
        <w:spacing w:beforeLines="50" w:before="156" w:line="360" w:lineRule="auto"/>
        <w:ind w:left="284" w:firstLineChars="0" w:hanging="284"/>
        <w:rPr>
          <w:rFonts w:ascii="宋体" w:hAnsi="宋体"/>
          <w:spacing w:val="0"/>
          <w:kern w:val="2"/>
          <w:szCs w:val="24"/>
        </w:rPr>
      </w:pPr>
      <w:r w:rsidRPr="007A6843">
        <w:rPr>
          <w:rFonts w:ascii="宋体" w:hAnsi="宋体" w:hint="eastAsia"/>
          <w:spacing w:val="0"/>
          <w:kern w:val="2"/>
          <w:szCs w:val="24"/>
        </w:rPr>
        <w:t>空调排水管优化</w:t>
      </w:r>
    </w:p>
    <w:p w14:paraId="6FEE4694" w14:textId="36DE5718" w:rsidR="00B970DF" w:rsidRDefault="00B970DF" w:rsidP="00B970DF">
      <w:pPr>
        <w:spacing w:line="360" w:lineRule="auto"/>
        <w:ind w:firstLine="600"/>
        <w:rPr>
          <w:rFonts w:ascii="宋体" w:hAnsi="宋体"/>
          <w:sz w:val="24"/>
          <w:szCs w:val="24"/>
        </w:rPr>
      </w:pPr>
      <w:r w:rsidRPr="007A6843">
        <w:rPr>
          <w:rFonts w:ascii="宋体" w:hAnsi="宋体" w:hint="eastAsia"/>
          <w:sz w:val="24"/>
          <w:szCs w:val="24"/>
        </w:rPr>
        <w:t>机房空调冷凝水排水管坡度较小，需要将部分排水管进行改造，增加排水坡度。同时增加冲洗管道阀门。</w:t>
      </w:r>
    </w:p>
    <w:p w14:paraId="7DD15ED7" w14:textId="35519646" w:rsidR="00B970DF" w:rsidRPr="0027176E" w:rsidRDefault="00B970DF" w:rsidP="00B970DF">
      <w:pPr>
        <w:spacing w:line="360" w:lineRule="auto"/>
        <w:ind w:firstLine="600"/>
        <w:rPr>
          <w:rFonts w:ascii="宋体" w:hAnsi="宋体"/>
          <w:sz w:val="24"/>
          <w:szCs w:val="24"/>
        </w:rPr>
      </w:pPr>
      <w:r>
        <w:rPr>
          <w:rFonts w:ascii="宋体" w:hAnsi="宋体"/>
          <w:sz w:val="24"/>
          <w:szCs w:val="24"/>
        </w:rPr>
        <w:t xml:space="preserve"> </w:t>
      </w:r>
    </w:p>
    <w:p w14:paraId="6430583D" w14:textId="77777777" w:rsidR="00B970DF" w:rsidRDefault="00B970DF" w:rsidP="00B970DF">
      <w:pPr>
        <w:spacing w:line="360" w:lineRule="auto"/>
        <w:ind w:firstLine="602"/>
        <w:rPr>
          <w:rFonts w:ascii="宋体" w:hAnsi="宋体"/>
          <w:b/>
          <w:bCs/>
          <w:sz w:val="24"/>
          <w:szCs w:val="24"/>
        </w:rPr>
      </w:pPr>
      <w:r>
        <w:rPr>
          <w:rFonts w:hint="eastAsia"/>
          <w:b/>
          <w:bCs/>
          <w:sz w:val="24"/>
          <w:szCs w:val="24"/>
        </w:rPr>
        <w:t>二、</w:t>
      </w:r>
      <w:r>
        <w:rPr>
          <w:rFonts w:ascii="宋体" w:hAnsi="宋体" w:hint="eastAsia"/>
          <w:b/>
          <w:bCs/>
          <w:sz w:val="24"/>
          <w:szCs w:val="24"/>
        </w:rPr>
        <w:t>施工要求</w:t>
      </w:r>
    </w:p>
    <w:p w14:paraId="2DB5F8FF" w14:textId="77777777" w:rsidR="00B970DF" w:rsidRDefault="00B970DF" w:rsidP="00B970DF">
      <w:pPr>
        <w:pStyle w:val="12"/>
        <w:snapToGrid w:val="0"/>
        <w:spacing w:line="360" w:lineRule="auto"/>
        <w:ind w:firstLine="472"/>
        <w:rPr>
          <w:rFonts w:ascii="宋体" w:hAnsi="宋体"/>
          <w:szCs w:val="24"/>
        </w:rPr>
      </w:pPr>
      <w:r>
        <w:rPr>
          <w:rFonts w:ascii="宋体" w:hAnsi="宋体" w:hint="eastAsia"/>
          <w:szCs w:val="24"/>
        </w:rPr>
        <w:t>1</w:t>
      </w:r>
      <w:r>
        <w:rPr>
          <w:rFonts w:ascii="宋体" w:hAnsi="宋体"/>
          <w:szCs w:val="24"/>
        </w:rPr>
        <w:t>.</w:t>
      </w:r>
      <w:r>
        <w:rPr>
          <w:rFonts w:ascii="宋体" w:hAnsi="宋体" w:hint="eastAsia"/>
          <w:szCs w:val="24"/>
        </w:rPr>
        <w:t>中标人需结合需求书进行现场踏勘，对改造进行方案设计。方案经过招标人评审后方可实施。</w:t>
      </w:r>
    </w:p>
    <w:p w14:paraId="391E2A80" w14:textId="77777777" w:rsidR="00B970DF" w:rsidRDefault="00B970DF" w:rsidP="00B970DF">
      <w:pPr>
        <w:pStyle w:val="12"/>
        <w:snapToGrid w:val="0"/>
        <w:spacing w:line="360" w:lineRule="auto"/>
        <w:ind w:firstLine="472"/>
        <w:rPr>
          <w:rFonts w:ascii="宋体" w:hAnsi="宋体"/>
          <w:szCs w:val="24"/>
        </w:rPr>
      </w:pPr>
      <w:r>
        <w:rPr>
          <w:rFonts w:ascii="宋体" w:hAnsi="宋体" w:hint="eastAsia"/>
          <w:szCs w:val="24"/>
        </w:rPr>
        <w:t>2</w:t>
      </w:r>
      <w:r>
        <w:rPr>
          <w:rFonts w:ascii="宋体" w:hAnsi="宋体"/>
          <w:szCs w:val="24"/>
        </w:rPr>
        <w:t>.</w:t>
      </w:r>
      <w:r>
        <w:rPr>
          <w:rFonts w:ascii="宋体" w:hAnsi="宋体" w:hint="eastAsia"/>
          <w:szCs w:val="24"/>
        </w:rPr>
        <w:t>中标人负责本招标文件约定范围内所有材料的提供及施工安装及测试，施工数量参考工程量清单，如施工中有工程量清单以外的耗材或线材增补，增补费用由中标人承担。</w:t>
      </w:r>
    </w:p>
    <w:p w14:paraId="55513E80" w14:textId="77777777" w:rsidR="00B970DF" w:rsidRDefault="00B970DF" w:rsidP="00B970DF">
      <w:pPr>
        <w:spacing w:line="360" w:lineRule="auto"/>
        <w:ind w:firstLine="600"/>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深圳运营中心机房装饰装修工程已完成，中标人负责施工过程中架空地板及天花吊顶的开启、安装，以及对装饰装修材料的保护，如有损坏无条件进行恢复。</w:t>
      </w:r>
    </w:p>
    <w:p w14:paraId="28D791B6" w14:textId="77777777" w:rsidR="00B970DF" w:rsidRDefault="00B970DF" w:rsidP="00B970DF">
      <w:pPr>
        <w:spacing w:line="360" w:lineRule="auto"/>
        <w:ind w:firstLine="600"/>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中标人完成施工后，需向招标人提交验收报告。</w:t>
      </w:r>
    </w:p>
    <w:p w14:paraId="70FDCB74" w14:textId="77777777" w:rsidR="00B970DF" w:rsidRDefault="00B970DF" w:rsidP="00B970DF">
      <w:pPr>
        <w:spacing w:line="360" w:lineRule="auto"/>
        <w:ind w:firstLine="600"/>
        <w:rPr>
          <w:rFonts w:ascii="宋体" w:hAnsi="宋体"/>
          <w:sz w:val="24"/>
          <w:szCs w:val="24"/>
        </w:rPr>
      </w:pPr>
    </w:p>
    <w:p w14:paraId="53732743" w14:textId="77777777" w:rsidR="00B970DF" w:rsidRDefault="00B970DF" w:rsidP="00B970DF">
      <w:pPr>
        <w:spacing w:line="360" w:lineRule="auto"/>
        <w:ind w:firstLine="602"/>
        <w:rPr>
          <w:rFonts w:ascii="宋体" w:hAnsi="宋体"/>
          <w:b/>
          <w:bCs/>
          <w:sz w:val="24"/>
          <w:szCs w:val="24"/>
        </w:rPr>
      </w:pPr>
      <w:r>
        <w:rPr>
          <w:rFonts w:ascii="宋体" w:hAnsi="宋体" w:hint="eastAsia"/>
          <w:b/>
          <w:bCs/>
          <w:sz w:val="24"/>
          <w:szCs w:val="24"/>
        </w:rPr>
        <w:t>三、工期要求</w:t>
      </w:r>
    </w:p>
    <w:p w14:paraId="03B61494" w14:textId="77777777" w:rsidR="00B970DF" w:rsidRDefault="00B970DF" w:rsidP="00B970DF">
      <w:pPr>
        <w:spacing w:line="360" w:lineRule="auto"/>
        <w:ind w:firstLine="600"/>
        <w:rPr>
          <w:rFonts w:ascii="宋体" w:hAnsi="宋体"/>
          <w:sz w:val="24"/>
          <w:szCs w:val="24"/>
        </w:rPr>
      </w:pPr>
      <w:r>
        <w:rPr>
          <w:rFonts w:ascii="宋体" w:hAnsi="宋体" w:hint="eastAsia"/>
          <w:sz w:val="24"/>
          <w:szCs w:val="24"/>
        </w:rPr>
        <w:t>本项目工期为“通知进场日+</w:t>
      </w:r>
      <w:r>
        <w:rPr>
          <w:rFonts w:ascii="宋体" w:hAnsi="宋体"/>
          <w:sz w:val="24"/>
          <w:szCs w:val="24"/>
        </w:rPr>
        <w:t>60</w:t>
      </w:r>
      <w:r>
        <w:rPr>
          <w:rFonts w:ascii="宋体" w:hAnsi="宋体" w:hint="eastAsia"/>
          <w:sz w:val="24"/>
          <w:szCs w:val="24"/>
        </w:rPr>
        <w:t>日历天”，且在接到招标人通知后，必须在</w:t>
      </w:r>
      <w:r>
        <w:rPr>
          <w:rFonts w:ascii="宋体" w:hAnsi="宋体"/>
          <w:sz w:val="24"/>
          <w:szCs w:val="24"/>
        </w:rPr>
        <w:t>5</w:t>
      </w:r>
      <w:r>
        <w:rPr>
          <w:rFonts w:ascii="宋体" w:hAnsi="宋体" w:hint="eastAsia"/>
          <w:sz w:val="24"/>
          <w:szCs w:val="24"/>
        </w:rPr>
        <w:t>个工作日内进场施工。整体工期包括施工前准备、设备采购及到货、各类改造及安装、测试验收和联调、试运行和整改、竣工资料签收等。</w:t>
      </w:r>
    </w:p>
    <w:p w14:paraId="7B402011" w14:textId="77777777" w:rsidR="00B970DF" w:rsidRDefault="00B970DF" w:rsidP="00B970DF">
      <w:pPr>
        <w:spacing w:line="360" w:lineRule="auto"/>
        <w:ind w:firstLine="600"/>
        <w:rPr>
          <w:rFonts w:ascii="宋体" w:hAnsi="宋体"/>
          <w:sz w:val="24"/>
          <w:szCs w:val="24"/>
        </w:rPr>
      </w:pPr>
    </w:p>
    <w:p w14:paraId="661B361E" w14:textId="77777777" w:rsidR="00B970DF" w:rsidRDefault="00B970DF" w:rsidP="00B970DF">
      <w:pPr>
        <w:spacing w:line="360" w:lineRule="auto"/>
        <w:ind w:firstLine="602"/>
        <w:rPr>
          <w:rFonts w:ascii="宋体" w:hAnsi="宋体"/>
          <w:sz w:val="24"/>
          <w:szCs w:val="24"/>
        </w:rPr>
      </w:pPr>
      <w:r>
        <w:rPr>
          <w:rFonts w:ascii="宋体" w:hAnsi="宋体" w:hint="eastAsia"/>
          <w:b/>
          <w:bCs/>
          <w:sz w:val="24"/>
          <w:szCs w:val="24"/>
        </w:rPr>
        <w:t>四、</w:t>
      </w:r>
      <w:proofErr w:type="gramStart"/>
      <w:r>
        <w:rPr>
          <w:rFonts w:ascii="宋体" w:hAnsi="宋体" w:hint="eastAsia"/>
          <w:b/>
          <w:bCs/>
          <w:sz w:val="24"/>
          <w:szCs w:val="24"/>
        </w:rPr>
        <w:t>维保要求</w:t>
      </w:r>
      <w:proofErr w:type="gramEnd"/>
    </w:p>
    <w:p w14:paraId="3CF8062C" w14:textId="77777777" w:rsidR="00B970DF" w:rsidRDefault="00B970DF" w:rsidP="00B970DF">
      <w:pPr>
        <w:spacing w:line="360" w:lineRule="auto"/>
        <w:ind w:firstLine="600"/>
        <w:rPr>
          <w:rFonts w:ascii="宋体" w:hAnsi="宋体"/>
          <w:sz w:val="24"/>
          <w:szCs w:val="24"/>
        </w:rPr>
      </w:pPr>
      <w:r>
        <w:rPr>
          <w:rFonts w:ascii="宋体" w:hAnsi="宋体" w:hint="eastAsia"/>
          <w:sz w:val="24"/>
          <w:szCs w:val="24"/>
        </w:rPr>
        <w:t>项目自产品验收合格之日起，提供2年保修服务，负责本次施工范围内所发生的线路及配件的保修。</w:t>
      </w:r>
    </w:p>
    <w:p w14:paraId="1211A7B2" w14:textId="77777777" w:rsidR="00B970DF" w:rsidRDefault="00B970DF" w:rsidP="00B970DF">
      <w:pPr>
        <w:spacing w:line="360" w:lineRule="auto"/>
        <w:ind w:firstLine="600"/>
        <w:rPr>
          <w:rFonts w:ascii="宋体" w:hAnsi="宋体"/>
          <w:sz w:val="24"/>
          <w:szCs w:val="24"/>
        </w:rPr>
      </w:pPr>
    </w:p>
    <w:p w14:paraId="4A5B05BF" w14:textId="77777777" w:rsidR="00B970DF" w:rsidRDefault="00B970DF" w:rsidP="00B970DF">
      <w:pPr>
        <w:spacing w:line="360" w:lineRule="auto"/>
        <w:ind w:firstLine="602"/>
        <w:rPr>
          <w:rFonts w:ascii="宋体" w:hAnsi="宋体"/>
          <w:b/>
          <w:bCs/>
          <w:sz w:val="24"/>
          <w:szCs w:val="24"/>
        </w:rPr>
      </w:pPr>
      <w:r>
        <w:rPr>
          <w:rFonts w:ascii="宋体" w:hAnsi="宋体" w:hint="eastAsia"/>
          <w:b/>
          <w:bCs/>
          <w:sz w:val="24"/>
          <w:szCs w:val="24"/>
        </w:rPr>
        <w:lastRenderedPageBreak/>
        <w:t>五、技术要求</w:t>
      </w:r>
    </w:p>
    <w:p w14:paraId="20F83F10" w14:textId="77777777" w:rsidR="00B970DF" w:rsidRDefault="00B970DF" w:rsidP="00B970DF">
      <w:pPr>
        <w:spacing w:line="360" w:lineRule="auto"/>
        <w:ind w:firstLine="602"/>
        <w:rPr>
          <w:rFonts w:ascii="宋体" w:hAnsi="宋体"/>
          <w:b/>
          <w:bCs/>
          <w:sz w:val="24"/>
          <w:szCs w:val="24"/>
        </w:rPr>
      </w:pPr>
      <w:r>
        <w:rPr>
          <w:rFonts w:ascii="宋体" w:hAnsi="宋体" w:cs="宋体" w:hint="eastAsia"/>
          <w:color w:val="000000"/>
          <w:kern w:val="0"/>
          <w:sz w:val="24"/>
          <w:szCs w:val="24"/>
        </w:rPr>
        <w:t>主要材料须为同一厂商同一品牌同一系列产品。投标人所选产品须严格符合本次招标的技术要求，禁止采用任何形式的非原厂产品。</w:t>
      </w:r>
    </w:p>
    <w:p w14:paraId="6E981802" w14:textId="77777777" w:rsidR="00B970DF" w:rsidRPr="003C2D36" w:rsidRDefault="00B970DF" w:rsidP="00B970DF">
      <w:pPr>
        <w:spacing w:line="360" w:lineRule="auto"/>
        <w:ind w:firstLine="600"/>
        <w:rPr>
          <w:rFonts w:ascii="宋体" w:hAnsi="宋体" w:cs="宋体"/>
          <w:color w:val="000000"/>
          <w:kern w:val="0"/>
          <w:sz w:val="24"/>
          <w:szCs w:val="24"/>
        </w:rPr>
      </w:pPr>
      <w:r>
        <w:rPr>
          <w:rFonts w:ascii="宋体" w:hAnsi="宋体" w:hint="eastAsia"/>
          <w:sz w:val="24"/>
          <w:szCs w:val="24"/>
        </w:rPr>
        <w:t>主</w:t>
      </w:r>
      <w:r w:rsidRPr="003C2D36">
        <w:rPr>
          <w:rFonts w:ascii="宋体" w:hAnsi="宋体" w:cs="宋体" w:hint="eastAsia"/>
          <w:color w:val="000000"/>
          <w:kern w:val="0"/>
          <w:sz w:val="24"/>
          <w:szCs w:val="24"/>
        </w:rPr>
        <w:t>要材料（设备）参数不应低于下列参数的描述：</w:t>
      </w:r>
    </w:p>
    <w:p w14:paraId="5BDE04B4" w14:textId="77777777" w:rsidR="00B970DF" w:rsidRPr="00BC558A" w:rsidRDefault="00B970DF" w:rsidP="00B970DF">
      <w:pPr>
        <w:spacing w:line="360" w:lineRule="auto"/>
        <w:ind w:firstLine="600"/>
        <w:rPr>
          <w:rFonts w:ascii="宋体" w:hAnsi="宋体" w:cs="宋体"/>
          <w:color w:val="000000"/>
          <w:kern w:val="0"/>
          <w:sz w:val="24"/>
          <w:szCs w:val="24"/>
        </w:rPr>
      </w:pPr>
      <w:r w:rsidRPr="00BC558A">
        <w:rPr>
          <w:rFonts w:ascii="宋体" w:hAnsi="宋体" w:cs="宋体" w:hint="eastAsia"/>
          <w:color w:val="000000"/>
          <w:kern w:val="0"/>
          <w:sz w:val="24"/>
          <w:szCs w:val="24"/>
        </w:rPr>
        <w:t>（一）电缆/电源线</w:t>
      </w:r>
    </w:p>
    <w:p w14:paraId="6F675085" w14:textId="77777777" w:rsidR="00B970DF" w:rsidRPr="00BC558A" w:rsidRDefault="00B970DF" w:rsidP="00B970DF">
      <w:pPr>
        <w:pStyle w:val="af9"/>
        <w:numPr>
          <w:ilvl w:val="0"/>
          <w:numId w:val="6"/>
        </w:numPr>
        <w:tabs>
          <w:tab w:val="left" w:pos="840"/>
        </w:tabs>
        <w:spacing w:line="360" w:lineRule="auto"/>
        <w:ind w:firstLineChars="0"/>
        <w:rPr>
          <w:rFonts w:ascii="宋体" w:hAnsi="宋体" w:cs="宋体"/>
          <w:color w:val="000000"/>
          <w:spacing w:val="0"/>
          <w:szCs w:val="24"/>
        </w:rPr>
      </w:pPr>
      <w:r>
        <w:rPr>
          <w:rFonts w:ascii="宋体" w:hAnsi="宋体" w:cs="宋体" w:hint="eastAsia"/>
          <w:color w:val="000000"/>
          <w:spacing w:val="0"/>
          <w:szCs w:val="24"/>
        </w:rPr>
        <w:t>均</w:t>
      </w:r>
      <w:r w:rsidRPr="00BC558A">
        <w:rPr>
          <w:rFonts w:ascii="宋体" w:hAnsi="宋体" w:cs="宋体" w:hint="eastAsia"/>
          <w:color w:val="000000"/>
          <w:spacing w:val="0"/>
          <w:szCs w:val="24"/>
        </w:rPr>
        <w:t>采用</w:t>
      </w:r>
      <w:proofErr w:type="gramStart"/>
      <w:r w:rsidRPr="00BC558A">
        <w:rPr>
          <w:rFonts w:ascii="宋体" w:hAnsi="宋体" w:cs="宋体" w:hint="eastAsia"/>
          <w:color w:val="000000"/>
          <w:spacing w:val="0"/>
          <w:szCs w:val="24"/>
        </w:rPr>
        <w:t>无卤低烟阻燃</w:t>
      </w:r>
      <w:proofErr w:type="gramEnd"/>
      <w:r w:rsidRPr="00BC558A">
        <w:rPr>
          <w:rFonts w:ascii="宋体" w:hAnsi="宋体" w:cs="宋体" w:hint="eastAsia"/>
          <w:color w:val="000000"/>
          <w:spacing w:val="0"/>
          <w:szCs w:val="24"/>
        </w:rPr>
        <w:t>A类铜芯电缆</w:t>
      </w:r>
      <w:r>
        <w:rPr>
          <w:rFonts w:ascii="宋体" w:hAnsi="宋体" w:cs="宋体" w:hint="eastAsia"/>
          <w:color w:val="000000"/>
          <w:spacing w:val="0"/>
          <w:szCs w:val="24"/>
        </w:rPr>
        <w:t>。</w:t>
      </w:r>
    </w:p>
    <w:p w14:paraId="6988E411" w14:textId="77777777" w:rsidR="00B970DF" w:rsidRDefault="00B970DF" w:rsidP="00B970DF">
      <w:pPr>
        <w:pStyle w:val="af9"/>
        <w:numPr>
          <w:ilvl w:val="0"/>
          <w:numId w:val="6"/>
        </w:numPr>
        <w:tabs>
          <w:tab w:val="left" w:pos="840"/>
        </w:tabs>
        <w:spacing w:line="360" w:lineRule="auto"/>
        <w:ind w:firstLineChars="0"/>
        <w:rPr>
          <w:rFonts w:ascii="宋体" w:hAnsi="宋体" w:cs="宋体"/>
          <w:color w:val="000000"/>
          <w:spacing w:val="0"/>
          <w:szCs w:val="24"/>
        </w:rPr>
      </w:pPr>
      <w:r w:rsidRPr="00BC558A">
        <w:rPr>
          <w:rFonts w:ascii="宋体" w:hAnsi="宋体" w:cs="宋体" w:hint="eastAsia"/>
          <w:color w:val="000000"/>
          <w:spacing w:val="0"/>
          <w:szCs w:val="24"/>
        </w:rPr>
        <w:t>安全性能等级高于</w:t>
      </w:r>
      <w:r>
        <w:rPr>
          <w:rFonts w:ascii="宋体" w:hAnsi="宋体" w:cs="宋体" w:hint="eastAsia"/>
          <w:color w:val="000000"/>
          <w:spacing w:val="0"/>
          <w:szCs w:val="24"/>
        </w:rPr>
        <w:t>或等于</w:t>
      </w:r>
      <w:r w:rsidRPr="00BC558A">
        <w:rPr>
          <w:rFonts w:ascii="宋体" w:hAnsi="宋体" w:cs="宋体" w:hint="eastAsia"/>
          <w:color w:val="000000"/>
          <w:spacing w:val="0"/>
          <w:szCs w:val="24"/>
        </w:rPr>
        <w:t>美国N</w:t>
      </w:r>
      <w:r w:rsidRPr="00BC558A">
        <w:rPr>
          <w:rFonts w:ascii="宋体" w:hAnsi="宋体" w:cs="宋体"/>
          <w:color w:val="000000"/>
          <w:spacing w:val="0"/>
          <w:szCs w:val="24"/>
        </w:rPr>
        <w:t>EC</w:t>
      </w:r>
      <w:r w:rsidRPr="00BC558A">
        <w:rPr>
          <w:rFonts w:ascii="宋体" w:hAnsi="宋体" w:cs="宋体" w:hint="eastAsia"/>
          <w:color w:val="000000"/>
          <w:spacing w:val="0"/>
          <w:szCs w:val="24"/>
        </w:rPr>
        <w:t>标准C</w:t>
      </w:r>
      <w:r w:rsidRPr="00BC558A">
        <w:rPr>
          <w:rFonts w:ascii="宋体" w:hAnsi="宋体" w:cs="宋体"/>
          <w:color w:val="000000"/>
          <w:spacing w:val="0"/>
          <w:szCs w:val="24"/>
        </w:rPr>
        <w:t>M</w:t>
      </w:r>
      <w:r w:rsidRPr="00BC558A">
        <w:rPr>
          <w:rFonts w:ascii="宋体" w:hAnsi="宋体" w:cs="宋体" w:hint="eastAsia"/>
          <w:color w:val="000000"/>
          <w:spacing w:val="0"/>
          <w:szCs w:val="24"/>
        </w:rPr>
        <w:t>级或G</w:t>
      </w:r>
      <w:r w:rsidRPr="00BC558A">
        <w:rPr>
          <w:rFonts w:ascii="宋体" w:hAnsi="宋体" w:cs="宋体"/>
          <w:color w:val="000000"/>
          <w:spacing w:val="0"/>
          <w:szCs w:val="24"/>
        </w:rPr>
        <w:t>B/T19666-2005 B2</w:t>
      </w:r>
      <w:r w:rsidRPr="00BC558A">
        <w:rPr>
          <w:rFonts w:ascii="宋体" w:hAnsi="宋体" w:cs="宋体" w:hint="eastAsia"/>
          <w:color w:val="000000"/>
          <w:spacing w:val="0"/>
          <w:szCs w:val="24"/>
        </w:rPr>
        <w:t>级。</w:t>
      </w:r>
    </w:p>
    <w:p w14:paraId="43A253CA" w14:textId="29FEB147" w:rsidR="00B970DF" w:rsidRPr="00BC558A" w:rsidRDefault="00B970DF" w:rsidP="00B970DF">
      <w:pPr>
        <w:pStyle w:val="af9"/>
        <w:numPr>
          <w:ilvl w:val="0"/>
          <w:numId w:val="6"/>
        </w:numPr>
        <w:tabs>
          <w:tab w:val="left" w:pos="840"/>
        </w:tabs>
        <w:spacing w:line="360" w:lineRule="auto"/>
        <w:ind w:firstLineChars="0"/>
        <w:rPr>
          <w:rFonts w:ascii="宋体" w:hAnsi="宋体" w:cs="宋体"/>
          <w:color w:val="000000"/>
          <w:spacing w:val="0"/>
          <w:szCs w:val="24"/>
        </w:rPr>
      </w:pPr>
      <w:r w:rsidRPr="003C2D36">
        <w:rPr>
          <w:rFonts w:ascii="宋体" w:hAnsi="宋体" w:cs="宋体" w:hint="eastAsia"/>
          <w:color w:val="000000"/>
          <w:spacing w:val="0"/>
          <w:szCs w:val="24"/>
        </w:rPr>
        <w:t>产品通过由M</w:t>
      </w:r>
      <w:r w:rsidRPr="003C2D36">
        <w:rPr>
          <w:rFonts w:ascii="宋体" w:hAnsi="宋体" w:cs="宋体"/>
          <w:color w:val="000000"/>
          <w:spacing w:val="0"/>
          <w:szCs w:val="24"/>
        </w:rPr>
        <w:t>A</w:t>
      </w:r>
      <w:r w:rsidRPr="003C2D36">
        <w:rPr>
          <w:rFonts w:ascii="宋体" w:hAnsi="宋体" w:cs="宋体" w:hint="eastAsia"/>
          <w:color w:val="000000"/>
          <w:spacing w:val="0"/>
          <w:szCs w:val="24"/>
        </w:rPr>
        <w:t>、</w:t>
      </w:r>
      <w:r w:rsidRPr="003C2D36">
        <w:rPr>
          <w:rFonts w:ascii="宋体" w:hAnsi="宋体" w:cs="宋体"/>
          <w:color w:val="000000"/>
          <w:spacing w:val="0"/>
          <w:szCs w:val="24"/>
        </w:rPr>
        <w:t>CNAS</w:t>
      </w:r>
      <w:r w:rsidRPr="003C2D36">
        <w:rPr>
          <w:rFonts w:ascii="宋体" w:hAnsi="宋体" w:cs="宋体" w:hint="eastAsia"/>
          <w:color w:val="000000"/>
          <w:spacing w:val="0"/>
          <w:szCs w:val="24"/>
        </w:rPr>
        <w:t>认可的实验室进行的安全检验</w:t>
      </w:r>
      <w:r w:rsidR="005A60FC">
        <w:rPr>
          <w:rFonts w:ascii="宋体" w:hAnsi="宋体" w:cs="宋体" w:hint="eastAsia"/>
          <w:color w:val="000000"/>
          <w:spacing w:val="0"/>
          <w:szCs w:val="24"/>
        </w:rPr>
        <w:t>或</w:t>
      </w:r>
      <w:r w:rsidRPr="003C2D36">
        <w:rPr>
          <w:rFonts w:ascii="宋体" w:hAnsi="宋体" w:cs="宋体" w:hint="eastAsia"/>
          <w:color w:val="000000"/>
          <w:spacing w:val="0"/>
          <w:szCs w:val="24"/>
        </w:rPr>
        <w:t>有3</w:t>
      </w:r>
      <w:r w:rsidRPr="003C2D36">
        <w:rPr>
          <w:rFonts w:ascii="宋体" w:hAnsi="宋体" w:cs="宋体"/>
          <w:color w:val="000000"/>
          <w:spacing w:val="0"/>
          <w:szCs w:val="24"/>
        </w:rPr>
        <w:t>C</w:t>
      </w:r>
      <w:r w:rsidRPr="003C2D36">
        <w:rPr>
          <w:rFonts w:ascii="宋体" w:hAnsi="宋体" w:cs="宋体" w:hint="eastAsia"/>
          <w:color w:val="000000"/>
          <w:spacing w:val="0"/>
          <w:szCs w:val="24"/>
        </w:rPr>
        <w:t>认证。</w:t>
      </w:r>
    </w:p>
    <w:p w14:paraId="457550A3" w14:textId="77777777" w:rsidR="00B970DF" w:rsidRPr="00BC558A" w:rsidRDefault="00B970DF" w:rsidP="00B970DF">
      <w:pPr>
        <w:tabs>
          <w:tab w:val="left" w:pos="840"/>
        </w:tabs>
        <w:spacing w:line="360" w:lineRule="auto"/>
        <w:rPr>
          <w:rFonts w:ascii="宋体" w:hAnsi="宋体" w:cs="宋体"/>
          <w:color w:val="000000"/>
          <w:kern w:val="0"/>
          <w:sz w:val="24"/>
          <w:szCs w:val="24"/>
        </w:rPr>
      </w:pPr>
    </w:p>
    <w:p w14:paraId="40A35867" w14:textId="77777777" w:rsidR="00B970DF" w:rsidRPr="00BC558A" w:rsidRDefault="00B970DF" w:rsidP="00B970DF">
      <w:pPr>
        <w:tabs>
          <w:tab w:val="left" w:pos="840"/>
        </w:tabs>
        <w:spacing w:line="360" w:lineRule="auto"/>
        <w:ind w:firstLineChars="300" w:firstLine="720"/>
        <w:rPr>
          <w:rFonts w:ascii="宋体" w:hAnsi="宋体" w:cs="宋体"/>
          <w:color w:val="000000"/>
          <w:kern w:val="0"/>
          <w:sz w:val="24"/>
          <w:szCs w:val="24"/>
        </w:rPr>
      </w:pPr>
      <w:r w:rsidRPr="00BC558A">
        <w:rPr>
          <w:rFonts w:ascii="宋体" w:hAnsi="宋体" w:cs="宋体" w:hint="eastAsia"/>
          <w:color w:val="000000"/>
          <w:kern w:val="0"/>
          <w:sz w:val="24"/>
          <w:szCs w:val="24"/>
        </w:rPr>
        <w:t>（二）空气开关</w:t>
      </w:r>
    </w:p>
    <w:p w14:paraId="5583436E" w14:textId="77777777" w:rsidR="00B970DF" w:rsidRPr="003C2D36" w:rsidRDefault="00B970DF" w:rsidP="00B970DF">
      <w:pPr>
        <w:pStyle w:val="af9"/>
        <w:numPr>
          <w:ilvl w:val="0"/>
          <w:numId w:val="14"/>
        </w:numPr>
        <w:tabs>
          <w:tab w:val="left" w:pos="840"/>
        </w:tabs>
        <w:spacing w:line="360" w:lineRule="auto"/>
        <w:ind w:firstLineChars="0" w:firstLine="6"/>
        <w:rPr>
          <w:rFonts w:ascii="宋体" w:hAnsi="宋体" w:cs="宋体"/>
          <w:color w:val="000000"/>
          <w:spacing w:val="0"/>
          <w:szCs w:val="24"/>
        </w:rPr>
      </w:pPr>
      <w:r w:rsidRPr="003C2D36">
        <w:rPr>
          <w:rFonts w:ascii="宋体" w:hAnsi="宋体" w:cs="宋体" w:hint="eastAsia"/>
          <w:color w:val="000000"/>
          <w:spacing w:val="0"/>
          <w:szCs w:val="24"/>
        </w:rPr>
        <w:t>应采用C型空气开关；</w:t>
      </w:r>
    </w:p>
    <w:p w14:paraId="27BEAEE6" w14:textId="77777777" w:rsidR="00B970DF" w:rsidRPr="003C2D36" w:rsidRDefault="00B970DF" w:rsidP="00B970DF">
      <w:pPr>
        <w:pStyle w:val="af9"/>
        <w:numPr>
          <w:ilvl w:val="0"/>
          <w:numId w:val="14"/>
        </w:numPr>
        <w:tabs>
          <w:tab w:val="left" w:pos="840"/>
        </w:tabs>
        <w:spacing w:line="360" w:lineRule="auto"/>
        <w:ind w:firstLineChars="0" w:firstLine="6"/>
        <w:rPr>
          <w:rFonts w:ascii="宋体" w:hAnsi="宋体" w:cs="宋体"/>
          <w:color w:val="000000"/>
          <w:spacing w:val="0"/>
          <w:szCs w:val="24"/>
        </w:rPr>
      </w:pPr>
      <w:r w:rsidRPr="003C2D36">
        <w:rPr>
          <w:rFonts w:ascii="宋体" w:hAnsi="宋体" w:cs="宋体" w:hint="eastAsia"/>
          <w:color w:val="000000"/>
          <w:spacing w:val="0"/>
          <w:szCs w:val="24"/>
        </w:rPr>
        <w:t>分断能力不小于6</w:t>
      </w:r>
      <w:r w:rsidRPr="003C2D36">
        <w:rPr>
          <w:rFonts w:ascii="宋体" w:hAnsi="宋体" w:cs="宋体"/>
          <w:color w:val="000000"/>
          <w:spacing w:val="0"/>
          <w:szCs w:val="24"/>
        </w:rPr>
        <w:t>KA</w:t>
      </w:r>
      <w:r w:rsidRPr="003C2D36">
        <w:rPr>
          <w:rFonts w:ascii="宋体" w:hAnsi="宋体" w:cs="宋体" w:hint="eastAsia"/>
          <w:color w:val="000000"/>
          <w:spacing w:val="0"/>
          <w:szCs w:val="24"/>
        </w:rPr>
        <w:t>；</w:t>
      </w:r>
    </w:p>
    <w:p w14:paraId="59488286" w14:textId="04D24BA5" w:rsidR="00B970DF" w:rsidRDefault="00B970DF" w:rsidP="00B970DF">
      <w:pPr>
        <w:pStyle w:val="af9"/>
        <w:numPr>
          <w:ilvl w:val="0"/>
          <w:numId w:val="14"/>
        </w:numPr>
        <w:tabs>
          <w:tab w:val="left" w:pos="840"/>
        </w:tabs>
        <w:spacing w:line="360" w:lineRule="auto"/>
        <w:ind w:firstLineChars="0" w:firstLine="6"/>
        <w:rPr>
          <w:rFonts w:ascii="宋体" w:hAnsi="宋体" w:cs="宋体"/>
          <w:color w:val="000000"/>
          <w:szCs w:val="24"/>
        </w:rPr>
      </w:pPr>
      <w:r w:rsidRPr="003C2D36">
        <w:rPr>
          <w:rFonts w:ascii="宋体" w:hAnsi="宋体" w:cs="宋体" w:hint="eastAsia"/>
          <w:color w:val="000000"/>
          <w:spacing w:val="0"/>
          <w:szCs w:val="24"/>
        </w:rPr>
        <w:t>产品通过由M</w:t>
      </w:r>
      <w:r w:rsidRPr="003C2D36">
        <w:rPr>
          <w:rFonts w:ascii="宋体" w:hAnsi="宋体" w:cs="宋体"/>
          <w:color w:val="000000"/>
          <w:spacing w:val="0"/>
          <w:szCs w:val="24"/>
        </w:rPr>
        <w:t>A</w:t>
      </w:r>
      <w:r w:rsidRPr="003C2D36">
        <w:rPr>
          <w:rFonts w:ascii="宋体" w:hAnsi="宋体" w:cs="宋体" w:hint="eastAsia"/>
          <w:color w:val="000000"/>
          <w:spacing w:val="0"/>
          <w:szCs w:val="24"/>
        </w:rPr>
        <w:t>、</w:t>
      </w:r>
      <w:r w:rsidRPr="003C2D36">
        <w:rPr>
          <w:rFonts w:ascii="宋体" w:hAnsi="宋体" w:cs="宋体"/>
          <w:color w:val="000000"/>
          <w:spacing w:val="0"/>
          <w:szCs w:val="24"/>
        </w:rPr>
        <w:t>CNAS</w:t>
      </w:r>
      <w:r w:rsidRPr="003C2D36">
        <w:rPr>
          <w:rFonts w:ascii="宋体" w:hAnsi="宋体" w:cs="宋体" w:hint="eastAsia"/>
          <w:color w:val="000000"/>
          <w:spacing w:val="0"/>
          <w:szCs w:val="24"/>
        </w:rPr>
        <w:t>认可的实验室进行的安全检验</w:t>
      </w:r>
      <w:r w:rsidR="005A60FC">
        <w:rPr>
          <w:rFonts w:ascii="宋体" w:hAnsi="宋体" w:cs="宋体" w:hint="eastAsia"/>
          <w:color w:val="000000"/>
          <w:spacing w:val="0"/>
          <w:szCs w:val="24"/>
        </w:rPr>
        <w:t>或</w:t>
      </w:r>
      <w:r w:rsidRPr="003C2D36">
        <w:rPr>
          <w:rFonts w:ascii="宋体" w:hAnsi="宋体" w:cs="宋体" w:hint="eastAsia"/>
          <w:color w:val="000000"/>
          <w:spacing w:val="0"/>
          <w:szCs w:val="24"/>
        </w:rPr>
        <w:t>有3</w:t>
      </w:r>
      <w:r w:rsidRPr="003C2D36">
        <w:rPr>
          <w:rFonts w:ascii="宋体" w:hAnsi="宋体" w:cs="宋体"/>
          <w:color w:val="000000"/>
          <w:spacing w:val="0"/>
          <w:szCs w:val="24"/>
        </w:rPr>
        <w:t>C</w:t>
      </w:r>
      <w:r w:rsidRPr="003C2D36">
        <w:rPr>
          <w:rFonts w:ascii="宋体" w:hAnsi="宋体" w:cs="宋体" w:hint="eastAsia"/>
          <w:color w:val="000000"/>
          <w:spacing w:val="0"/>
          <w:szCs w:val="24"/>
        </w:rPr>
        <w:t>认</w:t>
      </w:r>
      <w:r>
        <w:rPr>
          <w:rFonts w:ascii="宋体" w:hAnsi="宋体" w:cs="宋体" w:hint="eastAsia"/>
          <w:color w:val="000000"/>
          <w:szCs w:val="24"/>
        </w:rPr>
        <w:t>证。</w:t>
      </w:r>
    </w:p>
    <w:p w14:paraId="4DC427C5" w14:textId="77777777" w:rsidR="00B970DF" w:rsidRDefault="00B970DF" w:rsidP="00B970DF">
      <w:pPr>
        <w:pStyle w:val="af9"/>
        <w:tabs>
          <w:tab w:val="left" w:pos="840"/>
        </w:tabs>
        <w:spacing w:line="360" w:lineRule="auto"/>
        <w:ind w:left="426" w:firstLineChars="0" w:firstLine="0"/>
        <w:rPr>
          <w:rFonts w:ascii="宋体" w:hAnsi="宋体" w:cs="宋体"/>
          <w:color w:val="000000"/>
          <w:szCs w:val="24"/>
        </w:rPr>
      </w:pPr>
    </w:p>
    <w:p w14:paraId="79368947" w14:textId="77777777" w:rsidR="00B970DF" w:rsidRPr="00BC558A" w:rsidRDefault="00B970DF" w:rsidP="00B970DF">
      <w:pPr>
        <w:tabs>
          <w:tab w:val="left" w:pos="840"/>
        </w:tabs>
        <w:spacing w:line="360" w:lineRule="auto"/>
        <w:ind w:firstLineChars="300" w:firstLine="720"/>
        <w:rPr>
          <w:rFonts w:ascii="宋体" w:hAnsi="宋体" w:cs="宋体"/>
          <w:color w:val="000000"/>
          <w:kern w:val="0"/>
          <w:sz w:val="24"/>
          <w:szCs w:val="24"/>
        </w:rPr>
      </w:pPr>
      <w:r w:rsidRPr="00BC558A">
        <w:rPr>
          <w:rFonts w:ascii="宋体" w:hAnsi="宋体" w:cs="宋体" w:hint="eastAsia"/>
          <w:color w:val="000000"/>
          <w:kern w:val="0"/>
          <w:sz w:val="24"/>
          <w:szCs w:val="24"/>
        </w:rPr>
        <w:t>（</w:t>
      </w:r>
      <w:r>
        <w:rPr>
          <w:rFonts w:ascii="宋体" w:hAnsi="宋体" w:cs="宋体" w:hint="eastAsia"/>
          <w:color w:val="000000"/>
          <w:kern w:val="0"/>
          <w:sz w:val="24"/>
          <w:szCs w:val="24"/>
        </w:rPr>
        <w:t>三）防水罩</w:t>
      </w:r>
    </w:p>
    <w:p w14:paraId="3C3D6B65" w14:textId="51153458" w:rsidR="00B970DF" w:rsidRDefault="00E263AD" w:rsidP="00C200B4">
      <w:pPr>
        <w:pStyle w:val="af9"/>
        <w:numPr>
          <w:ilvl w:val="0"/>
          <w:numId w:val="19"/>
        </w:numPr>
        <w:tabs>
          <w:tab w:val="left" w:pos="840"/>
        </w:tabs>
        <w:spacing w:line="360" w:lineRule="auto"/>
        <w:ind w:firstLineChars="0"/>
        <w:rPr>
          <w:rFonts w:ascii="宋体" w:hAnsi="宋体"/>
          <w:szCs w:val="24"/>
        </w:rPr>
      </w:pPr>
      <w:r>
        <w:rPr>
          <w:rFonts w:ascii="宋体" w:hAnsi="宋体" w:cs="宋体" w:hint="eastAsia"/>
          <w:color w:val="000000"/>
          <w:szCs w:val="24"/>
        </w:rPr>
        <w:t>二楼</w:t>
      </w:r>
      <w:r w:rsidR="00B970DF">
        <w:rPr>
          <w:rFonts w:ascii="宋体" w:hAnsi="宋体" w:cs="宋体" w:hint="eastAsia"/>
          <w:color w:val="000000"/>
          <w:szCs w:val="24"/>
        </w:rPr>
        <w:t>防水罩</w:t>
      </w:r>
      <w:r>
        <w:rPr>
          <w:rFonts w:ascii="宋体" w:hAnsi="宋体" w:cs="宋体" w:hint="eastAsia"/>
          <w:color w:val="000000"/>
          <w:szCs w:val="24"/>
        </w:rPr>
        <w:t>主材采用不锈钢，负二楼防水罩</w:t>
      </w:r>
      <w:r w:rsidR="00AE7167">
        <w:rPr>
          <w:rFonts w:ascii="宋体" w:hAnsi="宋体" w:cs="宋体" w:hint="eastAsia"/>
          <w:color w:val="000000"/>
          <w:szCs w:val="24"/>
        </w:rPr>
        <w:t>主材</w:t>
      </w:r>
      <w:r>
        <w:rPr>
          <w:rFonts w:ascii="宋体" w:hAnsi="宋体" w:cs="宋体" w:hint="eastAsia"/>
          <w:color w:val="000000"/>
          <w:szCs w:val="24"/>
        </w:rPr>
        <w:t>采用镀锌板。</w:t>
      </w:r>
    </w:p>
    <w:p w14:paraId="493A1F97" w14:textId="3E1B9A49" w:rsidR="00C200B4" w:rsidRPr="007B7B23" w:rsidRDefault="00C200B4" w:rsidP="007B7B23">
      <w:pPr>
        <w:tabs>
          <w:tab w:val="left" w:pos="840"/>
        </w:tabs>
        <w:spacing w:line="360" w:lineRule="auto"/>
        <w:ind w:left="426"/>
        <w:rPr>
          <w:rFonts w:ascii="宋体" w:hAnsi="宋体" w:cs="宋体"/>
          <w:color w:val="000000"/>
          <w:szCs w:val="24"/>
        </w:rPr>
      </w:pPr>
    </w:p>
    <w:p w14:paraId="2215280F" w14:textId="77777777" w:rsidR="00C200B4" w:rsidRPr="00C200B4" w:rsidRDefault="00C200B4" w:rsidP="00B970DF">
      <w:pPr>
        <w:pStyle w:val="af9"/>
        <w:tabs>
          <w:tab w:val="left" w:pos="840"/>
        </w:tabs>
        <w:spacing w:line="360" w:lineRule="auto"/>
        <w:ind w:left="426" w:firstLineChars="0" w:firstLine="0"/>
        <w:rPr>
          <w:rFonts w:ascii="宋体" w:hAnsi="宋体" w:cs="宋体"/>
          <w:color w:val="000000"/>
          <w:szCs w:val="24"/>
        </w:rPr>
      </w:pPr>
    </w:p>
    <w:p w14:paraId="3AFD2EE6" w14:textId="5C1A5545" w:rsidR="00C22BE4" w:rsidRPr="00B970DF" w:rsidRDefault="00C22BE4" w:rsidP="00183AEA">
      <w:pPr>
        <w:tabs>
          <w:tab w:val="left" w:pos="840"/>
        </w:tabs>
        <w:spacing w:line="360" w:lineRule="auto"/>
        <w:rPr>
          <w:rFonts w:ascii="宋体" w:hAnsi="宋体" w:cs="宋体"/>
          <w:color w:val="000000"/>
          <w:szCs w:val="24"/>
        </w:rPr>
      </w:pPr>
    </w:p>
    <w:p w14:paraId="5A94FDCA" w14:textId="77777777" w:rsidR="007334F9" w:rsidRPr="005330F5" w:rsidRDefault="00E868D2" w:rsidP="007334F9">
      <w:pPr>
        <w:pStyle w:val="ae"/>
        <w:jc w:val="both"/>
        <w:rPr>
          <w:rFonts w:ascii="宋体" w:hAnsi="宋体"/>
          <w:b w:val="0"/>
          <w:bCs w:val="0"/>
          <w:sz w:val="24"/>
          <w:szCs w:val="24"/>
        </w:rPr>
      </w:pPr>
      <w:r w:rsidRPr="00C22BE4">
        <w:rPr>
          <w:rFonts w:ascii="宋体" w:hAnsi="宋体"/>
          <w:szCs w:val="24"/>
        </w:rPr>
        <w:br w:type="page"/>
      </w:r>
      <w:r w:rsidR="007334F9" w:rsidRPr="005330F5">
        <w:rPr>
          <w:rFonts w:ascii="宋体" w:hAnsi="宋体" w:hint="eastAsia"/>
          <w:b w:val="0"/>
          <w:bCs w:val="0"/>
          <w:sz w:val="24"/>
          <w:szCs w:val="24"/>
        </w:rPr>
        <w:lastRenderedPageBreak/>
        <w:t>附件</w:t>
      </w:r>
      <w:r w:rsidR="007334F9" w:rsidRPr="005330F5">
        <w:rPr>
          <w:rFonts w:ascii="宋体" w:hAnsi="宋体"/>
          <w:b w:val="0"/>
          <w:bCs w:val="0"/>
          <w:sz w:val="24"/>
          <w:szCs w:val="24"/>
        </w:rPr>
        <w:t>2</w:t>
      </w:r>
      <w:r w:rsidR="007334F9" w:rsidRPr="005330F5">
        <w:rPr>
          <w:rFonts w:ascii="宋体" w:hAnsi="宋体" w:hint="eastAsia"/>
          <w:b w:val="0"/>
          <w:bCs w:val="0"/>
          <w:sz w:val="24"/>
          <w:szCs w:val="24"/>
        </w:rPr>
        <w:t>：</w:t>
      </w:r>
      <w:r w:rsidR="007334F9" w:rsidRPr="005330F5">
        <w:rPr>
          <w:rFonts w:ascii="宋体" w:hAnsi="宋体"/>
          <w:b w:val="0"/>
          <w:bCs w:val="0"/>
          <w:sz w:val="24"/>
          <w:szCs w:val="24"/>
        </w:rPr>
        <w:t>法定代表</w:t>
      </w:r>
      <w:r w:rsidR="007334F9" w:rsidRPr="005330F5">
        <w:rPr>
          <w:rFonts w:ascii="宋体" w:hAnsi="宋体" w:hint="eastAsia"/>
          <w:b w:val="0"/>
          <w:bCs w:val="0"/>
          <w:sz w:val="24"/>
          <w:szCs w:val="24"/>
        </w:rPr>
        <w:t>人（投资人/负责人）</w:t>
      </w:r>
      <w:r w:rsidR="007334F9" w:rsidRPr="005330F5">
        <w:rPr>
          <w:rFonts w:ascii="宋体" w:hAnsi="宋体"/>
          <w:b w:val="0"/>
          <w:bCs w:val="0"/>
          <w:sz w:val="24"/>
          <w:szCs w:val="24"/>
        </w:rPr>
        <w:t>授权书</w:t>
      </w:r>
      <w:r w:rsidR="007334F9">
        <w:rPr>
          <w:rFonts w:ascii="宋体" w:hAnsi="宋体" w:hint="eastAsia"/>
          <w:sz w:val="24"/>
          <w:szCs w:val="24"/>
        </w:rPr>
        <w:t>（参考格式）</w:t>
      </w:r>
    </w:p>
    <w:p w14:paraId="20D9120A" w14:textId="77777777" w:rsidR="007334F9" w:rsidRPr="005330F5" w:rsidRDefault="007334F9" w:rsidP="007334F9">
      <w:pPr>
        <w:pStyle w:val="flNote"/>
        <w:spacing w:before="120"/>
        <w:ind w:firstLine="723"/>
        <w:rPr>
          <w:rFonts w:asciiTheme="minorEastAsia" w:eastAsiaTheme="minorEastAsia" w:hAnsiTheme="minorEastAsia"/>
          <w:b/>
          <w:bCs/>
          <w:kern w:val="2"/>
          <w:sz w:val="24"/>
          <w:szCs w:val="24"/>
        </w:rPr>
      </w:pPr>
    </w:p>
    <w:p w14:paraId="4295D370" w14:textId="77777777" w:rsidR="007334F9" w:rsidRPr="005330F5" w:rsidRDefault="007334F9" w:rsidP="007334F9">
      <w:pPr>
        <w:pStyle w:val="flNote"/>
        <w:spacing w:before="120"/>
        <w:rPr>
          <w:rFonts w:asciiTheme="minorEastAsia" w:eastAsiaTheme="minorEastAsia" w:hAnsiTheme="minorEastAsia"/>
          <w:b/>
          <w:bCs/>
          <w:kern w:val="2"/>
          <w:sz w:val="28"/>
          <w:szCs w:val="24"/>
        </w:rPr>
      </w:pPr>
      <w:r w:rsidRPr="005330F5">
        <w:rPr>
          <w:rFonts w:asciiTheme="minorEastAsia" w:eastAsiaTheme="minorEastAsia" w:hAnsiTheme="minorEastAsia" w:hint="eastAsia"/>
          <w:b/>
          <w:bCs/>
          <w:kern w:val="2"/>
          <w:sz w:val="28"/>
          <w:szCs w:val="24"/>
        </w:rPr>
        <w:t>法定代表人（投资人/负责人）授权书</w:t>
      </w:r>
    </w:p>
    <w:p w14:paraId="08DD464F" w14:textId="77777777" w:rsidR="007334F9" w:rsidRPr="005330F5" w:rsidRDefault="007334F9" w:rsidP="007334F9">
      <w:pPr>
        <w:spacing w:line="360" w:lineRule="auto"/>
        <w:ind w:firstLineChars="200" w:firstLine="480"/>
        <w:rPr>
          <w:rFonts w:asciiTheme="minorEastAsia" w:hAnsiTheme="minorEastAsia"/>
          <w:sz w:val="24"/>
          <w:szCs w:val="24"/>
        </w:rPr>
      </w:pPr>
    </w:p>
    <w:p w14:paraId="2BDEF747" w14:textId="77777777" w:rsidR="007334F9" w:rsidRPr="005330F5" w:rsidRDefault="007334F9" w:rsidP="007334F9">
      <w:pPr>
        <w:spacing w:line="360" w:lineRule="auto"/>
        <w:ind w:firstLineChars="200" w:firstLine="480"/>
        <w:rPr>
          <w:rFonts w:asciiTheme="minorEastAsia" w:hAnsiTheme="minorEastAsia"/>
          <w:sz w:val="24"/>
          <w:szCs w:val="24"/>
        </w:rPr>
      </w:pPr>
      <w:r w:rsidRPr="005330F5">
        <w:rPr>
          <w:rFonts w:asciiTheme="minorEastAsia" w:hAnsiTheme="minorEastAsia" w:hint="eastAsia"/>
          <w:sz w:val="24"/>
          <w:szCs w:val="24"/>
        </w:rPr>
        <w:t>本授权书声明：注册于</w:t>
      </w:r>
      <w:r w:rsidRPr="005330F5">
        <w:rPr>
          <w:rFonts w:asciiTheme="minorEastAsia" w:hAnsiTheme="minorEastAsia" w:hint="eastAsia"/>
          <w:sz w:val="24"/>
          <w:szCs w:val="24"/>
          <w:u w:val="single"/>
        </w:rPr>
        <w:t xml:space="preserve"> </w:t>
      </w:r>
      <w:r w:rsidRPr="005330F5">
        <w:rPr>
          <w:rFonts w:asciiTheme="minorEastAsia" w:hAnsiTheme="minorEastAsia" w:hint="eastAsia"/>
          <w:i/>
          <w:sz w:val="24"/>
          <w:szCs w:val="24"/>
          <w:u w:val="single"/>
        </w:rPr>
        <w:t>国家或地区的名称</w:t>
      </w:r>
      <w:r w:rsidRPr="005330F5">
        <w:rPr>
          <w:rFonts w:asciiTheme="minorEastAsia" w:hAnsiTheme="minorEastAsia" w:hint="eastAsia"/>
          <w:i/>
          <w:sz w:val="24"/>
          <w:szCs w:val="24"/>
          <w:u w:val="single"/>
        </w:rPr>
        <w:t xml:space="preserve"> </w:t>
      </w:r>
      <w:r w:rsidRPr="005330F5">
        <w:rPr>
          <w:rFonts w:asciiTheme="minorEastAsia" w:hAnsiTheme="minorEastAsia" w:hint="eastAsia"/>
          <w:sz w:val="24"/>
          <w:szCs w:val="24"/>
        </w:rPr>
        <w:t>的</w:t>
      </w:r>
      <w:r w:rsidRPr="005330F5">
        <w:rPr>
          <w:rFonts w:asciiTheme="minorEastAsia" w:hAnsiTheme="minorEastAsia" w:hint="eastAsia"/>
          <w:sz w:val="24"/>
          <w:szCs w:val="24"/>
          <w:u w:val="single"/>
        </w:rPr>
        <w:t xml:space="preserve"> </w:t>
      </w:r>
      <w:r w:rsidRPr="005330F5">
        <w:rPr>
          <w:rFonts w:asciiTheme="minorEastAsia" w:hAnsiTheme="minorEastAsia" w:hint="eastAsia"/>
          <w:i/>
          <w:sz w:val="24"/>
          <w:szCs w:val="24"/>
          <w:u w:val="single"/>
        </w:rPr>
        <w:t>公司名称</w:t>
      </w:r>
      <w:r w:rsidRPr="005330F5">
        <w:rPr>
          <w:rFonts w:asciiTheme="minorEastAsia" w:hAnsiTheme="minorEastAsia" w:hint="eastAsia"/>
          <w:i/>
          <w:sz w:val="24"/>
          <w:szCs w:val="24"/>
          <w:u w:val="single"/>
        </w:rPr>
        <w:t xml:space="preserve"> </w:t>
      </w:r>
      <w:r w:rsidRPr="005330F5">
        <w:rPr>
          <w:rFonts w:asciiTheme="minorEastAsia" w:hAnsiTheme="minorEastAsia" w:hint="eastAsia"/>
          <w:sz w:val="24"/>
          <w:szCs w:val="24"/>
        </w:rPr>
        <w:t>的</w:t>
      </w:r>
      <w:r w:rsidRPr="005330F5">
        <w:rPr>
          <w:rFonts w:asciiTheme="minorEastAsia" w:hAnsiTheme="minorEastAsia" w:hint="eastAsia"/>
          <w:sz w:val="24"/>
          <w:szCs w:val="24"/>
          <w:u w:val="single"/>
        </w:rPr>
        <w:t xml:space="preserve"> </w:t>
      </w:r>
      <w:r w:rsidRPr="005330F5">
        <w:rPr>
          <w:rFonts w:asciiTheme="minorEastAsia" w:hAnsiTheme="minorEastAsia" w:hint="eastAsia"/>
          <w:i/>
          <w:sz w:val="24"/>
          <w:szCs w:val="24"/>
          <w:u w:val="single"/>
        </w:rPr>
        <w:t>法定代表人姓名（投资人</w:t>
      </w:r>
      <w:r w:rsidRPr="005330F5">
        <w:rPr>
          <w:rFonts w:asciiTheme="minorEastAsia" w:hAnsiTheme="minorEastAsia" w:hint="eastAsia"/>
          <w:i/>
          <w:sz w:val="24"/>
          <w:szCs w:val="24"/>
          <w:u w:val="single"/>
        </w:rPr>
        <w:t>/</w:t>
      </w:r>
      <w:r w:rsidRPr="005330F5">
        <w:rPr>
          <w:rFonts w:asciiTheme="minorEastAsia" w:hAnsiTheme="minorEastAsia" w:hint="eastAsia"/>
          <w:i/>
          <w:sz w:val="24"/>
          <w:szCs w:val="24"/>
          <w:u w:val="single"/>
        </w:rPr>
        <w:t>负责人）</w:t>
      </w:r>
      <w:r w:rsidRPr="005330F5">
        <w:rPr>
          <w:rFonts w:asciiTheme="minorEastAsia" w:hAnsiTheme="minorEastAsia" w:hint="eastAsia"/>
          <w:i/>
          <w:sz w:val="24"/>
          <w:szCs w:val="24"/>
          <w:u w:val="single"/>
        </w:rPr>
        <w:t xml:space="preserve"> </w:t>
      </w:r>
      <w:r w:rsidRPr="005330F5">
        <w:rPr>
          <w:rFonts w:asciiTheme="minorEastAsia" w:hAnsiTheme="minorEastAsia" w:hint="eastAsia"/>
          <w:sz w:val="24"/>
          <w:szCs w:val="24"/>
        </w:rPr>
        <w:t>代表本公司授权</w:t>
      </w:r>
      <w:r w:rsidRPr="005330F5">
        <w:rPr>
          <w:rFonts w:asciiTheme="minorEastAsia" w:hAnsiTheme="minorEastAsia" w:hint="eastAsia"/>
          <w:i/>
          <w:sz w:val="24"/>
          <w:szCs w:val="24"/>
          <w:u w:val="single"/>
        </w:rPr>
        <w:t xml:space="preserve"> </w:t>
      </w:r>
      <w:r w:rsidRPr="005330F5">
        <w:rPr>
          <w:rFonts w:asciiTheme="minorEastAsia" w:hAnsiTheme="minorEastAsia" w:hint="eastAsia"/>
          <w:i/>
          <w:sz w:val="24"/>
          <w:szCs w:val="24"/>
          <w:u w:val="single"/>
        </w:rPr>
        <w:t>单位名称</w:t>
      </w:r>
      <w:r w:rsidRPr="005330F5">
        <w:rPr>
          <w:rFonts w:asciiTheme="minorEastAsia" w:hAnsiTheme="minorEastAsia" w:hint="eastAsia"/>
          <w:i/>
          <w:sz w:val="24"/>
          <w:szCs w:val="24"/>
          <w:u w:val="single"/>
        </w:rPr>
        <w:t xml:space="preserve"> </w:t>
      </w:r>
      <w:r w:rsidRPr="005330F5">
        <w:rPr>
          <w:rFonts w:asciiTheme="minorEastAsia" w:hAnsiTheme="minorEastAsia" w:hint="eastAsia"/>
          <w:sz w:val="24"/>
          <w:szCs w:val="24"/>
        </w:rPr>
        <w:t>的</w:t>
      </w:r>
      <w:r w:rsidRPr="005330F5">
        <w:rPr>
          <w:rFonts w:asciiTheme="minorEastAsia" w:hAnsiTheme="minorEastAsia" w:hint="eastAsia"/>
          <w:sz w:val="24"/>
          <w:szCs w:val="24"/>
          <w:u w:val="single"/>
        </w:rPr>
        <w:t xml:space="preserve"> </w:t>
      </w:r>
      <w:r w:rsidRPr="005330F5">
        <w:rPr>
          <w:rFonts w:asciiTheme="minorEastAsia" w:hAnsiTheme="minorEastAsia" w:hint="eastAsia"/>
          <w:i/>
          <w:sz w:val="24"/>
          <w:szCs w:val="24"/>
          <w:u w:val="single"/>
        </w:rPr>
        <w:t>被授权人的姓名</w:t>
      </w:r>
      <w:r w:rsidRPr="005330F5">
        <w:rPr>
          <w:rFonts w:asciiTheme="minorEastAsia" w:hAnsiTheme="minorEastAsia" w:hint="eastAsia"/>
          <w:i/>
          <w:sz w:val="24"/>
          <w:szCs w:val="24"/>
          <w:u w:val="single"/>
        </w:rPr>
        <w:t xml:space="preserve"> </w:t>
      </w:r>
      <w:r w:rsidRPr="005330F5">
        <w:rPr>
          <w:rFonts w:asciiTheme="minorEastAsia" w:hAnsiTheme="minorEastAsia" w:hint="eastAsia"/>
          <w:sz w:val="24"/>
          <w:szCs w:val="24"/>
        </w:rPr>
        <w:t>为本公司的合法代理人，参加“</w:t>
      </w:r>
      <w:r w:rsidRPr="005330F5">
        <w:rPr>
          <w:rFonts w:asciiTheme="minorEastAsia" w:hAnsiTheme="minorEastAsia" w:hint="eastAsia"/>
          <w:sz w:val="24"/>
          <w:szCs w:val="24"/>
          <w:u w:val="single"/>
        </w:rPr>
        <w:t xml:space="preserve"> </w:t>
      </w:r>
      <w:r w:rsidRPr="005330F5">
        <w:rPr>
          <w:rFonts w:asciiTheme="minorEastAsia" w:hAnsiTheme="minorEastAsia" w:hint="eastAsia"/>
          <w:i/>
          <w:sz w:val="24"/>
          <w:szCs w:val="24"/>
          <w:u w:val="single"/>
        </w:rPr>
        <w:t>项目名称</w:t>
      </w:r>
      <w:r w:rsidRPr="005330F5">
        <w:rPr>
          <w:rFonts w:asciiTheme="minorEastAsia" w:hAnsiTheme="minorEastAsia" w:hint="eastAsia"/>
          <w:i/>
          <w:sz w:val="24"/>
          <w:szCs w:val="24"/>
          <w:u w:val="single"/>
        </w:rPr>
        <w:t xml:space="preserve"> </w:t>
      </w:r>
      <w:r w:rsidRPr="005330F5">
        <w:rPr>
          <w:rFonts w:asciiTheme="minorEastAsia" w:hAnsiTheme="minorEastAsia" w:hint="eastAsia"/>
          <w:sz w:val="24"/>
          <w:szCs w:val="24"/>
        </w:rPr>
        <w:t>”项目的投标及合同签订执行，以本公司名义处理一切与之有关的事务。</w:t>
      </w:r>
    </w:p>
    <w:p w14:paraId="23C12993" w14:textId="77777777" w:rsidR="007334F9" w:rsidRPr="005330F5" w:rsidRDefault="007334F9" w:rsidP="007334F9">
      <w:pPr>
        <w:spacing w:line="360" w:lineRule="auto"/>
        <w:ind w:firstLineChars="200" w:firstLine="480"/>
        <w:rPr>
          <w:rFonts w:asciiTheme="minorEastAsia" w:hAnsiTheme="minorEastAsia"/>
          <w:sz w:val="24"/>
          <w:szCs w:val="24"/>
        </w:rPr>
      </w:pPr>
    </w:p>
    <w:p w14:paraId="4464AA85" w14:textId="77777777" w:rsidR="007334F9" w:rsidRPr="005330F5" w:rsidRDefault="007334F9" w:rsidP="007334F9">
      <w:pPr>
        <w:spacing w:line="360" w:lineRule="auto"/>
        <w:ind w:firstLineChars="200" w:firstLine="480"/>
        <w:rPr>
          <w:rFonts w:asciiTheme="minorEastAsia" w:hAnsiTheme="minorEastAsia"/>
          <w:sz w:val="24"/>
          <w:szCs w:val="24"/>
        </w:rPr>
      </w:pPr>
      <w:r w:rsidRPr="005330F5">
        <w:rPr>
          <w:rFonts w:asciiTheme="minorEastAsia" w:hAnsiTheme="minorEastAsia" w:hint="eastAsia"/>
          <w:sz w:val="24"/>
          <w:szCs w:val="24"/>
        </w:rPr>
        <w:t>本授权书经法定代表人（投资人</w:t>
      </w:r>
      <w:r w:rsidRPr="005330F5">
        <w:rPr>
          <w:rFonts w:asciiTheme="minorEastAsia" w:hAnsiTheme="minorEastAsia" w:hint="eastAsia"/>
          <w:sz w:val="24"/>
          <w:szCs w:val="24"/>
        </w:rPr>
        <w:t>/</w:t>
      </w:r>
      <w:r w:rsidRPr="005330F5">
        <w:rPr>
          <w:rFonts w:asciiTheme="minorEastAsia" w:hAnsiTheme="minorEastAsia" w:hint="eastAsia"/>
          <w:sz w:val="24"/>
          <w:szCs w:val="24"/>
        </w:rPr>
        <w:t>负责人）及代理人签字</w:t>
      </w:r>
      <w:r w:rsidRPr="005330F5">
        <w:rPr>
          <w:rFonts w:asciiTheme="minorEastAsia" w:hAnsiTheme="minorEastAsia" w:hint="eastAsia"/>
          <w:sz w:val="24"/>
          <w:szCs w:val="24"/>
        </w:rPr>
        <w:t>(</w:t>
      </w:r>
      <w:r w:rsidRPr="005330F5">
        <w:rPr>
          <w:rFonts w:asciiTheme="minorEastAsia" w:hAnsiTheme="minorEastAsia" w:hint="eastAsia"/>
          <w:sz w:val="24"/>
          <w:szCs w:val="24"/>
        </w:rPr>
        <w:t>或盖章</w:t>
      </w:r>
      <w:r w:rsidRPr="005330F5">
        <w:rPr>
          <w:rFonts w:asciiTheme="minorEastAsia" w:hAnsiTheme="minorEastAsia" w:hint="eastAsia"/>
          <w:sz w:val="24"/>
          <w:szCs w:val="24"/>
        </w:rPr>
        <w:t>)</w:t>
      </w:r>
      <w:r w:rsidRPr="005330F5">
        <w:rPr>
          <w:rFonts w:asciiTheme="minorEastAsia" w:hAnsiTheme="minorEastAsia" w:hint="eastAsia"/>
          <w:sz w:val="24"/>
          <w:szCs w:val="24"/>
        </w:rPr>
        <w:t>并加盖单位公章后生效。</w:t>
      </w:r>
    </w:p>
    <w:p w14:paraId="64EE7A0B" w14:textId="77777777" w:rsidR="007334F9" w:rsidRPr="005330F5" w:rsidRDefault="007334F9" w:rsidP="007334F9">
      <w:pPr>
        <w:spacing w:line="360" w:lineRule="auto"/>
        <w:rPr>
          <w:rFonts w:asciiTheme="minorEastAsia" w:hAnsiTheme="minorEastAsia"/>
          <w:sz w:val="24"/>
          <w:szCs w:val="24"/>
        </w:rPr>
      </w:pPr>
    </w:p>
    <w:p w14:paraId="2BCCEE02" w14:textId="77777777" w:rsidR="007334F9" w:rsidRPr="005330F5" w:rsidRDefault="007334F9" w:rsidP="007334F9">
      <w:pPr>
        <w:spacing w:line="360" w:lineRule="auto"/>
        <w:rPr>
          <w:rFonts w:asciiTheme="minorEastAsia" w:hAnsiTheme="minorEastAsia"/>
          <w:sz w:val="24"/>
          <w:szCs w:val="24"/>
        </w:rPr>
      </w:pPr>
    </w:p>
    <w:p w14:paraId="6FD39FC9" w14:textId="77777777" w:rsidR="007334F9" w:rsidRPr="005330F5" w:rsidRDefault="007334F9" w:rsidP="007334F9">
      <w:pPr>
        <w:spacing w:line="360" w:lineRule="auto"/>
        <w:jc w:val="right"/>
        <w:rPr>
          <w:rFonts w:asciiTheme="minorEastAsia" w:hAnsiTheme="minorEastAsia"/>
          <w:sz w:val="24"/>
          <w:szCs w:val="24"/>
        </w:rPr>
      </w:pPr>
      <w:r w:rsidRPr="005330F5">
        <w:rPr>
          <w:rFonts w:asciiTheme="minorEastAsia" w:hAnsiTheme="minorEastAsia" w:hint="eastAsia"/>
          <w:sz w:val="24"/>
          <w:szCs w:val="24"/>
        </w:rPr>
        <w:t>法定代表人（投资人</w:t>
      </w:r>
      <w:r w:rsidRPr="005330F5">
        <w:rPr>
          <w:rFonts w:asciiTheme="minorEastAsia" w:hAnsiTheme="minorEastAsia" w:hint="eastAsia"/>
          <w:sz w:val="24"/>
          <w:szCs w:val="24"/>
        </w:rPr>
        <w:t>/</w:t>
      </w:r>
      <w:r w:rsidRPr="005330F5">
        <w:rPr>
          <w:rFonts w:asciiTheme="minorEastAsia" w:hAnsiTheme="minorEastAsia" w:hint="eastAsia"/>
          <w:sz w:val="24"/>
          <w:szCs w:val="24"/>
        </w:rPr>
        <w:t>负责人）签字或盖章：</w:t>
      </w:r>
      <w:r w:rsidRPr="005330F5">
        <w:rPr>
          <w:rFonts w:asciiTheme="minorEastAsia" w:hAnsiTheme="minorEastAsia" w:hint="eastAsia"/>
          <w:sz w:val="24"/>
          <w:szCs w:val="24"/>
        </w:rPr>
        <w:t>________________</w:t>
      </w:r>
    </w:p>
    <w:p w14:paraId="24A5D2CA" w14:textId="77777777" w:rsidR="007334F9" w:rsidRPr="005330F5" w:rsidRDefault="007334F9" w:rsidP="007334F9">
      <w:pPr>
        <w:spacing w:line="360" w:lineRule="auto"/>
        <w:jc w:val="right"/>
        <w:rPr>
          <w:rFonts w:asciiTheme="minorEastAsia" w:hAnsiTheme="minorEastAsia"/>
          <w:sz w:val="24"/>
          <w:szCs w:val="24"/>
        </w:rPr>
      </w:pPr>
      <w:r w:rsidRPr="005330F5">
        <w:rPr>
          <w:rFonts w:asciiTheme="minorEastAsia" w:hAnsiTheme="minorEastAsia" w:hint="eastAsia"/>
          <w:sz w:val="24"/>
          <w:szCs w:val="24"/>
        </w:rPr>
        <w:t>代理人（被授权人）签字或盖章：</w:t>
      </w:r>
      <w:r w:rsidRPr="005330F5">
        <w:rPr>
          <w:rFonts w:asciiTheme="minorEastAsia" w:hAnsiTheme="minorEastAsia" w:hint="eastAsia"/>
          <w:sz w:val="24"/>
          <w:szCs w:val="24"/>
        </w:rPr>
        <w:t>________________</w:t>
      </w:r>
    </w:p>
    <w:p w14:paraId="08945119" w14:textId="77777777" w:rsidR="007334F9" w:rsidRPr="005330F5" w:rsidRDefault="007334F9" w:rsidP="007334F9">
      <w:pPr>
        <w:spacing w:line="360" w:lineRule="auto"/>
        <w:jc w:val="right"/>
        <w:rPr>
          <w:rFonts w:asciiTheme="minorEastAsia" w:hAnsiTheme="minorEastAsia"/>
          <w:sz w:val="24"/>
          <w:szCs w:val="24"/>
        </w:rPr>
      </w:pPr>
      <w:r w:rsidRPr="005330F5">
        <w:rPr>
          <w:rFonts w:asciiTheme="minorEastAsia" w:hAnsiTheme="minorEastAsia" w:hint="eastAsia"/>
          <w:sz w:val="24"/>
          <w:szCs w:val="24"/>
        </w:rPr>
        <w:t>单位名称（盖章）：</w:t>
      </w:r>
      <w:r w:rsidRPr="005330F5">
        <w:rPr>
          <w:rFonts w:asciiTheme="minorEastAsia" w:hAnsiTheme="minorEastAsia" w:hint="eastAsia"/>
          <w:sz w:val="24"/>
          <w:szCs w:val="24"/>
        </w:rPr>
        <w:t>________________</w:t>
      </w:r>
    </w:p>
    <w:p w14:paraId="3CF7EB06" w14:textId="77777777" w:rsidR="007334F9" w:rsidRPr="005330F5" w:rsidRDefault="007334F9" w:rsidP="007334F9">
      <w:pPr>
        <w:spacing w:line="360" w:lineRule="auto"/>
        <w:rPr>
          <w:rFonts w:asciiTheme="minorEastAsia" w:hAnsiTheme="minorEastAsia"/>
          <w:sz w:val="24"/>
          <w:szCs w:val="24"/>
        </w:rPr>
      </w:pPr>
    </w:p>
    <w:p w14:paraId="0E000ED6" w14:textId="77777777" w:rsidR="007334F9" w:rsidRPr="005330F5" w:rsidRDefault="007334F9" w:rsidP="007334F9">
      <w:pPr>
        <w:widowControl/>
        <w:jc w:val="left"/>
        <w:rPr>
          <w:rFonts w:asciiTheme="minorEastAsia" w:hAnsiTheme="minorEastAsia"/>
          <w:b/>
          <w:sz w:val="24"/>
          <w:szCs w:val="24"/>
          <w:u w:val="single"/>
        </w:rPr>
      </w:pPr>
    </w:p>
    <w:p w14:paraId="3345F06C" w14:textId="77777777" w:rsidR="007334F9" w:rsidRPr="005330F5" w:rsidRDefault="007334F9" w:rsidP="007334F9">
      <w:pPr>
        <w:pStyle w:val="att"/>
        <w:tabs>
          <w:tab w:val="left" w:pos="8715"/>
        </w:tabs>
        <w:autoSpaceDE w:val="0"/>
        <w:autoSpaceDN w:val="0"/>
        <w:spacing w:before="120" w:after="120"/>
        <w:ind w:firstLine="391"/>
        <w:rPr>
          <w:rFonts w:asciiTheme="minorEastAsia" w:eastAsiaTheme="minorEastAsia" w:hAnsiTheme="minorEastAsia"/>
          <w:szCs w:val="24"/>
        </w:rPr>
      </w:pPr>
      <w:r w:rsidRPr="005330F5">
        <w:rPr>
          <w:rFonts w:asciiTheme="minorEastAsia" w:eastAsiaTheme="minorEastAsia" w:hAnsiTheme="minorEastAsia" w:hint="eastAsia"/>
          <w:szCs w:val="24"/>
        </w:rPr>
        <w:t>注：</w:t>
      </w:r>
      <w:r w:rsidRPr="002551E7">
        <w:rPr>
          <w:rFonts w:asciiTheme="minorEastAsia" w:eastAsiaTheme="minorEastAsia" w:hAnsiTheme="minorEastAsia" w:hint="eastAsia"/>
          <w:szCs w:val="24"/>
        </w:rPr>
        <w:t>附上提供法定代表人（投资人/负责人）和被授权人身份证正反面的复印件。</w:t>
      </w:r>
    </w:p>
    <w:p w14:paraId="2631F0BA" w14:textId="2D380E9A" w:rsidR="00AF5D8B" w:rsidRDefault="00E868D2" w:rsidP="007334F9">
      <w:pPr>
        <w:tabs>
          <w:tab w:val="left" w:pos="840"/>
        </w:tabs>
        <w:spacing w:line="360" w:lineRule="auto"/>
        <w:rPr>
          <w:rFonts w:ascii="宋体" w:hAnsi="宋体"/>
          <w:bCs/>
          <w:sz w:val="24"/>
          <w:szCs w:val="24"/>
        </w:rPr>
      </w:pPr>
      <w:r>
        <w:rPr>
          <w:b/>
          <w:sz w:val="18"/>
          <w:szCs w:val="18"/>
        </w:rPr>
        <w:br w:type="page"/>
      </w:r>
      <w:r>
        <w:rPr>
          <w:rFonts w:ascii="宋体" w:hAnsi="宋体" w:hint="eastAsia"/>
          <w:bCs/>
          <w:sz w:val="24"/>
          <w:szCs w:val="24"/>
        </w:rPr>
        <w:lastRenderedPageBreak/>
        <w:t>附件</w:t>
      </w:r>
      <w:r>
        <w:rPr>
          <w:rFonts w:ascii="宋体" w:hAnsi="宋体"/>
          <w:bCs/>
          <w:sz w:val="24"/>
          <w:szCs w:val="24"/>
        </w:rPr>
        <w:t>3</w:t>
      </w:r>
      <w:r>
        <w:rPr>
          <w:rFonts w:ascii="宋体" w:hAnsi="宋体" w:hint="eastAsia"/>
          <w:bCs/>
          <w:sz w:val="24"/>
          <w:szCs w:val="24"/>
        </w:rPr>
        <w:t>：评分标准</w:t>
      </w:r>
    </w:p>
    <w:p w14:paraId="64ECD0C2" w14:textId="77777777" w:rsidR="00AF5D8B" w:rsidRDefault="00E868D2" w:rsidP="008B3ED2">
      <w:pPr>
        <w:autoSpaceDE w:val="0"/>
        <w:autoSpaceDN w:val="0"/>
        <w:adjustRightInd w:val="0"/>
        <w:spacing w:line="360" w:lineRule="auto"/>
        <w:jc w:val="center"/>
        <w:rPr>
          <w:rFonts w:ascii="宋体" w:cs="宋体"/>
          <w:b/>
          <w:kern w:val="0"/>
          <w:sz w:val="30"/>
          <w:szCs w:val="30"/>
        </w:rPr>
      </w:pPr>
      <w:r>
        <w:rPr>
          <w:rFonts w:ascii="宋体" w:cs="宋体" w:hint="eastAsia"/>
          <w:b/>
          <w:kern w:val="0"/>
          <w:sz w:val="30"/>
          <w:szCs w:val="30"/>
        </w:rPr>
        <w:t>采购评分标准</w:t>
      </w:r>
    </w:p>
    <w:p w14:paraId="6C117D5D" w14:textId="77777777" w:rsidR="00AF5D8B" w:rsidRDefault="00E868D2" w:rsidP="008B3ED2">
      <w:pPr>
        <w:autoSpaceDE w:val="0"/>
        <w:autoSpaceDN w:val="0"/>
        <w:adjustRightInd w:val="0"/>
        <w:spacing w:line="360" w:lineRule="auto"/>
        <w:outlineLvl w:val="0"/>
        <w:rPr>
          <w:rFonts w:ascii="黑体" w:eastAsia="黑体" w:cs="黑体"/>
          <w:kern w:val="0"/>
          <w:sz w:val="28"/>
          <w:szCs w:val="28"/>
        </w:rPr>
      </w:pPr>
      <w:r>
        <w:rPr>
          <w:rFonts w:ascii="黑体" w:eastAsia="黑体" w:cs="黑体" w:hint="eastAsia"/>
          <w:kern w:val="0"/>
          <w:sz w:val="28"/>
          <w:szCs w:val="28"/>
        </w:rPr>
        <w:t>一、评标原则</w:t>
      </w:r>
    </w:p>
    <w:p w14:paraId="76033F49" w14:textId="77777777" w:rsidR="00AF5D8B" w:rsidRDefault="00E868D2" w:rsidP="008B3ED2">
      <w:pPr>
        <w:autoSpaceDE w:val="0"/>
        <w:autoSpaceDN w:val="0"/>
        <w:spacing w:line="360" w:lineRule="auto"/>
        <w:outlineLvl w:val="0"/>
        <w:rPr>
          <w:rFonts w:ascii="宋体" w:hAnsi="宋体"/>
          <w:sz w:val="24"/>
          <w:szCs w:val="24"/>
          <w:lang w:val="zh-CN"/>
        </w:rPr>
      </w:pPr>
      <w:r>
        <w:rPr>
          <w:rFonts w:ascii="宋体" w:hAnsi="宋体"/>
          <w:sz w:val="24"/>
          <w:szCs w:val="24"/>
          <w:lang w:val="zh-CN"/>
        </w:rPr>
        <w:t xml:space="preserve">    1.</w:t>
      </w:r>
      <w:r>
        <w:rPr>
          <w:rFonts w:ascii="宋体" w:hAnsi="宋体" w:hint="eastAsia"/>
          <w:sz w:val="24"/>
          <w:szCs w:val="24"/>
          <w:lang w:val="zh-CN"/>
        </w:rPr>
        <w:t>采用“百分制评标法”，分别对技术需求与商务需求进行评分。</w:t>
      </w:r>
    </w:p>
    <w:p w14:paraId="759FBFF0" w14:textId="77777777" w:rsidR="00AF5D8B" w:rsidRDefault="00E868D2" w:rsidP="008B3ED2">
      <w:pPr>
        <w:autoSpaceDE w:val="0"/>
        <w:autoSpaceDN w:val="0"/>
        <w:spacing w:line="360" w:lineRule="auto"/>
        <w:outlineLvl w:val="0"/>
        <w:rPr>
          <w:rFonts w:ascii="宋体" w:hAnsi="宋体"/>
          <w:sz w:val="24"/>
          <w:szCs w:val="24"/>
          <w:lang w:val="zh-CN"/>
        </w:rPr>
      </w:pPr>
      <w:r>
        <w:rPr>
          <w:rFonts w:ascii="宋体" w:hAnsi="宋体"/>
          <w:sz w:val="24"/>
          <w:szCs w:val="24"/>
          <w:lang w:val="zh-CN"/>
        </w:rPr>
        <w:t xml:space="preserve">    2.</w:t>
      </w:r>
      <w:r>
        <w:rPr>
          <w:rFonts w:ascii="宋体" w:hAnsi="宋体" w:hint="eastAsia"/>
          <w:sz w:val="24"/>
          <w:szCs w:val="24"/>
          <w:lang w:val="zh-CN"/>
        </w:rPr>
        <w:t>对所有投标人的投标评估，评委都采用相同的程序和标准。</w:t>
      </w:r>
    </w:p>
    <w:p w14:paraId="0C935419" w14:textId="649CBE96" w:rsidR="00AF5D8B" w:rsidRDefault="00E868D2" w:rsidP="00897450">
      <w:pPr>
        <w:autoSpaceDE w:val="0"/>
        <w:autoSpaceDN w:val="0"/>
        <w:spacing w:line="360" w:lineRule="auto"/>
        <w:ind w:firstLine="480"/>
        <w:outlineLvl w:val="0"/>
        <w:rPr>
          <w:rFonts w:ascii="宋体" w:hAnsi="宋体"/>
          <w:sz w:val="24"/>
          <w:szCs w:val="24"/>
          <w:lang w:val="zh-CN"/>
        </w:rPr>
      </w:pPr>
      <w:r>
        <w:rPr>
          <w:rFonts w:ascii="宋体" w:hAnsi="宋体"/>
          <w:sz w:val="24"/>
          <w:szCs w:val="24"/>
          <w:lang w:val="zh-CN"/>
        </w:rPr>
        <w:t>3.</w:t>
      </w:r>
      <w:r>
        <w:rPr>
          <w:rFonts w:ascii="宋体" w:hAnsi="宋体" w:hint="eastAsia"/>
          <w:sz w:val="24"/>
          <w:szCs w:val="24"/>
          <w:lang w:val="zh-CN"/>
        </w:rPr>
        <w:t>合并投标后的有效投标不足3家，本次</w:t>
      </w:r>
      <w:proofErr w:type="gramStart"/>
      <w:r>
        <w:rPr>
          <w:rFonts w:ascii="宋体" w:hAnsi="宋体" w:hint="eastAsia"/>
          <w:sz w:val="24"/>
          <w:szCs w:val="24"/>
          <w:lang w:val="zh-CN"/>
        </w:rPr>
        <w:t>招标做流</w:t>
      </w:r>
      <w:proofErr w:type="gramEnd"/>
      <w:r>
        <w:rPr>
          <w:rFonts w:ascii="宋体" w:hAnsi="宋体" w:hint="eastAsia"/>
          <w:sz w:val="24"/>
          <w:szCs w:val="24"/>
          <w:lang w:val="zh-CN"/>
        </w:rPr>
        <w:t>标处理。</w:t>
      </w:r>
    </w:p>
    <w:p w14:paraId="323A7446" w14:textId="7F4499B9" w:rsidR="00897450" w:rsidRDefault="00897450" w:rsidP="00897450">
      <w:pPr>
        <w:autoSpaceDE w:val="0"/>
        <w:autoSpaceDN w:val="0"/>
        <w:spacing w:line="360" w:lineRule="auto"/>
        <w:ind w:firstLine="480"/>
        <w:outlineLvl w:val="0"/>
        <w:rPr>
          <w:rFonts w:ascii="宋体" w:hAnsi="宋体"/>
          <w:sz w:val="24"/>
          <w:szCs w:val="24"/>
          <w:lang w:val="zh-CN"/>
        </w:rPr>
      </w:pPr>
      <w:r>
        <w:rPr>
          <w:rFonts w:ascii="宋体" w:hAnsi="宋体" w:hint="eastAsia"/>
          <w:spacing w:val="10"/>
          <w:sz w:val="24"/>
          <w:szCs w:val="20"/>
        </w:rPr>
        <w:t>4</w:t>
      </w:r>
      <w:r>
        <w:rPr>
          <w:rFonts w:ascii="宋体" w:hAnsi="宋体"/>
          <w:spacing w:val="10"/>
          <w:sz w:val="24"/>
          <w:szCs w:val="20"/>
        </w:rPr>
        <w:t>.</w:t>
      </w:r>
      <w:r>
        <w:rPr>
          <w:rFonts w:ascii="宋体" w:hAnsi="宋体" w:hint="eastAsia"/>
          <w:spacing w:val="10"/>
          <w:sz w:val="24"/>
          <w:szCs w:val="20"/>
        </w:rPr>
        <w:t>对招标文件或评分标准的理解出现争议时，其最终解释权在招标人。</w:t>
      </w:r>
    </w:p>
    <w:p w14:paraId="0B0E0AF1" w14:textId="77777777" w:rsidR="00AF5D8B" w:rsidRDefault="00E868D2" w:rsidP="008B3ED2">
      <w:pPr>
        <w:autoSpaceDE w:val="0"/>
        <w:autoSpaceDN w:val="0"/>
        <w:adjustRightInd w:val="0"/>
        <w:spacing w:line="360" w:lineRule="auto"/>
        <w:outlineLvl w:val="0"/>
        <w:rPr>
          <w:rFonts w:ascii="黑体" w:eastAsia="黑体" w:cs="黑体"/>
          <w:kern w:val="0"/>
          <w:sz w:val="28"/>
          <w:szCs w:val="28"/>
        </w:rPr>
      </w:pPr>
      <w:r>
        <w:rPr>
          <w:rFonts w:ascii="黑体" w:eastAsia="黑体" w:cs="黑体" w:hint="eastAsia"/>
          <w:kern w:val="0"/>
          <w:sz w:val="28"/>
          <w:szCs w:val="28"/>
        </w:rPr>
        <w:t>二、符合性检查</w:t>
      </w:r>
    </w:p>
    <w:p w14:paraId="34C67A72" w14:textId="77777777" w:rsidR="00AF5D8B" w:rsidRDefault="00E868D2" w:rsidP="008B3ED2">
      <w:pPr>
        <w:spacing w:line="360" w:lineRule="auto"/>
        <w:ind w:firstLineChars="200" w:firstLine="480"/>
        <w:rPr>
          <w:rFonts w:ascii="宋体" w:hAnsi="宋体"/>
          <w:sz w:val="24"/>
          <w:szCs w:val="24"/>
        </w:rPr>
      </w:pPr>
      <w:r>
        <w:rPr>
          <w:rFonts w:ascii="宋体" w:hAnsi="宋体" w:hint="eastAsia"/>
          <w:sz w:val="24"/>
          <w:szCs w:val="24"/>
          <w:lang w:val="zh-CN"/>
        </w:rPr>
        <w:t>凡出现下列情况之一者，予以废标（参与项目的投标人即视为同意以下条款）：</w:t>
      </w:r>
    </w:p>
    <w:p w14:paraId="3D543869" w14:textId="77777777" w:rsidR="00AF5D8B" w:rsidRDefault="00E868D2" w:rsidP="008B3ED2">
      <w:pPr>
        <w:numPr>
          <w:ilvl w:val="0"/>
          <w:numId w:val="10"/>
        </w:numPr>
        <w:tabs>
          <w:tab w:val="left" w:pos="360"/>
        </w:tabs>
        <w:spacing w:line="360" w:lineRule="auto"/>
        <w:rPr>
          <w:rFonts w:ascii="宋体" w:hAnsi="宋体"/>
          <w:sz w:val="24"/>
          <w:szCs w:val="24"/>
        </w:rPr>
      </w:pPr>
      <w:r>
        <w:rPr>
          <w:rFonts w:ascii="宋体" w:hAnsi="宋体" w:hint="eastAsia"/>
          <w:sz w:val="24"/>
          <w:szCs w:val="24"/>
        </w:rPr>
        <w:t>投标人的投标书或资格证明文件未提供或不符合</w:t>
      </w:r>
      <w:proofErr w:type="gramStart"/>
      <w:r>
        <w:rPr>
          <w:rFonts w:ascii="宋体" w:hAnsi="宋体" w:hint="eastAsia"/>
          <w:sz w:val="24"/>
          <w:szCs w:val="24"/>
        </w:rPr>
        <w:t>采购书</w:t>
      </w:r>
      <w:proofErr w:type="gramEnd"/>
      <w:r>
        <w:rPr>
          <w:rFonts w:ascii="宋体" w:hAnsi="宋体" w:hint="eastAsia"/>
          <w:sz w:val="24"/>
          <w:szCs w:val="24"/>
        </w:rPr>
        <w:t>要求的；</w:t>
      </w:r>
    </w:p>
    <w:p w14:paraId="6304FB8B" w14:textId="77777777" w:rsidR="00AF5D8B" w:rsidRDefault="00E868D2" w:rsidP="008B3ED2">
      <w:pPr>
        <w:numPr>
          <w:ilvl w:val="0"/>
          <w:numId w:val="10"/>
        </w:numPr>
        <w:tabs>
          <w:tab w:val="left" w:pos="360"/>
        </w:tabs>
        <w:spacing w:line="360" w:lineRule="auto"/>
        <w:rPr>
          <w:rFonts w:ascii="宋体" w:hAnsi="宋体"/>
          <w:sz w:val="24"/>
          <w:szCs w:val="24"/>
        </w:rPr>
      </w:pPr>
      <w:r>
        <w:rPr>
          <w:rFonts w:ascii="宋体" w:hAnsi="宋体" w:hint="eastAsia"/>
          <w:sz w:val="24"/>
          <w:szCs w:val="24"/>
        </w:rPr>
        <w:t>投标材料未</w:t>
      </w:r>
      <w:r>
        <w:rPr>
          <w:rFonts w:ascii="宋体" w:hAnsi="宋体"/>
          <w:sz w:val="24"/>
          <w:szCs w:val="24"/>
        </w:rPr>
        <w:t>按照招标要求</w:t>
      </w:r>
      <w:r>
        <w:rPr>
          <w:rFonts w:ascii="宋体" w:hAnsi="宋体" w:hint="eastAsia"/>
          <w:sz w:val="24"/>
          <w:szCs w:val="24"/>
        </w:rPr>
        <w:t>加盖公章，或法定代表人（法定代表授权的代理人</w:t>
      </w:r>
      <w:r>
        <w:rPr>
          <w:rFonts w:ascii="宋体" w:hAnsi="宋体"/>
          <w:sz w:val="24"/>
          <w:szCs w:val="24"/>
        </w:rPr>
        <w:t>）</w:t>
      </w:r>
      <w:r>
        <w:rPr>
          <w:rFonts w:ascii="宋体" w:hAnsi="宋体" w:hint="eastAsia"/>
          <w:sz w:val="24"/>
          <w:szCs w:val="24"/>
        </w:rPr>
        <w:t>签字；</w:t>
      </w:r>
    </w:p>
    <w:p w14:paraId="5132F6CF" w14:textId="77777777" w:rsidR="00AF5D8B" w:rsidRDefault="00E868D2" w:rsidP="008B3ED2">
      <w:pPr>
        <w:numPr>
          <w:ilvl w:val="0"/>
          <w:numId w:val="10"/>
        </w:numPr>
        <w:tabs>
          <w:tab w:val="left" w:pos="360"/>
        </w:tabs>
        <w:spacing w:line="360" w:lineRule="auto"/>
        <w:rPr>
          <w:rFonts w:ascii="宋体" w:hAnsi="宋体"/>
          <w:sz w:val="24"/>
          <w:szCs w:val="24"/>
        </w:rPr>
      </w:pPr>
      <w:r>
        <w:rPr>
          <w:rFonts w:ascii="宋体" w:hAnsi="宋体" w:hint="eastAsia"/>
          <w:sz w:val="24"/>
          <w:szCs w:val="24"/>
        </w:rPr>
        <w:t>代理人无法定代表人出具的授权委托书；</w:t>
      </w:r>
    </w:p>
    <w:p w14:paraId="2B3351F2" w14:textId="77777777" w:rsidR="00AF5D8B" w:rsidRDefault="00E868D2" w:rsidP="008B3ED2">
      <w:pPr>
        <w:numPr>
          <w:ilvl w:val="0"/>
          <w:numId w:val="10"/>
        </w:numPr>
        <w:tabs>
          <w:tab w:val="left" w:pos="360"/>
        </w:tabs>
        <w:spacing w:line="360" w:lineRule="auto"/>
        <w:rPr>
          <w:rFonts w:ascii="宋体" w:hAnsi="宋体"/>
          <w:sz w:val="24"/>
          <w:szCs w:val="24"/>
        </w:rPr>
      </w:pPr>
      <w:r>
        <w:rPr>
          <w:rFonts w:ascii="宋体" w:hAnsi="宋体" w:hint="eastAsia"/>
          <w:sz w:val="24"/>
          <w:szCs w:val="24"/>
        </w:rPr>
        <w:t>投标人资质或业绩不满足</w:t>
      </w:r>
      <w:proofErr w:type="gramStart"/>
      <w:r>
        <w:rPr>
          <w:rFonts w:ascii="宋体" w:hAnsi="宋体" w:hint="eastAsia"/>
          <w:sz w:val="24"/>
          <w:szCs w:val="24"/>
        </w:rPr>
        <w:t>采购书</w:t>
      </w:r>
      <w:proofErr w:type="gramEnd"/>
      <w:r>
        <w:rPr>
          <w:rFonts w:ascii="宋体" w:hAnsi="宋体" w:hint="eastAsia"/>
          <w:sz w:val="24"/>
          <w:szCs w:val="24"/>
        </w:rPr>
        <w:t>要求的；或超出经营范围投标的；</w:t>
      </w:r>
    </w:p>
    <w:p w14:paraId="6ADB7638" w14:textId="076B9058" w:rsidR="00AF5D8B" w:rsidRDefault="00E868D2" w:rsidP="008B3ED2">
      <w:pPr>
        <w:numPr>
          <w:ilvl w:val="0"/>
          <w:numId w:val="10"/>
        </w:numPr>
        <w:tabs>
          <w:tab w:val="left" w:pos="360"/>
        </w:tabs>
        <w:spacing w:line="360" w:lineRule="auto"/>
        <w:rPr>
          <w:rFonts w:ascii="宋体" w:hAnsi="宋体"/>
          <w:sz w:val="24"/>
          <w:szCs w:val="24"/>
        </w:rPr>
      </w:pPr>
      <w:r>
        <w:rPr>
          <w:rFonts w:ascii="宋体" w:hAnsi="宋体" w:hint="eastAsia"/>
          <w:sz w:val="24"/>
          <w:szCs w:val="24"/>
        </w:rPr>
        <w:t>投标价格大于</w:t>
      </w:r>
      <w:r w:rsidR="000073D5">
        <w:rPr>
          <w:rFonts w:ascii="宋体" w:hAnsi="宋体" w:hint="eastAsia"/>
          <w:sz w:val="24"/>
          <w:szCs w:val="24"/>
        </w:rPr>
        <w:t>等于</w:t>
      </w:r>
      <w:r>
        <w:rPr>
          <w:rFonts w:ascii="宋体" w:hAnsi="宋体" w:hint="eastAsia"/>
          <w:sz w:val="24"/>
          <w:szCs w:val="24"/>
        </w:rPr>
        <w:t>1</w:t>
      </w:r>
      <w:r w:rsidR="008B3ED2">
        <w:rPr>
          <w:rFonts w:ascii="宋体" w:hAnsi="宋体"/>
          <w:sz w:val="24"/>
          <w:szCs w:val="24"/>
        </w:rPr>
        <w:t>1</w:t>
      </w:r>
      <w:r>
        <w:rPr>
          <w:rFonts w:ascii="宋体" w:hAnsi="宋体"/>
          <w:sz w:val="24"/>
          <w:szCs w:val="24"/>
        </w:rPr>
        <w:t>万的</w:t>
      </w:r>
      <w:r>
        <w:rPr>
          <w:rFonts w:ascii="宋体" w:hAnsi="宋体" w:hint="eastAsia"/>
          <w:sz w:val="24"/>
          <w:szCs w:val="24"/>
        </w:rPr>
        <w:t>；</w:t>
      </w:r>
    </w:p>
    <w:p w14:paraId="0053433A" w14:textId="77777777" w:rsidR="00AF5D8B" w:rsidRDefault="00E868D2" w:rsidP="008B3ED2">
      <w:pPr>
        <w:numPr>
          <w:ilvl w:val="0"/>
          <w:numId w:val="10"/>
        </w:numPr>
        <w:tabs>
          <w:tab w:val="left" w:pos="360"/>
        </w:tabs>
        <w:spacing w:line="360" w:lineRule="auto"/>
        <w:rPr>
          <w:rFonts w:ascii="宋体" w:hAnsi="宋体"/>
          <w:sz w:val="24"/>
          <w:szCs w:val="24"/>
        </w:rPr>
      </w:pPr>
      <w:r>
        <w:rPr>
          <w:rFonts w:ascii="宋体" w:hAnsi="宋体" w:hint="eastAsia"/>
          <w:sz w:val="24"/>
          <w:szCs w:val="24"/>
        </w:rPr>
        <w:t>递交两份或多份内容不同的投标文件，或在一份投标文件中对同一招标内容报有两个或多个报价，且未声明哪一个为最终报价的（按</w:t>
      </w:r>
      <w:proofErr w:type="gramStart"/>
      <w:r>
        <w:rPr>
          <w:rFonts w:ascii="宋体" w:hAnsi="宋体" w:hint="eastAsia"/>
          <w:sz w:val="24"/>
          <w:szCs w:val="24"/>
        </w:rPr>
        <w:t>采购书</w:t>
      </w:r>
      <w:proofErr w:type="gramEnd"/>
      <w:r>
        <w:rPr>
          <w:rFonts w:ascii="宋体" w:hAnsi="宋体" w:hint="eastAsia"/>
          <w:sz w:val="24"/>
          <w:szCs w:val="24"/>
        </w:rPr>
        <w:t>规定提交备选投标方案的除外）；</w:t>
      </w:r>
    </w:p>
    <w:p w14:paraId="1546A55F" w14:textId="77777777" w:rsidR="00AF5D8B" w:rsidRDefault="00E868D2" w:rsidP="008B3ED2">
      <w:pPr>
        <w:numPr>
          <w:ilvl w:val="0"/>
          <w:numId w:val="10"/>
        </w:numPr>
        <w:tabs>
          <w:tab w:val="left" w:pos="360"/>
        </w:tabs>
        <w:spacing w:line="360" w:lineRule="auto"/>
        <w:rPr>
          <w:rFonts w:ascii="宋体" w:hAnsi="宋体"/>
          <w:sz w:val="24"/>
          <w:szCs w:val="24"/>
        </w:rPr>
      </w:pPr>
      <w:r>
        <w:rPr>
          <w:rFonts w:ascii="宋体" w:hAnsi="宋体" w:hint="eastAsia"/>
          <w:sz w:val="24"/>
          <w:szCs w:val="24"/>
        </w:rPr>
        <w:t>附加条件的报价（除</w:t>
      </w:r>
      <w:proofErr w:type="gramStart"/>
      <w:r>
        <w:rPr>
          <w:rFonts w:ascii="宋体" w:hAnsi="宋体" w:hint="eastAsia"/>
          <w:sz w:val="24"/>
          <w:szCs w:val="24"/>
        </w:rPr>
        <w:t>采购书</w:t>
      </w:r>
      <w:proofErr w:type="gramEnd"/>
      <w:r>
        <w:rPr>
          <w:rFonts w:ascii="宋体" w:hAnsi="宋体" w:hint="eastAsia"/>
          <w:sz w:val="24"/>
          <w:szCs w:val="24"/>
        </w:rPr>
        <w:t>中有规定外）；</w:t>
      </w:r>
    </w:p>
    <w:p w14:paraId="5242E1D0" w14:textId="77777777" w:rsidR="00AF5D8B" w:rsidRDefault="00E868D2" w:rsidP="008B3ED2">
      <w:pPr>
        <w:numPr>
          <w:ilvl w:val="0"/>
          <w:numId w:val="10"/>
        </w:numPr>
        <w:tabs>
          <w:tab w:val="left" w:pos="360"/>
        </w:tabs>
        <w:spacing w:line="360" w:lineRule="auto"/>
        <w:rPr>
          <w:rFonts w:ascii="宋体" w:hAnsi="宋体"/>
          <w:sz w:val="24"/>
          <w:szCs w:val="24"/>
        </w:rPr>
      </w:pPr>
      <w:r>
        <w:rPr>
          <w:rFonts w:ascii="宋体" w:hAnsi="宋体" w:hint="eastAsia"/>
          <w:sz w:val="24"/>
          <w:szCs w:val="24"/>
        </w:rPr>
        <w:t>投标人虚假响应，提供的投标文件与事实不符；或在澄清过程中虚假澄清，提供的澄清文件与事实不符；</w:t>
      </w:r>
    </w:p>
    <w:p w14:paraId="6ADDC886" w14:textId="77777777" w:rsidR="00AF5D8B" w:rsidRDefault="00E868D2" w:rsidP="008B3ED2">
      <w:pPr>
        <w:numPr>
          <w:ilvl w:val="0"/>
          <w:numId w:val="10"/>
        </w:numPr>
        <w:tabs>
          <w:tab w:val="left" w:pos="360"/>
        </w:tabs>
        <w:spacing w:line="360" w:lineRule="auto"/>
        <w:rPr>
          <w:rFonts w:ascii="宋体" w:hAnsi="宋体"/>
          <w:sz w:val="24"/>
          <w:szCs w:val="24"/>
        </w:rPr>
      </w:pPr>
      <w:r>
        <w:rPr>
          <w:rFonts w:ascii="宋体" w:hAnsi="宋体" w:hint="eastAsia"/>
          <w:sz w:val="24"/>
          <w:szCs w:val="24"/>
        </w:rPr>
        <w:t>开标后，投标人提出降价或进行抬价或利用澄清机会实质性变更投标价的；</w:t>
      </w:r>
    </w:p>
    <w:p w14:paraId="5962B889" w14:textId="77777777" w:rsidR="00AF5D8B" w:rsidRDefault="00E868D2" w:rsidP="008B3ED2">
      <w:pPr>
        <w:numPr>
          <w:ilvl w:val="0"/>
          <w:numId w:val="10"/>
        </w:numPr>
        <w:tabs>
          <w:tab w:val="left" w:pos="360"/>
        </w:tabs>
        <w:spacing w:line="360" w:lineRule="auto"/>
        <w:rPr>
          <w:rFonts w:ascii="宋体" w:hAnsi="宋体"/>
          <w:sz w:val="24"/>
          <w:szCs w:val="24"/>
        </w:rPr>
      </w:pPr>
      <w:r>
        <w:rPr>
          <w:rFonts w:ascii="宋体" w:hAnsi="宋体" w:hint="eastAsia"/>
          <w:sz w:val="24"/>
          <w:szCs w:val="24"/>
        </w:rPr>
        <w:t>投标文件符合</w:t>
      </w:r>
      <w:proofErr w:type="gramStart"/>
      <w:r>
        <w:rPr>
          <w:rFonts w:ascii="宋体" w:hAnsi="宋体" w:hint="eastAsia"/>
          <w:sz w:val="24"/>
          <w:szCs w:val="24"/>
        </w:rPr>
        <w:t>采购书</w:t>
      </w:r>
      <w:proofErr w:type="gramEnd"/>
      <w:r>
        <w:rPr>
          <w:rFonts w:ascii="宋体" w:hAnsi="宋体" w:hint="eastAsia"/>
          <w:sz w:val="24"/>
          <w:szCs w:val="24"/>
        </w:rPr>
        <w:t>中规定废标的其它技术和商务条款；</w:t>
      </w:r>
    </w:p>
    <w:p w14:paraId="3B4E435A" w14:textId="77777777" w:rsidR="00AF5D8B" w:rsidRDefault="00E868D2" w:rsidP="008B3ED2">
      <w:pPr>
        <w:numPr>
          <w:ilvl w:val="0"/>
          <w:numId w:val="10"/>
        </w:numPr>
        <w:tabs>
          <w:tab w:val="left" w:pos="360"/>
        </w:tabs>
        <w:spacing w:line="360" w:lineRule="auto"/>
        <w:rPr>
          <w:rFonts w:ascii="宋体" w:hAnsi="宋体"/>
          <w:sz w:val="24"/>
          <w:szCs w:val="24"/>
        </w:rPr>
      </w:pPr>
      <w:r>
        <w:rPr>
          <w:rFonts w:ascii="宋体" w:hAnsi="宋体" w:hint="eastAsia"/>
          <w:sz w:val="24"/>
          <w:szCs w:val="24"/>
        </w:rPr>
        <w:t>对于投标商品在投标书上的描述，未能满足</w:t>
      </w:r>
      <w:proofErr w:type="gramStart"/>
      <w:r>
        <w:rPr>
          <w:rFonts w:ascii="宋体" w:hAnsi="宋体" w:hint="eastAsia"/>
          <w:sz w:val="24"/>
          <w:szCs w:val="24"/>
        </w:rPr>
        <w:t>采购书</w:t>
      </w:r>
      <w:proofErr w:type="gramEnd"/>
      <w:r>
        <w:rPr>
          <w:rFonts w:ascii="宋体" w:hAnsi="宋体" w:hint="eastAsia"/>
          <w:sz w:val="24"/>
          <w:szCs w:val="24"/>
        </w:rPr>
        <w:t>基本要求的；</w:t>
      </w:r>
    </w:p>
    <w:p w14:paraId="447A9688" w14:textId="77777777" w:rsidR="00AF5D8B" w:rsidRDefault="00E868D2" w:rsidP="008B3ED2">
      <w:pPr>
        <w:numPr>
          <w:ilvl w:val="0"/>
          <w:numId w:val="10"/>
        </w:numPr>
        <w:tabs>
          <w:tab w:val="left" w:pos="360"/>
        </w:tabs>
        <w:spacing w:line="360" w:lineRule="auto"/>
        <w:rPr>
          <w:rFonts w:ascii="宋体" w:hAnsi="宋体"/>
          <w:sz w:val="24"/>
          <w:szCs w:val="24"/>
        </w:rPr>
      </w:pPr>
      <w:r>
        <w:rPr>
          <w:rFonts w:ascii="宋体" w:hAnsi="宋体" w:hint="eastAsia"/>
          <w:sz w:val="24"/>
          <w:szCs w:val="24"/>
        </w:rPr>
        <w:t>投标人对</w:t>
      </w:r>
      <w:proofErr w:type="gramStart"/>
      <w:r>
        <w:rPr>
          <w:rFonts w:ascii="宋体" w:hAnsi="宋体" w:hint="eastAsia"/>
          <w:sz w:val="24"/>
          <w:szCs w:val="24"/>
        </w:rPr>
        <w:t>采购书</w:t>
      </w:r>
      <w:proofErr w:type="gramEnd"/>
      <w:r>
        <w:rPr>
          <w:rFonts w:ascii="宋体" w:hAnsi="宋体" w:hint="eastAsia"/>
          <w:sz w:val="24"/>
          <w:szCs w:val="24"/>
        </w:rPr>
        <w:t>的商务及</w:t>
      </w:r>
      <w:r>
        <w:rPr>
          <w:rFonts w:ascii="宋体" w:hAnsi="宋体"/>
          <w:sz w:val="24"/>
          <w:szCs w:val="24"/>
        </w:rPr>
        <w:t>技术需求</w:t>
      </w:r>
      <w:r>
        <w:rPr>
          <w:rFonts w:ascii="宋体" w:hAnsi="宋体" w:hint="eastAsia"/>
          <w:sz w:val="24"/>
          <w:szCs w:val="24"/>
        </w:rPr>
        <w:t>提出负偏离或保留的；</w:t>
      </w:r>
    </w:p>
    <w:p w14:paraId="2DEDBA25" w14:textId="77777777" w:rsidR="00AF5D8B" w:rsidRDefault="00E868D2" w:rsidP="008B3ED2">
      <w:pPr>
        <w:numPr>
          <w:ilvl w:val="0"/>
          <w:numId w:val="10"/>
        </w:numPr>
        <w:tabs>
          <w:tab w:val="left" w:pos="360"/>
        </w:tabs>
        <w:spacing w:line="360" w:lineRule="auto"/>
        <w:rPr>
          <w:rFonts w:ascii="宋体" w:hAnsi="宋体"/>
          <w:sz w:val="24"/>
          <w:szCs w:val="24"/>
        </w:rPr>
      </w:pPr>
      <w:r>
        <w:rPr>
          <w:rFonts w:ascii="宋体" w:hAnsi="宋体" w:hint="eastAsia"/>
          <w:sz w:val="24"/>
          <w:szCs w:val="24"/>
        </w:rPr>
        <w:t>不同投标人投标</w:t>
      </w:r>
      <w:r>
        <w:rPr>
          <w:rFonts w:ascii="宋体" w:hAnsi="宋体"/>
          <w:sz w:val="24"/>
          <w:szCs w:val="24"/>
        </w:rPr>
        <w:t>文件有雷同现象的</w:t>
      </w:r>
      <w:r>
        <w:rPr>
          <w:rFonts w:ascii="宋体" w:hAnsi="宋体" w:hint="eastAsia"/>
          <w:sz w:val="24"/>
          <w:szCs w:val="24"/>
        </w:rPr>
        <w:t>（均为废标）；</w:t>
      </w:r>
    </w:p>
    <w:p w14:paraId="140AF602" w14:textId="77777777" w:rsidR="00AF5D8B" w:rsidRDefault="00E868D2" w:rsidP="008B3ED2">
      <w:pPr>
        <w:numPr>
          <w:ilvl w:val="0"/>
          <w:numId w:val="10"/>
        </w:numPr>
        <w:tabs>
          <w:tab w:val="left" w:pos="360"/>
        </w:tabs>
        <w:spacing w:line="360" w:lineRule="auto"/>
        <w:rPr>
          <w:rFonts w:ascii="宋体" w:hAnsi="宋体"/>
          <w:sz w:val="24"/>
          <w:szCs w:val="24"/>
        </w:rPr>
      </w:pPr>
      <w:r>
        <w:rPr>
          <w:rFonts w:ascii="宋体" w:hAnsi="宋体" w:hint="eastAsia"/>
          <w:sz w:val="24"/>
          <w:szCs w:val="24"/>
        </w:rPr>
        <w:t>投标人存在舞弊或串</w:t>
      </w:r>
      <w:proofErr w:type="gramStart"/>
      <w:r>
        <w:rPr>
          <w:rFonts w:ascii="宋体" w:hAnsi="宋体" w:hint="eastAsia"/>
          <w:sz w:val="24"/>
          <w:szCs w:val="24"/>
        </w:rPr>
        <w:t>标行为</w:t>
      </w:r>
      <w:proofErr w:type="gramEnd"/>
      <w:r>
        <w:rPr>
          <w:rFonts w:ascii="宋体" w:hAnsi="宋体" w:hint="eastAsia"/>
          <w:sz w:val="24"/>
          <w:szCs w:val="24"/>
        </w:rPr>
        <w:t>的，两年内不能再参与招标人的项目招标；</w:t>
      </w:r>
    </w:p>
    <w:p w14:paraId="038C7908" w14:textId="77777777" w:rsidR="00AF5D8B" w:rsidRDefault="00E868D2" w:rsidP="008B3ED2">
      <w:pPr>
        <w:numPr>
          <w:ilvl w:val="0"/>
          <w:numId w:val="10"/>
        </w:numPr>
        <w:tabs>
          <w:tab w:val="left" w:pos="360"/>
        </w:tabs>
        <w:spacing w:line="360" w:lineRule="auto"/>
        <w:ind w:left="868" w:hanging="386"/>
        <w:rPr>
          <w:rFonts w:ascii="宋体" w:hAnsi="宋体"/>
          <w:sz w:val="24"/>
          <w:szCs w:val="24"/>
        </w:rPr>
      </w:pPr>
      <w:r>
        <w:rPr>
          <w:rFonts w:ascii="宋体" w:hAnsi="宋体" w:hint="eastAsia"/>
          <w:sz w:val="24"/>
          <w:szCs w:val="24"/>
        </w:rPr>
        <w:lastRenderedPageBreak/>
        <w:t>有其他违法违规情形的或所投标书符合</w:t>
      </w:r>
      <w:proofErr w:type="gramStart"/>
      <w:r>
        <w:rPr>
          <w:rFonts w:ascii="宋体" w:hAnsi="宋体" w:hint="eastAsia"/>
          <w:sz w:val="24"/>
          <w:szCs w:val="24"/>
        </w:rPr>
        <w:t>采购书</w:t>
      </w:r>
      <w:proofErr w:type="gramEnd"/>
      <w:r>
        <w:rPr>
          <w:rFonts w:ascii="宋体" w:hAnsi="宋体" w:hint="eastAsia"/>
          <w:sz w:val="24"/>
          <w:szCs w:val="24"/>
        </w:rPr>
        <w:t>规定</w:t>
      </w:r>
      <w:r>
        <w:rPr>
          <w:rFonts w:ascii="宋体" w:hAnsi="宋体"/>
          <w:sz w:val="24"/>
          <w:szCs w:val="24"/>
        </w:rPr>
        <w:t>的</w:t>
      </w:r>
      <w:proofErr w:type="gramStart"/>
      <w:r>
        <w:rPr>
          <w:rFonts w:ascii="宋体" w:hAnsi="宋体"/>
          <w:sz w:val="24"/>
          <w:szCs w:val="24"/>
        </w:rPr>
        <w:t>其他</w:t>
      </w:r>
      <w:r>
        <w:rPr>
          <w:rFonts w:ascii="宋体" w:hAnsi="宋体" w:hint="eastAsia"/>
          <w:sz w:val="24"/>
          <w:szCs w:val="24"/>
        </w:rPr>
        <w:t>废标条款</w:t>
      </w:r>
      <w:proofErr w:type="gramEnd"/>
      <w:r>
        <w:rPr>
          <w:rFonts w:ascii="宋体" w:hAnsi="宋体" w:hint="eastAsia"/>
          <w:sz w:val="24"/>
          <w:szCs w:val="24"/>
        </w:rPr>
        <w:t>的。</w:t>
      </w:r>
    </w:p>
    <w:p w14:paraId="3F0BD444" w14:textId="77777777" w:rsidR="00AF5D8B" w:rsidRDefault="00E868D2" w:rsidP="008B3ED2">
      <w:pPr>
        <w:pStyle w:val="a7"/>
        <w:ind w:leftChars="0" w:left="0" w:firstLineChars="0" w:firstLine="0"/>
        <w:rPr>
          <w:rFonts w:ascii="黑体" w:eastAsia="黑体" w:hAnsi="Calibri" w:cs="黑体"/>
          <w:spacing w:val="0"/>
          <w:kern w:val="0"/>
          <w:sz w:val="28"/>
          <w:szCs w:val="28"/>
        </w:rPr>
      </w:pPr>
      <w:r>
        <w:rPr>
          <w:rFonts w:ascii="黑体" w:eastAsia="黑体" w:hAnsi="Calibri" w:cs="黑体" w:hint="eastAsia"/>
          <w:spacing w:val="0"/>
          <w:kern w:val="0"/>
          <w:sz w:val="28"/>
          <w:szCs w:val="28"/>
        </w:rPr>
        <w:t>三、评标标准</w:t>
      </w:r>
    </w:p>
    <w:p w14:paraId="43DAFC8F" w14:textId="49EECD45" w:rsidR="00AF5D8B" w:rsidRDefault="00E868D2" w:rsidP="008B3ED2">
      <w:pPr>
        <w:pStyle w:val="a7"/>
        <w:ind w:leftChars="0" w:left="0" w:firstLineChars="200" w:firstLine="480"/>
        <w:rPr>
          <w:rFonts w:hAnsi="宋体"/>
          <w:spacing w:val="0"/>
          <w:szCs w:val="24"/>
        </w:rPr>
      </w:pPr>
      <w:r>
        <w:rPr>
          <w:rFonts w:hAnsi="宋体"/>
          <w:spacing w:val="0"/>
          <w:szCs w:val="24"/>
        </w:rPr>
        <w:t>本招标评标采用综合评分法，满分为100分：其中</w:t>
      </w:r>
      <w:r>
        <w:rPr>
          <w:rFonts w:hAnsi="宋体" w:hint="eastAsia"/>
          <w:spacing w:val="0"/>
          <w:szCs w:val="24"/>
        </w:rPr>
        <w:t>商务</w:t>
      </w:r>
      <w:r>
        <w:rPr>
          <w:rFonts w:hAnsi="宋体"/>
          <w:spacing w:val="0"/>
          <w:szCs w:val="24"/>
        </w:rPr>
        <w:t>分为</w:t>
      </w:r>
      <w:r w:rsidR="00A96779">
        <w:rPr>
          <w:rFonts w:hAnsi="宋体"/>
          <w:spacing w:val="0"/>
          <w:szCs w:val="24"/>
        </w:rPr>
        <w:t>70</w:t>
      </w:r>
      <w:r>
        <w:rPr>
          <w:rFonts w:hAnsi="宋体"/>
          <w:spacing w:val="0"/>
          <w:szCs w:val="24"/>
        </w:rPr>
        <w:t>分，技术分为</w:t>
      </w:r>
      <w:r w:rsidR="00A96779">
        <w:rPr>
          <w:rFonts w:hAnsi="宋体"/>
          <w:spacing w:val="0"/>
          <w:szCs w:val="24"/>
        </w:rPr>
        <w:t>30</w:t>
      </w:r>
      <w:r>
        <w:rPr>
          <w:rFonts w:hAnsi="宋体"/>
          <w:spacing w:val="0"/>
          <w:szCs w:val="24"/>
        </w:rPr>
        <w:t>分。</w:t>
      </w:r>
    </w:p>
    <w:p w14:paraId="4317DB35" w14:textId="121435C5" w:rsidR="00AF5D8B" w:rsidRDefault="00E868D2" w:rsidP="008B3ED2">
      <w:pPr>
        <w:pStyle w:val="a7"/>
        <w:ind w:leftChars="0" w:left="0" w:firstLineChars="200" w:firstLine="480"/>
        <w:rPr>
          <w:rFonts w:hAnsi="宋体"/>
          <w:spacing w:val="0"/>
          <w:szCs w:val="24"/>
        </w:rPr>
      </w:pPr>
      <w:r>
        <w:rPr>
          <w:rFonts w:hAnsi="宋体"/>
          <w:spacing w:val="0"/>
          <w:szCs w:val="24"/>
        </w:rPr>
        <w:t>对本次招标中涉及的各项评分因素分数之和为综合得分；综合得分按照由高到低排序并作为中标候选人选用顺序，出现得分并列时，</w:t>
      </w:r>
      <w:r w:rsidR="004C5E0B" w:rsidRPr="004C5E0B">
        <w:rPr>
          <w:rFonts w:hAnsi="宋体" w:hint="eastAsia"/>
          <w:spacing w:val="0"/>
          <w:szCs w:val="24"/>
        </w:rPr>
        <w:t>则以随机抽取的方式确定排名第一的中标候选人</w:t>
      </w:r>
      <w:r>
        <w:rPr>
          <w:rFonts w:hAnsi="宋体"/>
          <w:spacing w:val="0"/>
          <w:szCs w:val="24"/>
        </w:rPr>
        <w:t>。</w:t>
      </w:r>
    </w:p>
    <w:p w14:paraId="05415141" w14:textId="77777777" w:rsidR="00AF5D8B" w:rsidRDefault="00E868D2" w:rsidP="008B3ED2">
      <w:pPr>
        <w:pStyle w:val="a7"/>
        <w:ind w:leftChars="0" w:left="0" w:firstLineChars="0" w:firstLine="0"/>
        <w:rPr>
          <w:rFonts w:hAnsi="宋体"/>
          <w:b/>
          <w:spacing w:val="0"/>
          <w:szCs w:val="24"/>
        </w:rPr>
      </w:pPr>
      <w:r>
        <w:rPr>
          <w:rFonts w:ascii="黑体" w:eastAsia="黑体" w:hAnsi="Calibri" w:cs="黑体" w:hint="eastAsia"/>
          <w:spacing w:val="0"/>
          <w:kern w:val="0"/>
          <w:sz w:val="28"/>
          <w:szCs w:val="28"/>
        </w:rPr>
        <w:t>四、商务评分</w:t>
      </w:r>
    </w:p>
    <w:p w14:paraId="35D6EBA7" w14:textId="7CCBB8DA" w:rsidR="00AF5D8B" w:rsidRDefault="00E868D2" w:rsidP="008B3ED2">
      <w:pPr>
        <w:pStyle w:val="a7"/>
        <w:ind w:firstLineChars="200" w:firstLine="480"/>
        <w:rPr>
          <w:rFonts w:hAnsi="宋体"/>
          <w:spacing w:val="0"/>
          <w:szCs w:val="24"/>
        </w:rPr>
      </w:pPr>
      <w:r>
        <w:rPr>
          <w:rFonts w:hAnsi="宋体" w:hint="eastAsia"/>
          <w:spacing w:val="0"/>
          <w:szCs w:val="24"/>
        </w:rPr>
        <w:t>符合</w:t>
      </w:r>
      <w:r>
        <w:rPr>
          <w:rFonts w:hAnsi="宋体"/>
          <w:spacing w:val="0"/>
          <w:szCs w:val="24"/>
        </w:rPr>
        <w:t>招标文件要求</w:t>
      </w:r>
      <w:r>
        <w:rPr>
          <w:rFonts w:hAnsi="宋体" w:hint="eastAsia"/>
          <w:spacing w:val="0"/>
          <w:szCs w:val="24"/>
        </w:rPr>
        <w:t>的为有效投标。投标价为</w:t>
      </w:r>
      <w:proofErr w:type="gramStart"/>
      <w:r>
        <w:rPr>
          <w:rFonts w:hAnsi="宋体" w:hint="eastAsia"/>
          <w:spacing w:val="0"/>
          <w:szCs w:val="24"/>
        </w:rPr>
        <w:t>基准价得满分</w:t>
      </w:r>
      <w:proofErr w:type="gramEnd"/>
      <w:r w:rsidR="00897450">
        <w:rPr>
          <w:rFonts w:hAnsi="宋体"/>
          <w:spacing w:val="0"/>
          <w:szCs w:val="24"/>
        </w:rPr>
        <w:t>7</w:t>
      </w:r>
      <w:r w:rsidR="00431054">
        <w:rPr>
          <w:rFonts w:hAnsi="宋体"/>
          <w:spacing w:val="0"/>
          <w:szCs w:val="24"/>
        </w:rPr>
        <w:t>0</w:t>
      </w:r>
      <w:r>
        <w:rPr>
          <w:rFonts w:hAnsi="宋体" w:hint="eastAsia"/>
          <w:spacing w:val="0"/>
          <w:szCs w:val="24"/>
        </w:rPr>
        <w:t>分，以基准价为基础，投标报价得分计算公式如下：</w:t>
      </w:r>
    </w:p>
    <w:p w14:paraId="111B329F" w14:textId="77777777" w:rsidR="00AF5D8B" w:rsidRDefault="00E868D2" w:rsidP="008B3ED2">
      <w:pPr>
        <w:pStyle w:val="a7"/>
        <w:ind w:firstLineChars="200" w:firstLine="480"/>
        <w:rPr>
          <w:rFonts w:hAnsi="宋体"/>
          <w:spacing w:val="0"/>
          <w:szCs w:val="24"/>
        </w:rPr>
      </w:pPr>
      <w:r>
        <w:rPr>
          <w:rFonts w:hAnsi="宋体" w:hint="eastAsia"/>
          <w:spacing w:val="0"/>
          <w:szCs w:val="24"/>
        </w:rPr>
        <w:t>投标基准价=有效投标最低价</w:t>
      </w:r>
      <w:r>
        <w:rPr>
          <w:rFonts w:hAnsi="宋体"/>
          <w:spacing w:val="0"/>
          <w:szCs w:val="24"/>
        </w:rPr>
        <w:t xml:space="preserve"> </w:t>
      </w:r>
      <w:r>
        <w:rPr>
          <w:rFonts w:hAnsi="宋体" w:cs="Calibri"/>
          <w:spacing w:val="0"/>
          <w:szCs w:val="24"/>
        </w:rPr>
        <w:t>    </w:t>
      </w:r>
    </w:p>
    <w:p w14:paraId="5B71C624" w14:textId="05966BAE" w:rsidR="00AF5D8B" w:rsidRDefault="00E868D2" w:rsidP="008B3ED2">
      <w:pPr>
        <w:pStyle w:val="a7"/>
        <w:ind w:leftChars="0" w:left="0" w:firstLineChars="0" w:firstLine="0"/>
        <w:rPr>
          <w:rFonts w:hAnsi="宋体"/>
          <w:spacing w:val="0"/>
          <w:szCs w:val="24"/>
        </w:rPr>
      </w:pPr>
      <w:r>
        <w:rPr>
          <w:rFonts w:hAnsi="宋体"/>
          <w:spacing w:val="0"/>
          <w:szCs w:val="24"/>
        </w:rPr>
        <w:t xml:space="preserve">     </w:t>
      </w:r>
      <w:r>
        <w:rPr>
          <w:rFonts w:hAnsi="宋体" w:hint="eastAsia"/>
          <w:spacing w:val="0"/>
          <w:szCs w:val="24"/>
        </w:rPr>
        <w:t>投标报价得分</w:t>
      </w:r>
      <w:r>
        <w:rPr>
          <w:rFonts w:hAnsi="宋体"/>
          <w:spacing w:val="0"/>
          <w:szCs w:val="24"/>
        </w:rPr>
        <w:t>=</w:t>
      </w:r>
      <w:r>
        <w:rPr>
          <w:rFonts w:hAnsi="宋体" w:hint="eastAsia"/>
          <w:spacing w:val="0"/>
          <w:szCs w:val="24"/>
        </w:rPr>
        <w:t>（评标基准价</w:t>
      </w:r>
      <w:r>
        <w:rPr>
          <w:rFonts w:hAnsi="宋体"/>
          <w:spacing w:val="0"/>
          <w:szCs w:val="24"/>
        </w:rPr>
        <w:t>/投标报价</w:t>
      </w:r>
      <w:r>
        <w:rPr>
          <w:rFonts w:hAnsi="宋体" w:hint="eastAsia"/>
          <w:spacing w:val="0"/>
          <w:szCs w:val="24"/>
        </w:rPr>
        <w:t>）×</w:t>
      </w:r>
      <w:r w:rsidR="00897450">
        <w:rPr>
          <w:rFonts w:hAnsi="宋体"/>
          <w:spacing w:val="0"/>
          <w:szCs w:val="24"/>
        </w:rPr>
        <w:t>7</w:t>
      </w:r>
      <w:r w:rsidR="00431054">
        <w:rPr>
          <w:rFonts w:hAnsi="宋体"/>
          <w:spacing w:val="0"/>
          <w:szCs w:val="24"/>
        </w:rPr>
        <w:t>0</w:t>
      </w:r>
    </w:p>
    <w:p w14:paraId="36CB3EC0" w14:textId="77777777" w:rsidR="00AF5D8B" w:rsidRDefault="00E868D2" w:rsidP="008B3ED2">
      <w:pPr>
        <w:pStyle w:val="a7"/>
        <w:ind w:leftChars="0" w:left="0" w:firstLineChars="0" w:firstLine="0"/>
        <w:rPr>
          <w:rFonts w:hAnsi="宋体"/>
          <w:spacing w:val="0"/>
          <w:szCs w:val="24"/>
        </w:rPr>
      </w:pPr>
      <w:r>
        <w:rPr>
          <w:rFonts w:hAnsi="宋体" w:hint="eastAsia"/>
          <w:spacing w:val="0"/>
          <w:szCs w:val="24"/>
        </w:rPr>
        <w:t xml:space="preserve"> </w:t>
      </w:r>
      <w:r>
        <w:rPr>
          <w:rFonts w:hAnsi="宋体"/>
          <w:spacing w:val="0"/>
          <w:szCs w:val="24"/>
        </w:rPr>
        <w:t xml:space="preserve">   </w:t>
      </w:r>
      <w:r>
        <w:rPr>
          <w:rFonts w:hAnsi="宋体" w:hint="eastAsia"/>
          <w:spacing w:val="0"/>
          <w:szCs w:val="24"/>
        </w:rPr>
        <w:t>（取小数点后两位，四舍五入）。</w:t>
      </w:r>
    </w:p>
    <w:p w14:paraId="2E332644" w14:textId="77777777" w:rsidR="00AF5D8B" w:rsidRDefault="00E868D2" w:rsidP="008B3ED2">
      <w:pPr>
        <w:pStyle w:val="a7"/>
        <w:ind w:leftChars="0" w:left="0" w:firstLineChars="0" w:firstLine="0"/>
        <w:rPr>
          <w:rFonts w:hAnsi="宋体"/>
          <w:b/>
          <w:szCs w:val="24"/>
        </w:rPr>
      </w:pPr>
      <w:r>
        <w:rPr>
          <w:rFonts w:ascii="黑体" w:eastAsia="黑体" w:hAnsi="Calibri" w:cs="黑体" w:hint="eastAsia"/>
          <w:spacing w:val="0"/>
          <w:kern w:val="0"/>
          <w:sz w:val="28"/>
          <w:szCs w:val="28"/>
        </w:rPr>
        <w:t>五、技术评分</w:t>
      </w:r>
    </w:p>
    <w:p w14:paraId="7B4FC25C" w14:textId="77777777" w:rsidR="00AF5D8B" w:rsidRDefault="00E868D2" w:rsidP="008B3ED2">
      <w:pPr>
        <w:pStyle w:val="a7"/>
        <w:ind w:leftChars="0" w:left="0" w:firstLineChars="0" w:firstLine="0"/>
        <w:rPr>
          <w:rFonts w:hAnsi="宋体"/>
          <w:spacing w:val="0"/>
          <w:szCs w:val="24"/>
        </w:rPr>
      </w:pPr>
      <w:r>
        <w:rPr>
          <w:rFonts w:hAnsi="宋体" w:hint="eastAsia"/>
          <w:spacing w:val="0"/>
          <w:szCs w:val="24"/>
        </w:rPr>
        <w:t xml:space="preserve"> </w:t>
      </w:r>
      <w:r>
        <w:rPr>
          <w:rFonts w:hAnsi="宋体"/>
          <w:spacing w:val="0"/>
          <w:szCs w:val="24"/>
        </w:rPr>
        <w:t xml:space="preserve">   </w:t>
      </w:r>
      <w:r>
        <w:rPr>
          <w:rFonts w:hAnsi="宋体" w:hint="eastAsia"/>
          <w:spacing w:val="0"/>
          <w:szCs w:val="24"/>
        </w:rPr>
        <w:t>评委对各份投标书根据以下内容进行分析评定后各自打分。为使评分时能体现量化，评委按以下内容进行评定后打分，各项得分合计后计算算术平均值为各投标人的最终得分。</w:t>
      </w:r>
    </w:p>
    <w:p w14:paraId="3DE04473" w14:textId="77777777" w:rsidR="00AF5D8B" w:rsidRDefault="00E868D2" w:rsidP="008B3ED2">
      <w:pPr>
        <w:pStyle w:val="a7"/>
        <w:ind w:leftChars="0" w:left="0" w:firstLineChars="0" w:firstLine="477"/>
        <w:rPr>
          <w:rFonts w:hAnsi="宋体"/>
          <w:spacing w:val="0"/>
          <w:szCs w:val="24"/>
        </w:rPr>
      </w:pPr>
      <w:r>
        <w:rPr>
          <w:rFonts w:hAnsi="宋体" w:hint="eastAsia"/>
          <w:spacing w:val="0"/>
          <w:szCs w:val="24"/>
        </w:rPr>
        <w:t>具体评分方式见下表：</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5918"/>
        <w:gridCol w:w="802"/>
      </w:tblGrid>
      <w:tr w:rsidR="00AF5D8B" w14:paraId="4E431209" w14:textId="77777777">
        <w:trPr>
          <w:cantSplit/>
          <w:trHeight w:val="567"/>
          <w:jc w:val="center"/>
        </w:trPr>
        <w:tc>
          <w:tcPr>
            <w:tcW w:w="8529" w:type="dxa"/>
            <w:gridSpan w:val="4"/>
            <w:vAlign w:val="center"/>
          </w:tcPr>
          <w:p w14:paraId="5FAEC186" w14:textId="77777777" w:rsidR="00AF5D8B" w:rsidRDefault="00E868D2" w:rsidP="008B3ED2">
            <w:pPr>
              <w:autoSpaceDE w:val="0"/>
              <w:autoSpaceDN w:val="0"/>
              <w:adjustRightInd w:val="0"/>
              <w:snapToGrid w:val="0"/>
              <w:spacing w:line="360" w:lineRule="auto"/>
              <w:jc w:val="center"/>
              <w:rPr>
                <w:rFonts w:ascii="宋体" w:hAnsi="宋体"/>
                <w:b/>
                <w:sz w:val="24"/>
                <w:szCs w:val="24"/>
              </w:rPr>
            </w:pPr>
            <w:r>
              <w:rPr>
                <w:rFonts w:ascii="宋体" w:hAnsi="宋体" w:hint="eastAsia"/>
                <w:b/>
                <w:sz w:val="24"/>
                <w:szCs w:val="24"/>
              </w:rPr>
              <w:t>《技术标评审标准》</w:t>
            </w:r>
          </w:p>
        </w:tc>
      </w:tr>
      <w:tr w:rsidR="00AF5D8B" w14:paraId="420CE7DD" w14:textId="77777777">
        <w:trPr>
          <w:cantSplit/>
          <w:trHeight w:val="567"/>
          <w:jc w:val="center"/>
        </w:trPr>
        <w:tc>
          <w:tcPr>
            <w:tcW w:w="675" w:type="dxa"/>
            <w:vAlign w:val="center"/>
          </w:tcPr>
          <w:p w14:paraId="7E17D3BC" w14:textId="77777777" w:rsidR="00AF5D8B" w:rsidRDefault="00E868D2" w:rsidP="008B3ED2">
            <w:pPr>
              <w:autoSpaceDE w:val="0"/>
              <w:autoSpaceDN w:val="0"/>
              <w:adjustRightInd w:val="0"/>
              <w:snapToGrid w:val="0"/>
              <w:spacing w:line="360" w:lineRule="auto"/>
              <w:jc w:val="center"/>
              <w:rPr>
                <w:rFonts w:ascii="宋体" w:hAnsi="宋体"/>
                <w:sz w:val="24"/>
                <w:szCs w:val="24"/>
              </w:rPr>
            </w:pPr>
            <w:r>
              <w:rPr>
                <w:rFonts w:ascii="宋体" w:hAnsi="宋体" w:hint="eastAsia"/>
                <w:b/>
                <w:sz w:val="24"/>
                <w:szCs w:val="24"/>
              </w:rPr>
              <w:t>序号</w:t>
            </w:r>
          </w:p>
        </w:tc>
        <w:tc>
          <w:tcPr>
            <w:tcW w:w="1134" w:type="dxa"/>
            <w:vAlign w:val="center"/>
          </w:tcPr>
          <w:p w14:paraId="7322C5C9" w14:textId="77777777" w:rsidR="00AF5D8B" w:rsidRDefault="00E868D2" w:rsidP="008B3ED2">
            <w:pPr>
              <w:autoSpaceDE w:val="0"/>
              <w:autoSpaceDN w:val="0"/>
              <w:adjustRightInd w:val="0"/>
              <w:snapToGrid w:val="0"/>
              <w:spacing w:line="360" w:lineRule="auto"/>
              <w:jc w:val="center"/>
              <w:rPr>
                <w:rFonts w:ascii="宋体" w:hAnsi="宋体"/>
                <w:sz w:val="24"/>
                <w:szCs w:val="24"/>
              </w:rPr>
            </w:pPr>
            <w:r>
              <w:rPr>
                <w:rFonts w:ascii="宋体" w:hAnsi="宋体" w:hint="eastAsia"/>
                <w:b/>
                <w:sz w:val="24"/>
                <w:szCs w:val="24"/>
              </w:rPr>
              <w:t>评审项目</w:t>
            </w:r>
          </w:p>
        </w:tc>
        <w:tc>
          <w:tcPr>
            <w:tcW w:w="5918" w:type="dxa"/>
            <w:vAlign w:val="center"/>
          </w:tcPr>
          <w:p w14:paraId="180A9ED7" w14:textId="77777777" w:rsidR="00AF5D8B" w:rsidRDefault="00E868D2" w:rsidP="008B3ED2">
            <w:pPr>
              <w:autoSpaceDE w:val="0"/>
              <w:autoSpaceDN w:val="0"/>
              <w:adjustRightInd w:val="0"/>
              <w:snapToGrid w:val="0"/>
              <w:spacing w:line="360" w:lineRule="auto"/>
              <w:jc w:val="center"/>
              <w:rPr>
                <w:rFonts w:ascii="宋体" w:hAnsi="宋体" w:cs="宋体"/>
                <w:color w:val="000000"/>
                <w:kern w:val="0"/>
                <w:sz w:val="24"/>
                <w:szCs w:val="24"/>
              </w:rPr>
            </w:pPr>
            <w:r>
              <w:rPr>
                <w:rFonts w:ascii="宋体" w:hAnsi="宋体" w:hint="eastAsia"/>
                <w:b/>
                <w:sz w:val="24"/>
                <w:szCs w:val="24"/>
              </w:rPr>
              <w:t>评审标准及证明材料</w:t>
            </w:r>
          </w:p>
        </w:tc>
        <w:tc>
          <w:tcPr>
            <w:tcW w:w="802" w:type="dxa"/>
            <w:vAlign w:val="center"/>
          </w:tcPr>
          <w:p w14:paraId="6A7C6A75" w14:textId="77777777" w:rsidR="00AF5D8B" w:rsidRDefault="00E868D2" w:rsidP="008B3ED2">
            <w:pPr>
              <w:autoSpaceDE w:val="0"/>
              <w:autoSpaceDN w:val="0"/>
              <w:adjustRightInd w:val="0"/>
              <w:snapToGrid w:val="0"/>
              <w:spacing w:line="360" w:lineRule="auto"/>
              <w:jc w:val="center"/>
              <w:rPr>
                <w:rFonts w:ascii="宋体" w:hAnsi="宋体"/>
                <w:sz w:val="24"/>
                <w:szCs w:val="24"/>
              </w:rPr>
            </w:pPr>
            <w:r>
              <w:rPr>
                <w:rFonts w:ascii="宋体" w:hAnsi="宋体" w:hint="eastAsia"/>
                <w:b/>
                <w:sz w:val="24"/>
                <w:szCs w:val="24"/>
              </w:rPr>
              <w:t>分值</w:t>
            </w:r>
          </w:p>
        </w:tc>
      </w:tr>
      <w:tr w:rsidR="00AF5D8B" w14:paraId="4B59AFE1" w14:textId="77777777">
        <w:trPr>
          <w:cantSplit/>
          <w:trHeight w:val="567"/>
          <w:jc w:val="center"/>
        </w:trPr>
        <w:tc>
          <w:tcPr>
            <w:tcW w:w="675" w:type="dxa"/>
            <w:vMerge w:val="restart"/>
            <w:vAlign w:val="center"/>
          </w:tcPr>
          <w:p w14:paraId="0427EF91" w14:textId="77777777" w:rsidR="00AF5D8B" w:rsidRDefault="00E868D2" w:rsidP="008B3ED2">
            <w:pPr>
              <w:autoSpaceDE w:val="0"/>
              <w:autoSpaceDN w:val="0"/>
              <w:adjustRightInd w:val="0"/>
              <w:snapToGrid w:val="0"/>
              <w:spacing w:line="360" w:lineRule="auto"/>
              <w:jc w:val="center"/>
              <w:rPr>
                <w:rFonts w:ascii="宋体" w:hAnsi="宋体"/>
                <w:sz w:val="24"/>
                <w:szCs w:val="24"/>
              </w:rPr>
            </w:pPr>
            <w:r>
              <w:rPr>
                <w:rFonts w:ascii="宋体" w:hAnsi="宋体"/>
                <w:sz w:val="24"/>
                <w:szCs w:val="24"/>
              </w:rPr>
              <w:t>1</w:t>
            </w:r>
          </w:p>
        </w:tc>
        <w:tc>
          <w:tcPr>
            <w:tcW w:w="1134" w:type="dxa"/>
            <w:vMerge w:val="restart"/>
            <w:vAlign w:val="center"/>
          </w:tcPr>
          <w:p w14:paraId="641ABA2D" w14:textId="77777777" w:rsidR="00ED09B8" w:rsidRDefault="00E868D2" w:rsidP="008B3ED2">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投标人</w:t>
            </w:r>
            <w:r w:rsidR="00ED09B8">
              <w:rPr>
                <w:rFonts w:ascii="宋体" w:hAnsi="宋体" w:hint="eastAsia"/>
                <w:sz w:val="24"/>
                <w:szCs w:val="24"/>
              </w:rPr>
              <w:t>综合</w:t>
            </w:r>
          </w:p>
          <w:p w14:paraId="0B1E3ED5" w14:textId="766FF586" w:rsidR="00AF5D8B" w:rsidRDefault="00063FF7" w:rsidP="008B3ED2">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实力</w:t>
            </w:r>
          </w:p>
        </w:tc>
        <w:tc>
          <w:tcPr>
            <w:tcW w:w="5918" w:type="dxa"/>
            <w:vAlign w:val="center"/>
          </w:tcPr>
          <w:p w14:paraId="225D2ADA" w14:textId="2C177ABF" w:rsidR="00AF5D8B" w:rsidRDefault="00E868D2" w:rsidP="008B3ED2">
            <w:pPr>
              <w:numPr>
                <w:ilvl w:val="0"/>
                <w:numId w:val="11"/>
              </w:numPr>
              <w:autoSpaceDE w:val="0"/>
              <w:autoSpaceDN w:val="0"/>
              <w:adjustRightInd w:val="0"/>
              <w:snapToGrid w:val="0"/>
              <w:spacing w:line="360" w:lineRule="auto"/>
              <w:jc w:val="left"/>
              <w:rPr>
                <w:rFonts w:ascii="宋体" w:hAnsi="宋体" w:cs="宋体"/>
                <w:color w:val="000000" w:themeColor="text1"/>
                <w:kern w:val="0"/>
                <w:sz w:val="24"/>
                <w:szCs w:val="24"/>
              </w:rPr>
            </w:pPr>
            <w:r w:rsidRPr="00C84C6D">
              <w:rPr>
                <w:rFonts w:ascii="宋体" w:hAnsi="宋体" w:cs="宋体" w:hint="eastAsia"/>
                <w:color w:val="000000" w:themeColor="text1"/>
                <w:kern w:val="0"/>
                <w:sz w:val="24"/>
                <w:szCs w:val="24"/>
              </w:rPr>
              <w:t>投标人具备</w:t>
            </w:r>
            <w:r w:rsidR="003A1AA3">
              <w:rPr>
                <w:rFonts w:ascii="宋体" w:hAnsi="宋体" w:cs="宋体" w:hint="eastAsia"/>
                <w:color w:val="000000" w:themeColor="text1"/>
                <w:kern w:val="0"/>
                <w:sz w:val="24"/>
                <w:szCs w:val="24"/>
              </w:rPr>
              <w:t>机电</w:t>
            </w:r>
            <w:r w:rsidRPr="00C84C6D">
              <w:rPr>
                <w:rFonts w:ascii="宋体" w:hAnsi="宋体" w:cs="宋体" w:hint="eastAsia"/>
                <w:color w:val="000000" w:themeColor="text1"/>
                <w:kern w:val="0"/>
                <w:sz w:val="24"/>
                <w:szCs w:val="24"/>
              </w:rPr>
              <w:t>工程专业承包资质一级的，得</w:t>
            </w:r>
            <w:r w:rsidR="00E263AD">
              <w:rPr>
                <w:rFonts w:ascii="宋体" w:hAnsi="宋体" w:cs="宋体"/>
                <w:color w:val="000000" w:themeColor="text1"/>
                <w:kern w:val="0"/>
                <w:sz w:val="24"/>
                <w:szCs w:val="24"/>
              </w:rPr>
              <w:t>3</w:t>
            </w:r>
            <w:r w:rsidRPr="00C84C6D">
              <w:rPr>
                <w:rFonts w:ascii="宋体" w:hAnsi="宋体" w:cs="宋体" w:hint="eastAsia"/>
                <w:color w:val="000000" w:themeColor="text1"/>
                <w:kern w:val="0"/>
                <w:sz w:val="24"/>
                <w:szCs w:val="24"/>
              </w:rPr>
              <w:t>分</w:t>
            </w:r>
            <w:r w:rsidR="00EC2A33" w:rsidRPr="00C84C6D">
              <w:rPr>
                <w:rFonts w:ascii="宋体" w:hAnsi="宋体" w:cs="宋体" w:hint="eastAsia"/>
                <w:color w:val="000000" w:themeColor="text1"/>
                <w:kern w:val="0"/>
                <w:sz w:val="24"/>
                <w:szCs w:val="24"/>
              </w:rPr>
              <w:t>；</w:t>
            </w:r>
          </w:p>
          <w:p w14:paraId="51924313" w14:textId="021F69B1" w:rsidR="00AF5D8B" w:rsidRPr="003A1AA3" w:rsidRDefault="0046210B" w:rsidP="00E263AD">
            <w:pPr>
              <w:numPr>
                <w:ilvl w:val="0"/>
                <w:numId w:val="11"/>
              </w:numPr>
              <w:autoSpaceDE w:val="0"/>
              <w:autoSpaceDN w:val="0"/>
              <w:adjustRightInd w:val="0"/>
              <w:snapToGrid w:val="0"/>
              <w:spacing w:line="360" w:lineRule="auto"/>
              <w:jc w:val="left"/>
              <w:rPr>
                <w:rFonts w:ascii="宋体" w:hAnsi="宋体" w:cs="宋体"/>
                <w:color w:val="000000" w:themeColor="text1"/>
                <w:kern w:val="0"/>
                <w:sz w:val="24"/>
                <w:szCs w:val="24"/>
              </w:rPr>
            </w:pPr>
            <w:r w:rsidRPr="00C84C6D">
              <w:rPr>
                <w:rFonts w:ascii="宋体" w:hAnsi="宋体" w:cs="宋体" w:hint="eastAsia"/>
                <w:color w:val="000000" w:themeColor="text1"/>
                <w:kern w:val="0"/>
                <w:sz w:val="24"/>
                <w:szCs w:val="24"/>
              </w:rPr>
              <w:t>投标人具备</w:t>
            </w:r>
            <w:r w:rsidR="003A1AA3">
              <w:rPr>
                <w:rFonts w:ascii="宋体" w:hAnsi="宋体" w:cs="宋体" w:hint="eastAsia"/>
                <w:color w:val="000000" w:themeColor="text1"/>
                <w:kern w:val="0"/>
                <w:sz w:val="24"/>
                <w:szCs w:val="24"/>
              </w:rPr>
              <w:t>机电</w:t>
            </w:r>
            <w:r w:rsidRPr="00C84C6D">
              <w:rPr>
                <w:rFonts w:ascii="宋体" w:hAnsi="宋体" w:cs="宋体" w:hint="eastAsia"/>
                <w:color w:val="000000" w:themeColor="text1"/>
                <w:kern w:val="0"/>
                <w:sz w:val="24"/>
                <w:szCs w:val="24"/>
              </w:rPr>
              <w:t>工程专业承包资质</w:t>
            </w:r>
            <w:r>
              <w:rPr>
                <w:rFonts w:ascii="宋体" w:hAnsi="宋体" w:cs="宋体" w:hint="eastAsia"/>
                <w:color w:val="000000" w:themeColor="text1"/>
                <w:kern w:val="0"/>
                <w:sz w:val="24"/>
                <w:szCs w:val="24"/>
              </w:rPr>
              <w:t>二</w:t>
            </w:r>
            <w:r w:rsidRPr="00C84C6D">
              <w:rPr>
                <w:rFonts w:ascii="宋体" w:hAnsi="宋体" w:cs="宋体" w:hint="eastAsia"/>
                <w:color w:val="000000" w:themeColor="text1"/>
                <w:kern w:val="0"/>
                <w:sz w:val="24"/>
                <w:szCs w:val="24"/>
              </w:rPr>
              <w:t>级的，得</w:t>
            </w:r>
            <w:r w:rsidR="00E263AD">
              <w:rPr>
                <w:rFonts w:ascii="宋体" w:hAnsi="宋体" w:cs="宋体"/>
                <w:color w:val="000000" w:themeColor="text1"/>
                <w:kern w:val="0"/>
                <w:sz w:val="24"/>
                <w:szCs w:val="24"/>
              </w:rPr>
              <w:t>2</w:t>
            </w:r>
            <w:r w:rsidRPr="00C84C6D">
              <w:rPr>
                <w:rFonts w:ascii="宋体" w:hAnsi="宋体" w:cs="宋体" w:hint="eastAsia"/>
                <w:color w:val="000000" w:themeColor="text1"/>
                <w:kern w:val="0"/>
                <w:sz w:val="24"/>
                <w:szCs w:val="24"/>
              </w:rPr>
              <w:t>分</w:t>
            </w:r>
            <w:r>
              <w:rPr>
                <w:rFonts w:ascii="宋体" w:hAnsi="宋体" w:cs="宋体" w:hint="eastAsia"/>
                <w:color w:val="000000" w:themeColor="text1"/>
                <w:kern w:val="0"/>
                <w:sz w:val="24"/>
                <w:szCs w:val="24"/>
              </w:rPr>
              <w:t>；</w:t>
            </w:r>
          </w:p>
        </w:tc>
        <w:tc>
          <w:tcPr>
            <w:tcW w:w="802" w:type="dxa"/>
            <w:vMerge w:val="restart"/>
            <w:vAlign w:val="center"/>
          </w:tcPr>
          <w:p w14:paraId="73241C2C" w14:textId="060404D0" w:rsidR="00AF5D8B" w:rsidRPr="00C84C6D" w:rsidRDefault="00E263AD" w:rsidP="008B3ED2">
            <w:pPr>
              <w:autoSpaceDE w:val="0"/>
              <w:autoSpaceDN w:val="0"/>
              <w:adjustRightInd w:val="0"/>
              <w:snapToGrid w:val="0"/>
              <w:spacing w:line="360" w:lineRule="auto"/>
              <w:jc w:val="center"/>
              <w:rPr>
                <w:rFonts w:ascii="宋体" w:hAnsi="宋体"/>
                <w:color w:val="000000" w:themeColor="text1"/>
                <w:sz w:val="24"/>
                <w:szCs w:val="24"/>
              </w:rPr>
            </w:pPr>
            <w:r>
              <w:rPr>
                <w:rFonts w:ascii="宋体" w:hAnsi="宋体"/>
                <w:color w:val="000000" w:themeColor="text1"/>
                <w:sz w:val="24"/>
                <w:szCs w:val="24"/>
              </w:rPr>
              <w:t>3</w:t>
            </w:r>
          </w:p>
        </w:tc>
      </w:tr>
      <w:tr w:rsidR="00AF5D8B" w14:paraId="58F6C713" w14:textId="77777777">
        <w:trPr>
          <w:cantSplit/>
          <w:trHeight w:val="567"/>
          <w:jc w:val="center"/>
        </w:trPr>
        <w:tc>
          <w:tcPr>
            <w:tcW w:w="675" w:type="dxa"/>
            <w:vMerge/>
            <w:vAlign w:val="center"/>
          </w:tcPr>
          <w:p w14:paraId="4ABD3A28" w14:textId="77777777" w:rsidR="00AF5D8B" w:rsidRDefault="00AF5D8B" w:rsidP="008B3ED2">
            <w:pPr>
              <w:autoSpaceDE w:val="0"/>
              <w:autoSpaceDN w:val="0"/>
              <w:adjustRightInd w:val="0"/>
              <w:snapToGrid w:val="0"/>
              <w:spacing w:line="360" w:lineRule="auto"/>
              <w:jc w:val="center"/>
              <w:rPr>
                <w:rFonts w:ascii="宋体" w:hAnsi="宋体"/>
                <w:sz w:val="24"/>
                <w:szCs w:val="24"/>
              </w:rPr>
            </w:pPr>
          </w:p>
        </w:tc>
        <w:tc>
          <w:tcPr>
            <w:tcW w:w="1134" w:type="dxa"/>
            <w:vMerge/>
            <w:vAlign w:val="center"/>
          </w:tcPr>
          <w:p w14:paraId="586CEE31" w14:textId="77777777" w:rsidR="00AF5D8B" w:rsidRDefault="00AF5D8B" w:rsidP="008B3ED2">
            <w:pPr>
              <w:autoSpaceDE w:val="0"/>
              <w:autoSpaceDN w:val="0"/>
              <w:adjustRightInd w:val="0"/>
              <w:snapToGrid w:val="0"/>
              <w:spacing w:line="360" w:lineRule="auto"/>
              <w:jc w:val="center"/>
              <w:rPr>
                <w:rFonts w:ascii="宋体" w:hAnsi="宋体"/>
                <w:sz w:val="24"/>
                <w:szCs w:val="24"/>
              </w:rPr>
            </w:pPr>
          </w:p>
        </w:tc>
        <w:tc>
          <w:tcPr>
            <w:tcW w:w="5918" w:type="dxa"/>
            <w:vAlign w:val="center"/>
          </w:tcPr>
          <w:p w14:paraId="65FAA996" w14:textId="77777777" w:rsidR="00AF5D8B" w:rsidRPr="00C84C6D" w:rsidRDefault="00E868D2" w:rsidP="008B3ED2">
            <w:pPr>
              <w:autoSpaceDE w:val="0"/>
              <w:autoSpaceDN w:val="0"/>
              <w:adjustRightInd w:val="0"/>
              <w:snapToGrid w:val="0"/>
              <w:spacing w:line="360" w:lineRule="auto"/>
              <w:jc w:val="left"/>
              <w:rPr>
                <w:rFonts w:ascii="宋体" w:hAnsi="宋体"/>
                <w:color w:val="000000" w:themeColor="text1"/>
                <w:sz w:val="24"/>
                <w:szCs w:val="24"/>
              </w:rPr>
            </w:pPr>
            <w:r w:rsidRPr="00C84C6D">
              <w:rPr>
                <w:rFonts w:ascii="宋体" w:hAnsi="宋体" w:hint="eastAsia"/>
                <w:color w:val="000000" w:themeColor="text1"/>
                <w:sz w:val="24"/>
                <w:szCs w:val="24"/>
              </w:rPr>
              <w:t>该项提供以下证明材料以供评审：</w:t>
            </w:r>
          </w:p>
          <w:p w14:paraId="5C48CCE3" w14:textId="77777777" w:rsidR="00AF5D8B" w:rsidRPr="00C84C6D" w:rsidRDefault="00E868D2" w:rsidP="008B3ED2">
            <w:pPr>
              <w:autoSpaceDE w:val="0"/>
              <w:autoSpaceDN w:val="0"/>
              <w:adjustRightInd w:val="0"/>
              <w:snapToGrid w:val="0"/>
              <w:spacing w:line="360" w:lineRule="auto"/>
              <w:jc w:val="left"/>
              <w:rPr>
                <w:rFonts w:ascii="宋体" w:hAnsi="宋体" w:cs="宋体"/>
                <w:color w:val="000000" w:themeColor="text1"/>
                <w:kern w:val="0"/>
                <w:sz w:val="24"/>
                <w:szCs w:val="24"/>
              </w:rPr>
            </w:pPr>
            <w:r w:rsidRPr="00C84C6D">
              <w:rPr>
                <w:rFonts w:ascii="宋体" w:hAnsi="宋体" w:cs="宋体" w:hint="eastAsia"/>
                <w:color w:val="000000" w:themeColor="text1"/>
                <w:kern w:val="0"/>
                <w:sz w:val="24"/>
                <w:szCs w:val="24"/>
              </w:rPr>
              <w:t>提供资质证明复印件并加盖公章。</w:t>
            </w:r>
          </w:p>
        </w:tc>
        <w:tc>
          <w:tcPr>
            <w:tcW w:w="802" w:type="dxa"/>
            <w:vMerge/>
            <w:vAlign w:val="center"/>
          </w:tcPr>
          <w:p w14:paraId="6FE901CB" w14:textId="77777777" w:rsidR="00AF5D8B" w:rsidRPr="00C84C6D" w:rsidRDefault="00AF5D8B" w:rsidP="008B3ED2">
            <w:pPr>
              <w:autoSpaceDE w:val="0"/>
              <w:autoSpaceDN w:val="0"/>
              <w:adjustRightInd w:val="0"/>
              <w:snapToGrid w:val="0"/>
              <w:spacing w:line="360" w:lineRule="auto"/>
              <w:jc w:val="center"/>
              <w:rPr>
                <w:rFonts w:ascii="宋体" w:hAnsi="宋体"/>
                <w:color w:val="000000" w:themeColor="text1"/>
                <w:sz w:val="24"/>
                <w:szCs w:val="24"/>
              </w:rPr>
            </w:pPr>
          </w:p>
        </w:tc>
      </w:tr>
      <w:tr w:rsidR="00AF5D8B" w14:paraId="1954163A" w14:textId="77777777">
        <w:trPr>
          <w:cantSplit/>
          <w:trHeight w:val="567"/>
          <w:jc w:val="center"/>
        </w:trPr>
        <w:tc>
          <w:tcPr>
            <w:tcW w:w="675" w:type="dxa"/>
            <w:vMerge w:val="restart"/>
            <w:vAlign w:val="center"/>
          </w:tcPr>
          <w:p w14:paraId="0E400756" w14:textId="77777777" w:rsidR="00AF5D8B" w:rsidRDefault="00E868D2" w:rsidP="008B3ED2">
            <w:pPr>
              <w:autoSpaceDE w:val="0"/>
              <w:autoSpaceDN w:val="0"/>
              <w:adjustRightInd w:val="0"/>
              <w:snapToGrid w:val="0"/>
              <w:spacing w:line="360" w:lineRule="auto"/>
              <w:jc w:val="center"/>
              <w:rPr>
                <w:rFonts w:ascii="宋体" w:hAnsi="宋体"/>
                <w:sz w:val="24"/>
                <w:szCs w:val="24"/>
              </w:rPr>
            </w:pPr>
            <w:r>
              <w:rPr>
                <w:rFonts w:ascii="宋体" w:hAnsi="宋体"/>
                <w:sz w:val="24"/>
                <w:szCs w:val="24"/>
              </w:rPr>
              <w:lastRenderedPageBreak/>
              <w:t>2</w:t>
            </w:r>
          </w:p>
        </w:tc>
        <w:tc>
          <w:tcPr>
            <w:tcW w:w="1134" w:type="dxa"/>
            <w:vMerge w:val="restart"/>
            <w:vAlign w:val="center"/>
          </w:tcPr>
          <w:p w14:paraId="49662324" w14:textId="77777777" w:rsidR="00AF5D8B" w:rsidRDefault="00E868D2" w:rsidP="008B3ED2">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材料</w:t>
            </w:r>
          </w:p>
          <w:p w14:paraId="6E5EFF0E" w14:textId="77777777" w:rsidR="00AF5D8B" w:rsidRDefault="00E868D2" w:rsidP="008B3ED2">
            <w:pPr>
              <w:autoSpaceDE w:val="0"/>
              <w:autoSpaceDN w:val="0"/>
              <w:adjustRightInd w:val="0"/>
              <w:snapToGrid w:val="0"/>
              <w:spacing w:line="360" w:lineRule="auto"/>
              <w:jc w:val="center"/>
              <w:rPr>
                <w:rFonts w:ascii="宋体" w:hAnsi="宋体" w:cs="宋体"/>
                <w:color w:val="000000"/>
                <w:kern w:val="0"/>
                <w:sz w:val="24"/>
                <w:szCs w:val="24"/>
              </w:rPr>
            </w:pPr>
            <w:r>
              <w:rPr>
                <w:rFonts w:ascii="宋体" w:hAnsi="宋体" w:hint="eastAsia"/>
                <w:sz w:val="24"/>
                <w:szCs w:val="24"/>
              </w:rPr>
              <w:t>选择</w:t>
            </w:r>
          </w:p>
        </w:tc>
        <w:tc>
          <w:tcPr>
            <w:tcW w:w="5918" w:type="dxa"/>
            <w:vAlign w:val="center"/>
          </w:tcPr>
          <w:p w14:paraId="1787C662" w14:textId="082C84FB" w:rsidR="00063FF7" w:rsidRPr="00C84C6D" w:rsidRDefault="00063FF7" w:rsidP="008B3ED2">
            <w:pPr>
              <w:autoSpaceDE w:val="0"/>
              <w:autoSpaceDN w:val="0"/>
              <w:adjustRightInd w:val="0"/>
              <w:snapToGrid w:val="0"/>
              <w:spacing w:line="360" w:lineRule="auto"/>
              <w:jc w:val="left"/>
              <w:rPr>
                <w:rFonts w:ascii="宋体" w:hAnsi="宋体" w:cs="宋体"/>
                <w:color w:val="000000" w:themeColor="text1"/>
                <w:kern w:val="0"/>
                <w:sz w:val="24"/>
                <w:szCs w:val="24"/>
                <w:highlight w:val="yellow"/>
              </w:rPr>
            </w:pPr>
            <w:r w:rsidRPr="00C84C6D">
              <w:rPr>
                <w:rFonts w:ascii="宋体" w:hAnsi="宋体" w:cs="宋体"/>
                <w:color w:val="000000" w:themeColor="text1"/>
                <w:kern w:val="0"/>
                <w:sz w:val="24"/>
                <w:szCs w:val="24"/>
              </w:rPr>
              <w:t>1.</w:t>
            </w:r>
            <w:r w:rsidR="007F7AFE">
              <w:rPr>
                <w:rFonts w:ascii="宋体" w:hAnsi="宋体" w:cs="宋体" w:hint="eastAsia"/>
                <w:color w:val="000000" w:themeColor="text1"/>
                <w:kern w:val="0"/>
                <w:sz w:val="24"/>
                <w:szCs w:val="24"/>
              </w:rPr>
              <w:t>投标电</w:t>
            </w:r>
            <w:r w:rsidRPr="00C84C6D">
              <w:rPr>
                <w:rFonts w:ascii="宋体" w:hAnsi="宋体" w:cs="宋体" w:hint="eastAsia"/>
                <w:color w:val="000000" w:themeColor="text1"/>
                <w:kern w:val="0"/>
                <w:sz w:val="24"/>
                <w:szCs w:val="24"/>
              </w:rPr>
              <w:t>缆阻燃等级</w:t>
            </w:r>
            <w:r w:rsidR="007F7AFE">
              <w:rPr>
                <w:rFonts w:ascii="宋体" w:hAnsi="宋体" w:cs="宋体" w:hint="eastAsia"/>
                <w:color w:val="000000" w:themeColor="text1"/>
                <w:kern w:val="0"/>
                <w:sz w:val="24"/>
                <w:szCs w:val="24"/>
              </w:rPr>
              <w:t>为美国N</w:t>
            </w:r>
            <w:r w:rsidR="007F7AFE">
              <w:rPr>
                <w:rFonts w:ascii="宋体" w:hAnsi="宋体" w:cs="宋体"/>
                <w:color w:val="000000" w:themeColor="text1"/>
                <w:kern w:val="0"/>
                <w:sz w:val="24"/>
                <w:szCs w:val="24"/>
              </w:rPr>
              <w:t>EC</w:t>
            </w:r>
            <w:r w:rsidR="007F7AFE">
              <w:rPr>
                <w:rFonts w:ascii="宋体" w:hAnsi="宋体" w:cs="宋体" w:hint="eastAsia"/>
                <w:color w:val="000000" w:themeColor="text1"/>
                <w:kern w:val="0"/>
                <w:sz w:val="24"/>
                <w:szCs w:val="24"/>
              </w:rPr>
              <w:t>标准</w:t>
            </w:r>
            <w:r w:rsidRPr="00C84C6D">
              <w:rPr>
                <w:rFonts w:ascii="宋体" w:hAnsi="宋体" w:cs="宋体" w:hint="eastAsia"/>
                <w:color w:val="000000" w:themeColor="text1"/>
                <w:kern w:val="0"/>
                <w:sz w:val="24"/>
                <w:szCs w:val="24"/>
              </w:rPr>
              <w:t>CM</w:t>
            </w:r>
            <w:r w:rsidR="007F7AFE">
              <w:rPr>
                <w:rFonts w:ascii="宋体" w:hAnsi="宋体" w:cs="宋体"/>
                <w:color w:val="000000" w:themeColor="text1"/>
                <w:kern w:val="0"/>
                <w:sz w:val="24"/>
                <w:szCs w:val="24"/>
              </w:rPr>
              <w:t>P</w:t>
            </w:r>
            <w:r w:rsidR="007F7AFE">
              <w:rPr>
                <w:rFonts w:ascii="宋体" w:hAnsi="宋体" w:cs="宋体" w:hint="eastAsia"/>
                <w:color w:val="000000" w:themeColor="text1"/>
                <w:kern w:val="0"/>
                <w:sz w:val="24"/>
                <w:szCs w:val="24"/>
              </w:rPr>
              <w:t>级或中国G</w:t>
            </w:r>
            <w:r w:rsidR="007F7AFE">
              <w:rPr>
                <w:rFonts w:ascii="宋体" w:hAnsi="宋体" w:cs="宋体"/>
                <w:color w:val="000000" w:themeColor="text1"/>
                <w:kern w:val="0"/>
                <w:sz w:val="24"/>
                <w:szCs w:val="24"/>
              </w:rPr>
              <w:t>B</w:t>
            </w:r>
            <w:r w:rsidR="007F7AFE">
              <w:rPr>
                <w:rFonts w:ascii="宋体" w:hAnsi="宋体" w:cs="宋体" w:hint="eastAsia"/>
                <w:color w:val="000000" w:themeColor="text1"/>
                <w:kern w:val="0"/>
                <w:sz w:val="24"/>
                <w:szCs w:val="24"/>
              </w:rPr>
              <w:t>/</w:t>
            </w:r>
            <w:r w:rsidR="007F7AFE">
              <w:rPr>
                <w:rFonts w:ascii="宋体" w:hAnsi="宋体" w:cs="宋体"/>
                <w:color w:val="000000" w:themeColor="text1"/>
                <w:kern w:val="0"/>
                <w:sz w:val="24"/>
                <w:szCs w:val="24"/>
              </w:rPr>
              <w:t>T 19666-2005 A</w:t>
            </w:r>
            <w:r w:rsidR="007F7AFE">
              <w:rPr>
                <w:rFonts w:ascii="宋体" w:hAnsi="宋体" w:cs="宋体" w:hint="eastAsia"/>
                <w:color w:val="000000" w:themeColor="text1"/>
                <w:kern w:val="0"/>
                <w:sz w:val="24"/>
                <w:szCs w:val="24"/>
              </w:rPr>
              <w:t>级</w:t>
            </w:r>
            <w:r w:rsidRPr="00C84C6D">
              <w:rPr>
                <w:rFonts w:ascii="宋体" w:hAnsi="宋体" w:cs="宋体" w:hint="eastAsia"/>
                <w:color w:val="000000" w:themeColor="text1"/>
                <w:kern w:val="0"/>
                <w:sz w:val="24"/>
                <w:szCs w:val="24"/>
              </w:rPr>
              <w:t>的，得</w:t>
            </w:r>
            <w:r w:rsidR="00E263AD">
              <w:rPr>
                <w:rFonts w:ascii="宋体" w:hAnsi="宋体" w:cs="宋体"/>
                <w:color w:val="000000" w:themeColor="text1"/>
                <w:kern w:val="0"/>
                <w:sz w:val="24"/>
                <w:szCs w:val="24"/>
              </w:rPr>
              <w:t>3</w:t>
            </w:r>
            <w:r w:rsidRPr="00C84C6D">
              <w:rPr>
                <w:rFonts w:ascii="宋体" w:hAnsi="宋体" w:cs="宋体" w:hint="eastAsia"/>
                <w:color w:val="000000" w:themeColor="text1"/>
                <w:kern w:val="0"/>
                <w:sz w:val="24"/>
                <w:szCs w:val="24"/>
              </w:rPr>
              <w:t>分；</w:t>
            </w:r>
          </w:p>
          <w:p w14:paraId="7536D9ED" w14:textId="0C00E422" w:rsidR="006B1E8F" w:rsidRPr="00A560A6" w:rsidRDefault="00063FF7" w:rsidP="00E263AD">
            <w:pPr>
              <w:autoSpaceDE w:val="0"/>
              <w:autoSpaceDN w:val="0"/>
              <w:adjustRightInd w:val="0"/>
              <w:snapToGrid w:val="0"/>
              <w:spacing w:line="360" w:lineRule="auto"/>
              <w:jc w:val="left"/>
              <w:rPr>
                <w:rFonts w:ascii="宋体" w:hAnsi="宋体" w:cs="宋体"/>
                <w:color w:val="000000" w:themeColor="text1"/>
                <w:kern w:val="0"/>
                <w:sz w:val="24"/>
                <w:szCs w:val="24"/>
              </w:rPr>
            </w:pPr>
            <w:r w:rsidRPr="00C84C6D">
              <w:rPr>
                <w:rFonts w:ascii="宋体" w:hAnsi="宋体" w:cs="宋体"/>
                <w:color w:val="000000" w:themeColor="text1"/>
                <w:kern w:val="0"/>
                <w:sz w:val="24"/>
                <w:szCs w:val="24"/>
              </w:rPr>
              <w:t>2</w:t>
            </w:r>
            <w:r w:rsidR="00E868D2" w:rsidRPr="00C84C6D">
              <w:rPr>
                <w:rFonts w:ascii="宋体" w:hAnsi="宋体" w:cs="宋体"/>
                <w:color w:val="000000" w:themeColor="text1"/>
                <w:kern w:val="0"/>
                <w:sz w:val="24"/>
                <w:szCs w:val="24"/>
              </w:rPr>
              <w:t>.</w:t>
            </w:r>
            <w:r w:rsidR="003E6155">
              <w:rPr>
                <w:rFonts w:ascii="宋体" w:hAnsi="宋体" w:cs="宋体" w:hint="eastAsia"/>
                <w:color w:val="000000" w:themeColor="text1"/>
                <w:kern w:val="0"/>
                <w:sz w:val="24"/>
                <w:szCs w:val="24"/>
              </w:rPr>
              <w:t>空气开关分段能力达到1</w:t>
            </w:r>
            <w:r w:rsidR="003E6155">
              <w:rPr>
                <w:rFonts w:ascii="宋体" w:hAnsi="宋体" w:cs="宋体"/>
                <w:color w:val="000000" w:themeColor="text1"/>
                <w:kern w:val="0"/>
                <w:sz w:val="24"/>
                <w:szCs w:val="24"/>
              </w:rPr>
              <w:t>0KA</w:t>
            </w:r>
            <w:r w:rsidR="003E6155">
              <w:rPr>
                <w:rFonts w:ascii="宋体" w:hAnsi="宋体" w:cs="宋体" w:hint="eastAsia"/>
                <w:color w:val="000000" w:themeColor="text1"/>
                <w:kern w:val="0"/>
                <w:sz w:val="24"/>
                <w:szCs w:val="24"/>
              </w:rPr>
              <w:t>以上的</w:t>
            </w:r>
            <w:r w:rsidR="00E868D2" w:rsidRPr="00C84C6D">
              <w:rPr>
                <w:rFonts w:ascii="宋体" w:hAnsi="宋体" w:cs="宋体" w:hint="eastAsia"/>
                <w:color w:val="000000" w:themeColor="text1"/>
                <w:kern w:val="0"/>
                <w:sz w:val="24"/>
                <w:szCs w:val="24"/>
              </w:rPr>
              <w:t>，得</w:t>
            </w:r>
            <w:r w:rsidR="00E263AD">
              <w:rPr>
                <w:rFonts w:ascii="宋体" w:hAnsi="宋体" w:cs="宋体"/>
                <w:color w:val="000000" w:themeColor="text1"/>
                <w:kern w:val="0"/>
                <w:sz w:val="24"/>
                <w:szCs w:val="24"/>
              </w:rPr>
              <w:t>3</w:t>
            </w:r>
            <w:r w:rsidR="00E868D2" w:rsidRPr="00C84C6D">
              <w:rPr>
                <w:rFonts w:ascii="宋体" w:hAnsi="宋体" w:cs="宋体" w:hint="eastAsia"/>
                <w:color w:val="000000" w:themeColor="text1"/>
                <w:kern w:val="0"/>
                <w:sz w:val="24"/>
                <w:szCs w:val="24"/>
              </w:rPr>
              <w:t>分；</w:t>
            </w:r>
          </w:p>
        </w:tc>
        <w:tc>
          <w:tcPr>
            <w:tcW w:w="802" w:type="dxa"/>
            <w:vMerge w:val="restart"/>
            <w:vAlign w:val="center"/>
          </w:tcPr>
          <w:p w14:paraId="54534392" w14:textId="142DE3AB" w:rsidR="00AF5D8B" w:rsidRPr="00C84C6D" w:rsidRDefault="00E263AD" w:rsidP="008B3ED2">
            <w:pPr>
              <w:autoSpaceDE w:val="0"/>
              <w:autoSpaceDN w:val="0"/>
              <w:adjustRightInd w:val="0"/>
              <w:snapToGrid w:val="0"/>
              <w:spacing w:line="360" w:lineRule="auto"/>
              <w:jc w:val="center"/>
              <w:rPr>
                <w:rFonts w:ascii="宋体" w:hAnsi="宋体"/>
                <w:color w:val="000000" w:themeColor="text1"/>
                <w:sz w:val="24"/>
                <w:szCs w:val="24"/>
              </w:rPr>
            </w:pPr>
            <w:r>
              <w:rPr>
                <w:rFonts w:ascii="宋体" w:hAnsi="宋体"/>
                <w:color w:val="000000" w:themeColor="text1"/>
                <w:sz w:val="24"/>
                <w:szCs w:val="24"/>
              </w:rPr>
              <w:t>6</w:t>
            </w:r>
          </w:p>
        </w:tc>
      </w:tr>
      <w:tr w:rsidR="00AF5D8B" w14:paraId="0B0E5CA7" w14:textId="77777777">
        <w:trPr>
          <w:cantSplit/>
          <w:trHeight w:val="567"/>
          <w:jc w:val="center"/>
        </w:trPr>
        <w:tc>
          <w:tcPr>
            <w:tcW w:w="675" w:type="dxa"/>
            <w:vMerge/>
            <w:vAlign w:val="center"/>
          </w:tcPr>
          <w:p w14:paraId="49E56EE9" w14:textId="77777777" w:rsidR="00AF5D8B" w:rsidRDefault="00AF5D8B" w:rsidP="008B3ED2">
            <w:pPr>
              <w:autoSpaceDE w:val="0"/>
              <w:autoSpaceDN w:val="0"/>
              <w:adjustRightInd w:val="0"/>
              <w:snapToGrid w:val="0"/>
              <w:spacing w:line="360" w:lineRule="auto"/>
              <w:jc w:val="center"/>
              <w:rPr>
                <w:rFonts w:ascii="宋体" w:hAnsi="宋体"/>
                <w:sz w:val="24"/>
                <w:szCs w:val="24"/>
              </w:rPr>
            </w:pPr>
          </w:p>
        </w:tc>
        <w:tc>
          <w:tcPr>
            <w:tcW w:w="1134" w:type="dxa"/>
            <w:vMerge/>
            <w:vAlign w:val="center"/>
          </w:tcPr>
          <w:p w14:paraId="01DCB132" w14:textId="77777777" w:rsidR="00AF5D8B" w:rsidRDefault="00AF5D8B" w:rsidP="008B3ED2">
            <w:pPr>
              <w:autoSpaceDE w:val="0"/>
              <w:autoSpaceDN w:val="0"/>
              <w:adjustRightInd w:val="0"/>
              <w:snapToGrid w:val="0"/>
              <w:spacing w:line="360" w:lineRule="auto"/>
              <w:jc w:val="center"/>
              <w:rPr>
                <w:rFonts w:ascii="宋体" w:hAnsi="宋体"/>
                <w:sz w:val="24"/>
                <w:szCs w:val="24"/>
              </w:rPr>
            </w:pPr>
          </w:p>
        </w:tc>
        <w:tc>
          <w:tcPr>
            <w:tcW w:w="5918" w:type="dxa"/>
            <w:vAlign w:val="center"/>
          </w:tcPr>
          <w:p w14:paraId="0A8688C2" w14:textId="77777777" w:rsidR="00AF5D8B" w:rsidRDefault="00E868D2" w:rsidP="008B3ED2">
            <w:pPr>
              <w:autoSpaceDE w:val="0"/>
              <w:autoSpaceDN w:val="0"/>
              <w:adjustRightInd w:val="0"/>
              <w:snapToGrid w:val="0"/>
              <w:spacing w:line="360" w:lineRule="auto"/>
              <w:jc w:val="left"/>
              <w:rPr>
                <w:rFonts w:ascii="宋体" w:hAnsi="宋体"/>
                <w:sz w:val="24"/>
                <w:szCs w:val="24"/>
              </w:rPr>
            </w:pPr>
            <w:r>
              <w:rPr>
                <w:rFonts w:ascii="宋体" w:hAnsi="宋体" w:hint="eastAsia"/>
                <w:sz w:val="24"/>
                <w:szCs w:val="24"/>
              </w:rPr>
              <w:t>该项提供以下证明材料以供评审：</w:t>
            </w:r>
          </w:p>
          <w:p w14:paraId="3C6AFDE0" w14:textId="2D65ED45" w:rsidR="00AF5D8B" w:rsidRDefault="00E868D2" w:rsidP="008B3ED2">
            <w:pPr>
              <w:autoSpaceDE w:val="0"/>
              <w:autoSpaceDN w:val="0"/>
              <w:adjustRightInd w:val="0"/>
              <w:snapToGrid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提供投标产品</w:t>
            </w:r>
            <w:r w:rsidR="006E4228">
              <w:rPr>
                <w:rFonts w:ascii="宋体" w:hAnsi="宋体" w:cs="宋体" w:hint="eastAsia"/>
                <w:color w:val="000000"/>
                <w:kern w:val="0"/>
                <w:sz w:val="24"/>
                <w:szCs w:val="24"/>
              </w:rPr>
              <w:t>证明材料，如说明书、</w:t>
            </w:r>
            <w:proofErr w:type="gramStart"/>
            <w:r w:rsidR="006E4228">
              <w:rPr>
                <w:rFonts w:ascii="宋体" w:hAnsi="宋体" w:cs="宋体" w:hint="eastAsia"/>
                <w:color w:val="000000"/>
                <w:kern w:val="0"/>
                <w:sz w:val="24"/>
                <w:szCs w:val="24"/>
              </w:rPr>
              <w:t>官网截</w:t>
            </w:r>
            <w:proofErr w:type="gramEnd"/>
            <w:r w:rsidR="006E4228">
              <w:rPr>
                <w:rFonts w:ascii="宋体" w:hAnsi="宋体" w:cs="宋体" w:hint="eastAsia"/>
                <w:color w:val="000000"/>
                <w:kern w:val="0"/>
                <w:sz w:val="24"/>
                <w:szCs w:val="24"/>
              </w:rPr>
              <w:t>图或第三方检测报告</w:t>
            </w:r>
            <w:r>
              <w:rPr>
                <w:rFonts w:ascii="宋体" w:hAnsi="宋体" w:cs="宋体" w:hint="eastAsia"/>
                <w:color w:val="000000"/>
                <w:kern w:val="0"/>
                <w:sz w:val="24"/>
                <w:szCs w:val="24"/>
              </w:rPr>
              <w:t>；</w:t>
            </w:r>
          </w:p>
        </w:tc>
        <w:tc>
          <w:tcPr>
            <w:tcW w:w="802" w:type="dxa"/>
            <w:vMerge/>
            <w:vAlign w:val="center"/>
          </w:tcPr>
          <w:p w14:paraId="6F9A3C76" w14:textId="77777777" w:rsidR="00AF5D8B" w:rsidRDefault="00AF5D8B" w:rsidP="008B3ED2">
            <w:pPr>
              <w:autoSpaceDE w:val="0"/>
              <w:autoSpaceDN w:val="0"/>
              <w:adjustRightInd w:val="0"/>
              <w:snapToGrid w:val="0"/>
              <w:spacing w:line="360" w:lineRule="auto"/>
              <w:jc w:val="center"/>
              <w:rPr>
                <w:rFonts w:ascii="宋体" w:hAnsi="宋体"/>
                <w:sz w:val="24"/>
                <w:szCs w:val="24"/>
              </w:rPr>
            </w:pPr>
          </w:p>
        </w:tc>
      </w:tr>
      <w:tr w:rsidR="00AF5D8B" w14:paraId="28D6B7E5" w14:textId="77777777">
        <w:trPr>
          <w:cantSplit/>
          <w:trHeight w:val="567"/>
          <w:jc w:val="center"/>
        </w:trPr>
        <w:tc>
          <w:tcPr>
            <w:tcW w:w="675" w:type="dxa"/>
            <w:vMerge w:val="restart"/>
            <w:vAlign w:val="center"/>
          </w:tcPr>
          <w:p w14:paraId="410527CB" w14:textId="77777777" w:rsidR="00AF5D8B" w:rsidRDefault="00E868D2" w:rsidP="008B3ED2">
            <w:pPr>
              <w:autoSpaceDE w:val="0"/>
              <w:autoSpaceDN w:val="0"/>
              <w:adjustRightInd w:val="0"/>
              <w:snapToGrid w:val="0"/>
              <w:spacing w:line="360" w:lineRule="auto"/>
              <w:jc w:val="center"/>
              <w:rPr>
                <w:rFonts w:ascii="宋体" w:hAnsi="宋体"/>
                <w:sz w:val="24"/>
                <w:szCs w:val="24"/>
              </w:rPr>
            </w:pPr>
            <w:r>
              <w:rPr>
                <w:rFonts w:ascii="宋体" w:hAnsi="宋体"/>
                <w:sz w:val="24"/>
                <w:szCs w:val="24"/>
              </w:rPr>
              <w:t>3</w:t>
            </w:r>
          </w:p>
        </w:tc>
        <w:tc>
          <w:tcPr>
            <w:tcW w:w="1134" w:type="dxa"/>
            <w:vMerge w:val="restart"/>
            <w:vAlign w:val="center"/>
          </w:tcPr>
          <w:p w14:paraId="7DD46844" w14:textId="77777777" w:rsidR="00AF5D8B" w:rsidRDefault="00E868D2" w:rsidP="008B3ED2">
            <w:pPr>
              <w:autoSpaceDE w:val="0"/>
              <w:autoSpaceDN w:val="0"/>
              <w:adjustRightInd w:val="0"/>
              <w:snapToGrid w:val="0"/>
              <w:spacing w:line="360" w:lineRule="auto"/>
              <w:jc w:val="center"/>
              <w:rPr>
                <w:rFonts w:ascii="宋体" w:hAnsi="宋体"/>
                <w:sz w:val="24"/>
                <w:szCs w:val="24"/>
              </w:rPr>
            </w:pPr>
            <w:r>
              <w:rPr>
                <w:rFonts w:ascii="宋体" w:hAnsi="宋体" w:cs="宋体" w:hint="eastAsia"/>
                <w:color w:val="000000"/>
                <w:kern w:val="0"/>
                <w:sz w:val="24"/>
                <w:szCs w:val="24"/>
              </w:rPr>
              <w:t>投标人案例</w:t>
            </w:r>
          </w:p>
        </w:tc>
        <w:tc>
          <w:tcPr>
            <w:tcW w:w="5918" w:type="dxa"/>
            <w:vAlign w:val="center"/>
          </w:tcPr>
          <w:p w14:paraId="58B0EA85" w14:textId="4AA2F3E2" w:rsidR="00AF5D8B" w:rsidRPr="00C84C6D" w:rsidRDefault="00E868D2" w:rsidP="00885FDB">
            <w:pPr>
              <w:autoSpaceDE w:val="0"/>
              <w:autoSpaceDN w:val="0"/>
              <w:adjustRightInd w:val="0"/>
              <w:snapToGrid w:val="0"/>
              <w:spacing w:line="360" w:lineRule="auto"/>
              <w:jc w:val="left"/>
              <w:rPr>
                <w:rFonts w:ascii="宋体" w:hAnsi="宋体" w:cs="宋体"/>
                <w:color w:val="000000" w:themeColor="text1"/>
                <w:kern w:val="0"/>
                <w:sz w:val="24"/>
                <w:szCs w:val="24"/>
              </w:rPr>
            </w:pPr>
            <w:r w:rsidRPr="00C84C6D">
              <w:rPr>
                <w:rFonts w:ascii="宋体" w:hAnsi="宋体" w:cs="宋体" w:hint="eastAsia"/>
                <w:color w:val="000000" w:themeColor="text1"/>
                <w:kern w:val="0"/>
                <w:sz w:val="24"/>
                <w:szCs w:val="24"/>
              </w:rPr>
              <w:t>提供近3年内（20</w:t>
            </w:r>
            <w:r w:rsidR="003E6155">
              <w:rPr>
                <w:rFonts w:ascii="宋体" w:hAnsi="宋体" w:cs="宋体"/>
                <w:color w:val="000000" w:themeColor="text1"/>
                <w:kern w:val="0"/>
                <w:sz w:val="24"/>
                <w:szCs w:val="24"/>
              </w:rPr>
              <w:t>21</w:t>
            </w:r>
            <w:r w:rsidRPr="00C84C6D">
              <w:rPr>
                <w:rFonts w:ascii="宋体" w:hAnsi="宋体" w:cs="宋体" w:hint="eastAsia"/>
                <w:color w:val="000000" w:themeColor="text1"/>
                <w:kern w:val="0"/>
                <w:sz w:val="24"/>
                <w:szCs w:val="24"/>
              </w:rPr>
              <w:t>年</w:t>
            </w:r>
            <w:r w:rsidR="007571C3">
              <w:rPr>
                <w:rFonts w:ascii="宋体" w:hAnsi="宋体" w:cs="宋体"/>
                <w:color w:val="000000" w:themeColor="text1"/>
                <w:kern w:val="0"/>
                <w:sz w:val="24"/>
                <w:szCs w:val="24"/>
              </w:rPr>
              <w:t>4</w:t>
            </w:r>
            <w:r w:rsidR="001C2E21">
              <w:rPr>
                <w:rFonts w:ascii="宋体" w:hAnsi="宋体" w:cs="宋体" w:hint="eastAsia"/>
                <w:color w:val="000000" w:themeColor="text1"/>
                <w:kern w:val="0"/>
                <w:sz w:val="24"/>
                <w:szCs w:val="24"/>
              </w:rPr>
              <w:t>月1日</w:t>
            </w:r>
            <w:r w:rsidRPr="00C84C6D">
              <w:rPr>
                <w:rFonts w:ascii="宋体" w:hAnsi="宋体" w:cs="宋体" w:hint="eastAsia"/>
                <w:color w:val="000000" w:themeColor="text1"/>
                <w:kern w:val="0"/>
                <w:sz w:val="24"/>
                <w:szCs w:val="24"/>
              </w:rPr>
              <w:t>起，</w:t>
            </w:r>
            <w:r w:rsidRPr="00C84C6D">
              <w:rPr>
                <w:rFonts w:ascii="宋体" w:hAnsi="宋体" w:cs="宋体"/>
                <w:color w:val="000000" w:themeColor="text1"/>
                <w:kern w:val="0"/>
                <w:sz w:val="24"/>
                <w:szCs w:val="24"/>
              </w:rPr>
              <w:t>以合同签订时间为准</w:t>
            </w:r>
            <w:r w:rsidRPr="00C84C6D">
              <w:rPr>
                <w:rFonts w:ascii="宋体" w:hAnsi="宋体" w:cs="宋体" w:hint="eastAsia"/>
                <w:color w:val="000000" w:themeColor="text1"/>
                <w:kern w:val="0"/>
                <w:sz w:val="24"/>
                <w:szCs w:val="24"/>
              </w:rPr>
              <w:t>）数据机房类</w:t>
            </w:r>
            <w:r w:rsidR="003E6155">
              <w:rPr>
                <w:rFonts w:ascii="宋体" w:hAnsi="宋体" w:cs="宋体" w:hint="eastAsia"/>
                <w:color w:val="000000" w:themeColor="text1"/>
                <w:kern w:val="0"/>
                <w:sz w:val="24"/>
                <w:szCs w:val="24"/>
              </w:rPr>
              <w:t>工程改造或项目优化</w:t>
            </w:r>
            <w:r w:rsidRPr="00C84C6D">
              <w:rPr>
                <w:rFonts w:ascii="宋体" w:hAnsi="宋体" w:cs="宋体" w:hint="eastAsia"/>
                <w:color w:val="000000" w:themeColor="text1"/>
                <w:kern w:val="0"/>
                <w:sz w:val="24"/>
                <w:szCs w:val="24"/>
              </w:rPr>
              <w:t>案例，</w:t>
            </w:r>
            <w:r w:rsidR="00885FDB">
              <w:rPr>
                <w:rFonts w:ascii="宋体" w:hAnsi="宋体" w:cs="宋体" w:hint="eastAsia"/>
                <w:color w:val="000000" w:themeColor="text1"/>
                <w:kern w:val="0"/>
                <w:sz w:val="24"/>
                <w:szCs w:val="24"/>
              </w:rPr>
              <w:t>每个案例</w:t>
            </w:r>
            <w:r w:rsidRPr="00C84C6D">
              <w:rPr>
                <w:rFonts w:ascii="宋体" w:hAnsi="宋体" w:cs="宋体" w:hint="eastAsia"/>
                <w:color w:val="000000" w:themeColor="text1"/>
                <w:kern w:val="0"/>
                <w:sz w:val="24"/>
                <w:szCs w:val="24"/>
              </w:rPr>
              <w:t>得</w:t>
            </w:r>
            <w:r w:rsidR="00431054">
              <w:rPr>
                <w:rFonts w:ascii="宋体" w:hAnsi="宋体" w:cs="宋体"/>
                <w:color w:val="000000" w:themeColor="text1"/>
                <w:kern w:val="0"/>
                <w:sz w:val="24"/>
                <w:szCs w:val="24"/>
              </w:rPr>
              <w:t>2</w:t>
            </w:r>
            <w:r w:rsidRPr="00C84C6D">
              <w:rPr>
                <w:rFonts w:ascii="宋体" w:hAnsi="宋体" w:cs="宋体" w:hint="eastAsia"/>
                <w:color w:val="000000" w:themeColor="text1"/>
                <w:kern w:val="0"/>
                <w:sz w:val="24"/>
                <w:szCs w:val="24"/>
              </w:rPr>
              <w:t>分；</w:t>
            </w:r>
            <w:r w:rsidRPr="00C84C6D">
              <w:rPr>
                <w:rFonts w:ascii="宋体" w:hAnsi="宋体" w:cs="宋体" w:hint="eastAsia"/>
                <w:color w:val="000000" w:themeColor="text1"/>
                <w:kern w:val="0"/>
                <w:sz w:val="24"/>
                <w:szCs w:val="24"/>
              </w:rPr>
              <w:br/>
              <w:t>本项目最多提供</w:t>
            </w:r>
            <w:r w:rsidR="0029227F">
              <w:rPr>
                <w:rFonts w:ascii="宋体" w:hAnsi="宋体" w:cs="宋体"/>
                <w:color w:val="000000" w:themeColor="text1"/>
                <w:kern w:val="0"/>
                <w:sz w:val="24"/>
                <w:szCs w:val="24"/>
              </w:rPr>
              <w:t>3</w:t>
            </w:r>
            <w:r w:rsidRPr="00C84C6D">
              <w:rPr>
                <w:rFonts w:ascii="宋体" w:hAnsi="宋体" w:cs="宋体" w:hint="eastAsia"/>
                <w:color w:val="000000" w:themeColor="text1"/>
                <w:kern w:val="0"/>
                <w:sz w:val="24"/>
                <w:szCs w:val="24"/>
              </w:rPr>
              <w:t>个案例，</w:t>
            </w:r>
            <w:r w:rsidRPr="00C84C6D">
              <w:rPr>
                <w:rFonts w:ascii="宋体" w:hAnsi="宋体" w:cs="宋体"/>
                <w:color w:val="000000" w:themeColor="text1"/>
                <w:kern w:val="0"/>
                <w:sz w:val="24"/>
                <w:szCs w:val="24"/>
              </w:rPr>
              <w:t>每个案例得分</w:t>
            </w:r>
            <w:r w:rsidR="00431054">
              <w:rPr>
                <w:rFonts w:ascii="宋体" w:hAnsi="宋体" w:cs="宋体"/>
                <w:color w:val="000000" w:themeColor="text1"/>
                <w:kern w:val="0"/>
                <w:sz w:val="24"/>
                <w:szCs w:val="24"/>
              </w:rPr>
              <w:t>2</w:t>
            </w:r>
            <w:r w:rsidRPr="00C84C6D">
              <w:rPr>
                <w:rFonts w:ascii="宋体" w:hAnsi="宋体" w:cs="宋体"/>
                <w:color w:val="000000" w:themeColor="text1"/>
                <w:kern w:val="0"/>
                <w:sz w:val="24"/>
                <w:szCs w:val="24"/>
              </w:rPr>
              <w:t>分</w:t>
            </w:r>
            <w:r w:rsidRPr="00C84C6D">
              <w:rPr>
                <w:rFonts w:ascii="宋体" w:hAnsi="宋体" w:cs="宋体" w:hint="eastAsia"/>
                <w:color w:val="000000" w:themeColor="text1"/>
                <w:kern w:val="0"/>
                <w:sz w:val="24"/>
                <w:szCs w:val="24"/>
              </w:rPr>
              <w:t>,本项目0-</w:t>
            </w:r>
            <w:r w:rsidR="00431054">
              <w:rPr>
                <w:rFonts w:ascii="宋体" w:hAnsi="宋体" w:cs="宋体"/>
                <w:color w:val="000000" w:themeColor="text1"/>
                <w:kern w:val="0"/>
                <w:sz w:val="24"/>
                <w:szCs w:val="24"/>
              </w:rPr>
              <w:t>6</w:t>
            </w:r>
            <w:r w:rsidRPr="00C84C6D">
              <w:rPr>
                <w:rFonts w:ascii="宋体" w:hAnsi="宋体" w:cs="宋体" w:hint="eastAsia"/>
                <w:color w:val="000000" w:themeColor="text1"/>
                <w:kern w:val="0"/>
                <w:sz w:val="24"/>
                <w:szCs w:val="24"/>
              </w:rPr>
              <w:t>分。</w:t>
            </w:r>
          </w:p>
        </w:tc>
        <w:tc>
          <w:tcPr>
            <w:tcW w:w="802" w:type="dxa"/>
            <w:vMerge w:val="restart"/>
            <w:vAlign w:val="center"/>
          </w:tcPr>
          <w:p w14:paraId="1621C6DD" w14:textId="1B96B390" w:rsidR="00AF5D8B" w:rsidRPr="00C84C6D" w:rsidRDefault="00431054" w:rsidP="008B3ED2">
            <w:pPr>
              <w:autoSpaceDE w:val="0"/>
              <w:autoSpaceDN w:val="0"/>
              <w:adjustRightInd w:val="0"/>
              <w:snapToGrid w:val="0"/>
              <w:spacing w:line="360" w:lineRule="auto"/>
              <w:jc w:val="center"/>
              <w:rPr>
                <w:rFonts w:ascii="宋体" w:hAnsi="宋体"/>
                <w:color w:val="000000" w:themeColor="text1"/>
                <w:sz w:val="24"/>
                <w:szCs w:val="24"/>
              </w:rPr>
            </w:pPr>
            <w:r>
              <w:rPr>
                <w:rFonts w:ascii="宋体" w:hAnsi="宋体"/>
                <w:color w:val="000000" w:themeColor="text1"/>
                <w:sz w:val="24"/>
                <w:szCs w:val="24"/>
              </w:rPr>
              <w:t>6</w:t>
            </w:r>
          </w:p>
        </w:tc>
      </w:tr>
      <w:tr w:rsidR="00AF5D8B" w14:paraId="2D666212" w14:textId="77777777">
        <w:trPr>
          <w:cantSplit/>
          <w:trHeight w:val="567"/>
          <w:jc w:val="center"/>
        </w:trPr>
        <w:tc>
          <w:tcPr>
            <w:tcW w:w="675" w:type="dxa"/>
            <w:vMerge/>
            <w:vAlign w:val="center"/>
          </w:tcPr>
          <w:p w14:paraId="50599B17" w14:textId="77777777" w:rsidR="00AF5D8B" w:rsidRDefault="00AF5D8B" w:rsidP="008B3ED2">
            <w:pPr>
              <w:autoSpaceDE w:val="0"/>
              <w:autoSpaceDN w:val="0"/>
              <w:adjustRightInd w:val="0"/>
              <w:snapToGrid w:val="0"/>
              <w:spacing w:line="360" w:lineRule="auto"/>
              <w:jc w:val="center"/>
              <w:rPr>
                <w:rFonts w:ascii="宋体" w:hAnsi="宋体"/>
                <w:sz w:val="24"/>
                <w:szCs w:val="24"/>
              </w:rPr>
            </w:pPr>
          </w:p>
        </w:tc>
        <w:tc>
          <w:tcPr>
            <w:tcW w:w="1134" w:type="dxa"/>
            <w:vMerge/>
            <w:vAlign w:val="center"/>
          </w:tcPr>
          <w:p w14:paraId="189FA576" w14:textId="77777777" w:rsidR="00AF5D8B" w:rsidRDefault="00AF5D8B" w:rsidP="008B3ED2">
            <w:pPr>
              <w:autoSpaceDE w:val="0"/>
              <w:autoSpaceDN w:val="0"/>
              <w:adjustRightInd w:val="0"/>
              <w:snapToGrid w:val="0"/>
              <w:spacing w:line="360" w:lineRule="auto"/>
              <w:jc w:val="center"/>
              <w:rPr>
                <w:rFonts w:ascii="宋体" w:hAnsi="宋体" w:cs="宋体"/>
                <w:color w:val="000000"/>
                <w:kern w:val="0"/>
                <w:sz w:val="24"/>
                <w:szCs w:val="24"/>
              </w:rPr>
            </w:pPr>
          </w:p>
        </w:tc>
        <w:tc>
          <w:tcPr>
            <w:tcW w:w="5918" w:type="dxa"/>
            <w:vAlign w:val="center"/>
          </w:tcPr>
          <w:p w14:paraId="3F9B6D1E" w14:textId="77777777" w:rsidR="00AF5D8B" w:rsidRDefault="00E868D2" w:rsidP="008B3ED2">
            <w:pPr>
              <w:autoSpaceDE w:val="0"/>
              <w:autoSpaceDN w:val="0"/>
              <w:adjustRightInd w:val="0"/>
              <w:snapToGrid w:val="0"/>
              <w:spacing w:line="360" w:lineRule="auto"/>
              <w:jc w:val="left"/>
              <w:rPr>
                <w:rFonts w:ascii="宋体" w:hAnsi="宋体"/>
                <w:sz w:val="24"/>
                <w:szCs w:val="24"/>
              </w:rPr>
            </w:pPr>
            <w:r>
              <w:rPr>
                <w:rFonts w:ascii="宋体" w:hAnsi="宋体" w:hint="eastAsia"/>
                <w:sz w:val="24"/>
                <w:szCs w:val="24"/>
              </w:rPr>
              <w:t>该项提供以下证明材料以供评审：</w:t>
            </w:r>
          </w:p>
          <w:p w14:paraId="48B5FC27" w14:textId="77777777" w:rsidR="00AF5D8B" w:rsidRDefault="00E868D2" w:rsidP="008B3ED2">
            <w:pPr>
              <w:autoSpaceDE w:val="0"/>
              <w:autoSpaceDN w:val="0"/>
              <w:adjustRightInd w:val="0"/>
              <w:snapToGrid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提供上述投标案例的合同复印件并加盖投标人公章。</w:t>
            </w:r>
          </w:p>
        </w:tc>
        <w:tc>
          <w:tcPr>
            <w:tcW w:w="802" w:type="dxa"/>
            <w:vMerge/>
            <w:vAlign w:val="center"/>
          </w:tcPr>
          <w:p w14:paraId="08973F5C" w14:textId="77777777" w:rsidR="00AF5D8B" w:rsidRDefault="00AF5D8B" w:rsidP="008B3ED2">
            <w:pPr>
              <w:autoSpaceDE w:val="0"/>
              <w:autoSpaceDN w:val="0"/>
              <w:adjustRightInd w:val="0"/>
              <w:snapToGrid w:val="0"/>
              <w:spacing w:line="360" w:lineRule="auto"/>
              <w:jc w:val="center"/>
              <w:rPr>
                <w:rFonts w:ascii="宋体" w:hAnsi="宋体"/>
                <w:sz w:val="24"/>
                <w:szCs w:val="24"/>
              </w:rPr>
            </w:pPr>
          </w:p>
        </w:tc>
      </w:tr>
      <w:tr w:rsidR="00AF5D8B" w14:paraId="4FD32C36" w14:textId="77777777">
        <w:trPr>
          <w:cantSplit/>
          <w:trHeight w:val="567"/>
          <w:jc w:val="center"/>
        </w:trPr>
        <w:tc>
          <w:tcPr>
            <w:tcW w:w="675" w:type="dxa"/>
            <w:vMerge w:val="restart"/>
            <w:vAlign w:val="center"/>
          </w:tcPr>
          <w:p w14:paraId="4BCD287A" w14:textId="77777777" w:rsidR="00AF5D8B" w:rsidRDefault="00E868D2" w:rsidP="008B3ED2">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4</w:t>
            </w:r>
          </w:p>
        </w:tc>
        <w:tc>
          <w:tcPr>
            <w:tcW w:w="1134" w:type="dxa"/>
            <w:vMerge w:val="restart"/>
            <w:vAlign w:val="center"/>
          </w:tcPr>
          <w:p w14:paraId="1896A54B" w14:textId="77777777" w:rsidR="00AF5D8B" w:rsidRDefault="00E868D2" w:rsidP="008B3ED2">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项目</w:t>
            </w:r>
          </w:p>
          <w:p w14:paraId="664FE0F8" w14:textId="77777777" w:rsidR="00AF5D8B" w:rsidRDefault="00E868D2" w:rsidP="008B3ED2">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经理</w:t>
            </w:r>
          </w:p>
        </w:tc>
        <w:tc>
          <w:tcPr>
            <w:tcW w:w="5918" w:type="dxa"/>
            <w:vAlign w:val="center"/>
          </w:tcPr>
          <w:p w14:paraId="2176892D" w14:textId="77777777" w:rsidR="00AF5D8B" w:rsidRDefault="00E868D2" w:rsidP="008B3ED2">
            <w:pPr>
              <w:autoSpaceDE w:val="0"/>
              <w:autoSpaceDN w:val="0"/>
              <w:adjustRightInd w:val="0"/>
              <w:snapToGrid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项目经理具有机电二级建造师资格的，得</w:t>
            </w:r>
            <w:r>
              <w:rPr>
                <w:rFonts w:ascii="宋体" w:hAnsi="宋体" w:cs="宋体"/>
                <w:color w:val="000000"/>
                <w:kern w:val="0"/>
                <w:sz w:val="24"/>
                <w:szCs w:val="24"/>
              </w:rPr>
              <w:t>1</w:t>
            </w:r>
            <w:r>
              <w:rPr>
                <w:rFonts w:ascii="宋体" w:hAnsi="宋体" w:cs="宋体" w:hint="eastAsia"/>
                <w:color w:val="000000"/>
                <w:kern w:val="0"/>
                <w:sz w:val="24"/>
                <w:szCs w:val="24"/>
              </w:rPr>
              <w:t>分；</w:t>
            </w:r>
          </w:p>
          <w:p w14:paraId="5B793938" w14:textId="6FF50F48" w:rsidR="00AF5D8B" w:rsidRDefault="00E868D2" w:rsidP="008B3ED2">
            <w:pPr>
              <w:autoSpaceDE w:val="0"/>
              <w:autoSpaceDN w:val="0"/>
              <w:adjustRightInd w:val="0"/>
              <w:snapToGrid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项目经理具有机电一级建造师资格的，得2分；</w:t>
            </w:r>
          </w:p>
          <w:p w14:paraId="54950A2F" w14:textId="621E6268" w:rsidR="00AF5D8B" w:rsidRDefault="00E868D2" w:rsidP="00E263AD">
            <w:pPr>
              <w:autoSpaceDE w:val="0"/>
              <w:autoSpaceDN w:val="0"/>
              <w:adjustRightInd w:val="0"/>
              <w:snapToGrid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项目经理具备</w:t>
            </w:r>
            <w:r>
              <w:rPr>
                <w:rFonts w:ascii="宋体" w:hAnsi="宋体" w:cs="宋体"/>
                <w:color w:val="000000"/>
                <w:kern w:val="0"/>
                <w:sz w:val="24"/>
                <w:szCs w:val="24"/>
              </w:rPr>
              <w:t>5</w:t>
            </w:r>
            <w:r>
              <w:rPr>
                <w:rFonts w:ascii="宋体" w:hAnsi="宋体" w:cs="宋体" w:hint="eastAsia"/>
                <w:color w:val="000000"/>
                <w:kern w:val="0"/>
                <w:sz w:val="24"/>
                <w:szCs w:val="24"/>
              </w:rPr>
              <w:t>年以上工作经验，视其工作履历与本项目的相关性，得</w:t>
            </w:r>
            <w:r>
              <w:rPr>
                <w:rFonts w:ascii="宋体" w:hAnsi="宋体" w:cs="宋体"/>
                <w:color w:val="000000"/>
                <w:kern w:val="0"/>
                <w:sz w:val="24"/>
                <w:szCs w:val="24"/>
              </w:rPr>
              <w:t>0-</w:t>
            </w:r>
            <w:r w:rsidR="00E263AD">
              <w:rPr>
                <w:rFonts w:ascii="宋体" w:hAnsi="宋体" w:cs="宋体"/>
                <w:color w:val="000000"/>
                <w:kern w:val="0"/>
                <w:sz w:val="24"/>
                <w:szCs w:val="24"/>
              </w:rPr>
              <w:t>3</w:t>
            </w:r>
            <w:r>
              <w:rPr>
                <w:rFonts w:ascii="宋体" w:hAnsi="宋体" w:cs="宋体" w:hint="eastAsia"/>
                <w:color w:val="000000"/>
                <w:kern w:val="0"/>
                <w:sz w:val="24"/>
                <w:szCs w:val="24"/>
              </w:rPr>
              <w:t>分。</w:t>
            </w:r>
          </w:p>
        </w:tc>
        <w:tc>
          <w:tcPr>
            <w:tcW w:w="802" w:type="dxa"/>
            <w:vMerge w:val="restart"/>
            <w:vAlign w:val="center"/>
          </w:tcPr>
          <w:p w14:paraId="74B49C0A" w14:textId="26DF9527" w:rsidR="00AF5D8B" w:rsidRDefault="00E263AD" w:rsidP="008B3ED2">
            <w:pPr>
              <w:autoSpaceDE w:val="0"/>
              <w:autoSpaceDN w:val="0"/>
              <w:adjustRightInd w:val="0"/>
              <w:snapToGrid w:val="0"/>
              <w:spacing w:line="360" w:lineRule="auto"/>
              <w:jc w:val="center"/>
              <w:rPr>
                <w:rFonts w:ascii="宋体" w:hAnsi="宋体"/>
                <w:sz w:val="24"/>
                <w:szCs w:val="24"/>
              </w:rPr>
            </w:pPr>
            <w:r>
              <w:rPr>
                <w:rFonts w:ascii="宋体" w:hAnsi="宋体"/>
                <w:sz w:val="24"/>
                <w:szCs w:val="24"/>
              </w:rPr>
              <w:t>5</w:t>
            </w:r>
          </w:p>
        </w:tc>
      </w:tr>
      <w:tr w:rsidR="00AF5D8B" w14:paraId="3584FB37" w14:textId="77777777">
        <w:trPr>
          <w:cantSplit/>
          <w:trHeight w:val="567"/>
          <w:jc w:val="center"/>
        </w:trPr>
        <w:tc>
          <w:tcPr>
            <w:tcW w:w="675" w:type="dxa"/>
            <w:vMerge/>
            <w:vAlign w:val="center"/>
          </w:tcPr>
          <w:p w14:paraId="7353E1C4" w14:textId="77777777" w:rsidR="00AF5D8B" w:rsidRDefault="00AF5D8B" w:rsidP="008B3ED2">
            <w:pPr>
              <w:autoSpaceDE w:val="0"/>
              <w:autoSpaceDN w:val="0"/>
              <w:adjustRightInd w:val="0"/>
              <w:snapToGrid w:val="0"/>
              <w:spacing w:line="360" w:lineRule="auto"/>
              <w:jc w:val="center"/>
              <w:rPr>
                <w:rFonts w:ascii="宋体" w:hAnsi="宋体"/>
                <w:sz w:val="24"/>
                <w:szCs w:val="24"/>
              </w:rPr>
            </w:pPr>
          </w:p>
        </w:tc>
        <w:tc>
          <w:tcPr>
            <w:tcW w:w="1134" w:type="dxa"/>
            <w:vMerge/>
            <w:vAlign w:val="center"/>
          </w:tcPr>
          <w:p w14:paraId="74090759" w14:textId="77777777" w:rsidR="00AF5D8B" w:rsidRDefault="00AF5D8B" w:rsidP="008B3ED2">
            <w:pPr>
              <w:autoSpaceDE w:val="0"/>
              <w:autoSpaceDN w:val="0"/>
              <w:adjustRightInd w:val="0"/>
              <w:snapToGrid w:val="0"/>
              <w:spacing w:line="360" w:lineRule="auto"/>
              <w:jc w:val="center"/>
              <w:rPr>
                <w:rFonts w:ascii="宋体" w:hAnsi="宋体"/>
                <w:sz w:val="24"/>
                <w:szCs w:val="24"/>
              </w:rPr>
            </w:pPr>
          </w:p>
        </w:tc>
        <w:tc>
          <w:tcPr>
            <w:tcW w:w="5918" w:type="dxa"/>
            <w:vAlign w:val="center"/>
          </w:tcPr>
          <w:p w14:paraId="196BD7F2" w14:textId="77777777" w:rsidR="00AF5D8B" w:rsidRDefault="00E868D2" w:rsidP="008B3ED2">
            <w:pPr>
              <w:autoSpaceDE w:val="0"/>
              <w:autoSpaceDN w:val="0"/>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该项提供以下证明材料以供评审：</w:t>
            </w:r>
          </w:p>
          <w:p w14:paraId="59482712" w14:textId="77777777" w:rsidR="00AF5D8B" w:rsidRDefault="00E868D2" w:rsidP="008B3ED2">
            <w:pPr>
              <w:autoSpaceDE w:val="0"/>
              <w:autoSpaceDN w:val="0"/>
              <w:adjustRightInd w:val="0"/>
              <w:snapToGrid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提供证书及工作履历复印件并加盖公章。</w:t>
            </w:r>
          </w:p>
        </w:tc>
        <w:tc>
          <w:tcPr>
            <w:tcW w:w="802" w:type="dxa"/>
            <w:vMerge/>
            <w:vAlign w:val="center"/>
          </w:tcPr>
          <w:p w14:paraId="400FB44E" w14:textId="77777777" w:rsidR="00AF5D8B" w:rsidRDefault="00AF5D8B" w:rsidP="008B3ED2">
            <w:pPr>
              <w:autoSpaceDE w:val="0"/>
              <w:autoSpaceDN w:val="0"/>
              <w:adjustRightInd w:val="0"/>
              <w:snapToGrid w:val="0"/>
              <w:spacing w:line="360" w:lineRule="auto"/>
              <w:jc w:val="center"/>
              <w:rPr>
                <w:rFonts w:ascii="宋体" w:hAnsi="宋体"/>
                <w:sz w:val="24"/>
                <w:szCs w:val="24"/>
              </w:rPr>
            </w:pPr>
          </w:p>
        </w:tc>
      </w:tr>
      <w:tr w:rsidR="00AF5D8B" w14:paraId="137F22B8" w14:textId="77777777">
        <w:trPr>
          <w:cantSplit/>
          <w:trHeight w:val="567"/>
          <w:jc w:val="center"/>
        </w:trPr>
        <w:tc>
          <w:tcPr>
            <w:tcW w:w="675" w:type="dxa"/>
            <w:vMerge w:val="restart"/>
            <w:vAlign w:val="center"/>
          </w:tcPr>
          <w:p w14:paraId="49A62F84" w14:textId="77777777" w:rsidR="00AF5D8B" w:rsidRDefault="00E868D2" w:rsidP="008B3ED2">
            <w:pPr>
              <w:autoSpaceDE w:val="0"/>
              <w:autoSpaceDN w:val="0"/>
              <w:adjustRightInd w:val="0"/>
              <w:snapToGrid w:val="0"/>
              <w:spacing w:line="360" w:lineRule="auto"/>
              <w:jc w:val="center"/>
              <w:rPr>
                <w:rFonts w:ascii="宋体" w:hAnsi="宋体"/>
                <w:sz w:val="24"/>
                <w:szCs w:val="24"/>
              </w:rPr>
            </w:pPr>
            <w:r>
              <w:rPr>
                <w:rFonts w:ascii="宋体" w:hAnsi="宋体"/>
                <w:sz w:val="24"/>
                <w:szCs w:val="24"/>
              </w:rPr>
              <w:t>5</w:t>
            </w:r>
          </w:p>
        </w:tc>
        <w:tc>
          <w:tcPr>
            <w:tcW w:w="1134" w:type="dxa"/>
            <w:vMerge w:val="restart"/>
            <w:vAlign w:val="center"/>
          </w:tcPr>
          <w:p w14:paraId="0779C02F" w14:textId="77777777" w:rsidR="00AF5D8B" w:rsidRDefault="00E868D2" w:rsidP="008B3ED2">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项目</w:t>
            </w:r>
          </w:p>
          <w:p w14:paraId="64CE8DC2" w14:textId="77777777" w:rsidR="00AF5D8B" w:rsidRDefault="00E868D2" w:rsidP="008B3ED2">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团队</w:t>
            </w:r>
          </w:p>
        </w:tc>
        <w:tc>
          <w:tcPr>
            <w:tcW w:w="5918" w:type="dxa"/>
            <w:vAlign w:val="center"/>
          </w:tcPr>
          <w:p w14:paraId="0D6CFA64" w14:textId="3FEB62DD" w:rsidR="00AF5D8B" w:rsidRDefault="00E868D2" w:rsidP="00E263AD">
            <w:pPr>
              <w:autoSpaceDE w:val="0"/>
              <w:autoSpaceDN w:val="0"/>
              <w:adjustRightInd w:val="0"/>
              <w:snapToGrid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color w:val="000000"/>
                <w:kern w:val="0"/>
                <w:sz w:val="24"/>
                <w:szCs w:val="24"/>
              </w:rPr>
              <w:t>.</w:t>
            </w:r>
            <w:r>
              <w:rPr>
                <w:rFonts w:ascii="宋体" w:hAnsi="宋体" w:cs="宋体" w:hint="eastAsia"/>
                <w:color w:val="000000"/>
                <w:kern w:val="0"/>
                <w:sz w:val="24"/>
                <w:szCs w:val="24"/>
              </w:rPr>
              <w:t>投标人须提供项目团队调配方案，包含管理团队人员组成（管理团队人员须附工作简历）</w:t>
            </w:r>
            <w:r w:rsidR="00183AEA">
              <w:rPr>
                <w:rFonts w:ascii="宋体" w:hAnsi="宋体" w:cs="宋体" w:hint="eastAsia"/>
                <w:color w:val="000000"/>
                <w:kern w:val="0"/>
                <w:sz w:val="24"/>
                <w:szCs w:val="24"/>
              </w:rPr>
              <w:t>并承诺</w:t>
            </w:r>
            <w:r w:rsidR="00EE252A">
              <w:rPr>
                <w:rFonts w:ascii="宋体" w:hAnsi="宋体" w:cs="宋体" w:hint="eastAsia"/>
                <w:color w:val="000000"/>
                <w:kern w:val="0"/>
                <w:sz w:val="24"/>
                <w:szCs w:val="24"/>
              </w:rPr>
              <w:t>未经甲方允许</w:t>
            </w:r>
            <w:r w:rsidR="00183AEA">
              <w:rPr>
                <w:rFonts w:ascii="宋体" w:hAnsi="宋体" w:cs="宋体" w:hint="eastAsia"/>
                <w:color w:val="000000"/>
                <w:kern w:val="0"/>
                <w:sz w:val="24"/>
                <w:szCs w:val="24"/>
              </w:rPr>
              <w:t>不更换团队人员，对团队管理人员分工、施工人员配置、</w:t>
            </w:r>
            <w:r>
              <w:rPr>
                <w:rFonts w:ascii="宋体" w:hAnsi="宋体" w:cs="宋体" w:hint="eastAsia"/>
                <w:color w:val="000000"/>
                <w:kern w:val="0"/>
                <w:sz w:val="24"/>
                <w:szCs w:val="24"/>
              </w:rPr>
              <w:t>人员调配方案的合理性</w:t>
            </w:r>
            <w:r w:rsidR="00183AEA">
              <w:rPr>
                <w:rFonts w:ascii="宋体" w:hAnsi="宋体" w:cs="宋体" w:hint="eastAsia"/>
                <w:color w:val="000000"/>
                <w:kern w:val="0"/>
                <w:sz w:val="24"/>
                <w:szCs w:val="24"/>
              </w:rPr>
              <w:t>及承诺</w:t>
            </w:r>
            <w:proofErr w:type="gramStart"/>
            <w:r w:rsidR="00183AEA">
              <w:rPr>
                <w:rFonts w:ascii="宋体" w:hAnsi="宋体" w:cs="宋体" w:hint="eastAsia"/>
                <w:color w:val="000000"/>
                <w:kern w:val="0"/>
                <w:sz w:val="24"/>
                <w:szCs w:val="24"/>
              </w:rPr>
              <w:t>函</w:t>
            </w:r>
            <w:r>
              <w:rPr>
                <w:rFonts w:ascii="宋体" w:hAnsi="宋体" w:cs="宋体" w:hint="eastAsia"/>
                <w:color w:val="000000"/>
                <w:kern w:val="0"/>
                <w:sz w:val="24"/>
                <w:szCs w:val="24"/>
              </w:rPr>
              <w:t>进行</w:t>
            </w:r>
            <w:proofErr w:type="gramEnd"/>
            <w:r>
              <w:rPr>
                <w:rFonts w:ascii="宋体" w:hAnsi="宋体" w:cs="宋体" w:hint="eastAsia"/>
                <w:color w:val="000000"/>
                <w:kern w:val="0"/>
                <w:sz w:val="24"/>
                <w:szCs w:val="24"/>
              </w:rPr>
              <w:t>评分，得0-</w:t>
            </w:r>
            <w:r w:rsidR="00E263AD">
              <w:rPr>
                <w:rFonts w:ascii="宋体" w:hAnsi="宋体" w:cs="宋体"/>
                <w:color w:val="000000"/>
                <w:kern w:val="0"/>
                <w:sz w:val="24"/>
                <w:szCs w:val="24"/>
              </w:rPr>
              <w:t>3</w:t>
            </w:r>
            <w:r>
              <w:rPr>
                <w:rFonts w:ascii="宋体" w:hAnsi="宋体" w:cs="宋体" w:hint="eastAsia"/>
                <w:color w:val="000000"/>
                <w:kern w:val="0"/>
                <w:sz w:val="24"/>
                <w:szCs w:val="24"/>
              </w:rPr>
              <w:t>分；</w:t>
            </w:r>
          </w:p>
        </w:tc>
        <w:tc>
          <w:tcPr>
            <w:tcW w:w="802" w:type="dxa"/>
            <w:vMerge w:val="restart"/>
            <w:vAlign w:val="center"/>
          </w:tcPr>
          <w:p w14:paraId="28CE7584" w14:textId="3FAA417A" w:rsidR="00AF5D8B" w:rsidRDefault="00E263AD" w:rsidP="008B3ED2">
            <w:pPr>
              <w:autoSpaceDE w:val="0"/>
              <w:autoSpaceDN w:val="0"/>
              <w:adjustRightInd w:val="0"/>
              <w:snapToGrid w:val="0"/>
              <w:spacing w:line="360" w:lineRule="auto"/>
              <w:jc w:val="center"/>
              <w:rPr>
                <w:rFonts w:ascii="宋体" w:hAnsi="宋体"/>
                <w:sz w:val="24"/>
                <w:szCs w:val="24"/>
              </w:rPr>
            </w:pPr>
            <w:r>
              <w:rPr>
                <w:rFonts w:ascii="宋体" w:hAnsi="宋体"/>
                <w:sz w:val="24"/>
                <w:szCs w:val="24"/>
              </w:rPr>
              <w:t>3</w:t>
            </w:r>
          </w:p>
        </w:tc>
      </w:tr>
      <w:tr w:rsidR="00AF5D8B" w14:paraId="4FDD1014" w14:textId="77777777">
        <w:trPr>
          <w:cantSplit/>
          <w:trHeight w:val="567"/>
          <w:jc w:val="center"/>
        </w:trPr>
        <w:tc>
          <w:tcPr>
            <w:tcW w:w="675" w:type="dxa"/>
            <w:vMerge/>
            <w:vAlign w:val="center"/>
          </w:tcPr>
          <w:p w14:paraId="0F63B78D" w14:textId="77777777" w:rsidR="00AF5D8B" w:rsidRDefault="00AF5D8B" w:rsidP="008B3ED2">
            <w:pPr>
              <w:autoSpaceDE w:val="0"/>
              <w:autoSpaceDN w:val="0"/>
              <w:adjustRightInd w:val="0"/>
              <w:snapToGrid w:val="0"/>
              <w:spacing w:line="360" w:lineRule="auto"/>
              <w:jc w:val="center"/>
              <w:rPr>
                <w:rFonts w:ascii="宋体" w:hAnsi="宋体"/>
                <w:sz w:val="24"/>
                <w:szCs w:val="24"/>
              </w:rPr>
            </w:pPr>
          </w:p>
        </w:tc>
        <w:tc>
          <w:tcPr>
            <w:tcW w:w="1134" w:type="dxa"/>
            <w:vMerge/>
            <w:vAlign w:val="center"/>
          </w:tcPr>
          <w:p w14:paraId="7F85535E" w14:textId="77777777" w:rsidR="00AF5D8B" w:rsidRDefault="00AF5D8B" w:rsidP="008B3ED2">
            <w:pPr>
              <w:autoSpaceDE w:val="0"/>
              <w:autoSpaceDN w:val="0"/>
              <w:adjustRightInd w:val="0"/>
              <w:snapToGrid w:val="0"/>
              <w:spacing w:line="360" w:lineRule="auto"/>
              <w:jc w:val="center"/>
              <w:rPr>
                <w:rFonts w:ascii="宋体" w:hAnsi="宋体"/>
                <w:sz w:val="24"/>
                <w:szCs w:val="24"/>
              </w:rPr>
            </w:pPr>
          </w:p>
        </w:tc>
        <w:tc>
          <w:tcPr>
            <w:tcW w:w="5918" w:type="dxa"/>
            <w:vAlign w:val="center"/>
          </w:tcPr>
          <w:p w14:paraId="38DC315D" w14:textId="77777777" w:rsidR="00AF5D8B" w:rsidRDefault="00E868D2" w:rsidP="008B3ED2">
            <w:pPr>
              <w:autoSpaceDE w:val="0"/>
              <w:autoSpaceDN w:val="0"/>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该项提供以下证明材料以供评审：</w:t>
            </w:r>
          </w:p>
          <w:p w14:paraId="725E8C22" w14:textId="4EEDA8DB" w:rsidR="00AF5D8B" w:rsidRDefault="00E868D2" w:rsidP="008B3ED2">
            <w:pPr>
              <w:autoSpaceDE w:val="0"/>
              <w:autoSpaceDN w:val="0"/>
              <w:adjustRightInd w:val="0"/>
              <w:snapToGrid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color w:val="000000"/>
                <w:kern w:val="0"/>
                <w:sz w:val="24"/>
                <w:szCs w:val="24"/>
              </w:rPr>
              <w:t>.</w:t>
            </w:r>
            <w:r>
              <w:rPr>
                <w:rFonts w:ascii="宋体" w:hAnsi="宋体" w:cs="宋体" w:hint="eastAsia"/>
                <w:color w:val="000000"/>
                <w:kern w:val="0"/>
                <w:sz w:val="24"/>
                <w:szCs w:val="24"/>
              </w:rPr>
              <w:t>提供证书复印件并加盖公章；</w:t>
            </w:r>
          </w:p>
          <w:p w14:paraId="3032DBE7" w14:textId="77777777" w:rsidR="00AF5D8B" w:rsidRDefault="00E868D2" w:rsidP="008B3ED2">
            <w:pPr>
              <w:autoSpaceDE w:val="0"/>
              <w:autoSpaceDN w:val="0"/>
              <w:adjustRightInd w:val="0"/>
              <w:snapToGrid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color w:val="000000"/>
                <w:kern w:val="0"/>
                <w:sz w:val="24"/>
                <w:szCs w:val="24"/>
              </w:rPr>
              <w:t>.</w:t>
            </w:r>
            <w:r>
              <w:rPr>
                <w:rFonts w:ascii="宋体" w:hAnsi="宋体" w:cs="宋体" w:hint="eastAsia"/>
                <w:color w:val="000000"/>
                <w:kern w:val="0"/>
                <w:sz w:val="24"/>
                <w:szCs w:val="24"/>
              </w:rPr>
              <w:t>提供书面承诺并加盖公章。</w:t>
            </w:r>
          </w:p>
        </w:tc>
        <w:tc>
          <w:tcPr>
            <w:tcW w:w="802" w:type="dxa"/>
            <w:vMerge/>
            <w:vAlign w:val="center"/>
          </w:tcPr>
          <w:p w14:paraId="2A2B07F5" w14:textId="77777777" w:rsidR="00AF5D8B" w:rsidRDefault="00AF5D8B" w:rsidP="008B3ED2">
            <w:pPr>
              <w:autoSpaceDE w:val="0"/>
              <w:autoSpaceDN w:val="0"/>
              <w:adjustRightInd w:val="0"/>
              <w:snapToGrid w:val="0"/>
              <w:spacing w:line="360" w:lineRule="auto"/>
              <w:jc w:val="center"/>
              <w:rPr>
                <w:rFonts w:ascii="宋体" w:hAnsi="宋体"/>
                <w:sz w:val="24"/>
                <w:szCs w:val="24"/>
              </w:rPr>
            </w:pPr>
          </w:p>
        </w:tc>
      </w:tr>
      <w:tr w:rsidR="00AF5D8B" w14:paraId="2418C682" w14:textId="77777777">
        <w:trPr>
          <w:cantSplit/>
          <w:trHeight w:val="567"/>
          <w:jc w:val="center"/>
        </w:trPr>
        <w:tc>
          <w:tcPr>
            <w:tcW w:w="675" w:type="dxa"/>
            <w:vMerge w:val="restart"/>
            <w:vAlign w:val="center"/>
          </w:tcPr>
          <w:p w14:paraId="6EBEB371" w14:textId="77777777" w:rsidR="00AF5D8B" w:rsidRDefault="00E868D2" w:rsidP="008B3ED2">
            <w:pPr>
              <w:autoSpaceDE w:val="0"/>
              <w:autoSpaceDN w:val="0"/>
              <w:adjustRightInd w:val="0"/>
              <w:snapToGrid w:val="0"/>
              <w:spacing w:line="360" w:lineRule="auto"/>
              <w:jc w:val="center"/>
              <w:rPr>
                <w:rFonts w:ascii="宋体" w:hAnsi="宋体"/>
                <w:sz w:val="24"/>
                <w:szCs w:val="24"/>
              </w:rPr>
            </w:pPr>
            <w:r>
              <w:rPr>
                <w:rFonts w:ascii="宋体" w:hAnsi="宋体"/>
                <w:sz w:val="24"/>
                <w:szCs w:val="24"/>
              </w:rPr>
              <w:lastRenderedPageBreak/>
              <w:t>6</w:t>
            </w:r>
          </w:p>
        </w:tc>
        <w:tc>
          <w:tcPr>
            <w:tcW w:w="1134" w:type="dxa"/>
            <w:vMerge w:val="restart"/>
            <w:vAlign w:val="center"/>
          </w:tcPr>
          <w:p w14:paraId="24F6F0A3" w14:textId="77777777" w:rsidR="00AF5D8B" w:rsidRDefault="00E868D2" w:rsidP="008B3ED2">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施工</w:t>
            </w:r>
          </w:p>
          <w:p w14:paraId="307A56FC" w14:textId="77777777" w:rsidR="00AF5D8B" w:rsidRDefault="00E868D2" w:rsidP="008B3ED2">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方案</w:t>
            </w:r>
          </w:p>
        </w:tc>
        <w:tc>
          <w:tcPr>
            <w:tcW w:w="5918" w:type="dxa"/>
            <w:vAlign w:val="center"/>
          </w:tcPr>
          <w:p w14:paraId="6067DD1C" w14:textId="6DEED5A2" w:rsidR="00AF5D8B" w:rsidRPr="00C84C6D" w:rsidRDefault="00E868D2" w:rsidP="008B3ED2">
            <w:pPr>
              <w:autoSpaceDE w:val="0"/>
              <w:autoSpaceDN w:val="0"/>
              <w:adjustRightInd w:val="0"/>
              <w:snapToGrid w:val="0"/>
              <w:spacing w:line="360" w:lineRule="auto"/>
              <w:jc w:val="left"/>
              <w:rPr>
                <w:rFonts w:ascii="宋体" w:hAnsi="宋体" w:cs="宋体"/>
                <w:color w:val="000000" w:themeColor="text1"/>
                <w:kern w:val="0"/>
                <w:sz w:val="24"/>
                <w:szCs w:val="24"/>
              </w:rPr>
            </w:pPr>
            <w:r w:rsidRPr="00C84C6D">
              <w:rPr>
                <w:rFonts w:ascii="宋体" w:hAnsi="宋体" w:cs="宋体"/>
                <w:color w:val="000000" w:themeColor="text1"/>
                <w:kern w:val="0"/>
                <w:sz w:val="24"/>
                <w:szCs w:val="24"/>
              </w:rPr>
              <w:t>1.</w:t>
            </w:r>
            <w:r w:rsidRPr="00C84C6D">
              <w:rPr>
                <w:rFonts w:ascii="宋体" w:hAnsi="宋体" w:cs="宋体" w:hint="eastAsia"/>
                <w:color w:val="000000" w:themeColor="text1"/>
                <w:kern w:val="0"/>
                <w:sz w:val="24"/>
                <w:szCs w:val="24"/>
              </w:rPr>
              <w:t>为保证项目质量，投标人需结合工程特点提供</w:t>
            </w:r>
            <w:r w:rsidR="006703F4">
              <w:rPr>
                <w:rFonts w:ascii="宋体" w:hAnsi="宋体" w:cs="宋体" w:hint="eastAsia"/>
                <w:color w:val="000000" w:themeColor="text1"/>
                <w:kern w:val="0"/>
                <w:sz w:val="24"/>
                <w:szCs w:val="24"/>
              </w:rPr>
              <w:t>使用材料、</w:t>
            </w:r>
            <w:r w:rsidRPr="00C84C6D">
              <w:rPr>
                <w:rFonts w:ascii="宋体" w:hAnsi="宋体" w:cs="宋体" w:hint="eastAsia"/>
                <w:color w:val="000000" w:themeColor="text1"/>
                <w:kern w:val="0"/>
                <w:sz w:val="24"/>
                <w:szCs w:val="24"/>
              </w:rPr>
              <w:t>技术和工艺方案。视其针对性、完整</w:t>
            </w:r>
            <w:r w:rsidR="00063FF7" w:rsidRPr="00C84C6D">
              <w:rPr>
                <w:rFonts w:ascii="宋体" w:hAnsi="宋体" w:cs="宋体" w:hint="eastAsia"/>
                <w:color w:val="000000" w:themeColor="text1"/>
                <w:kern w:val="0"/>
                <w:sz w:val="24"/>
                <w:szCs w:val="24"/>
              </w:rPr>
              <w:t>性</w:t>
            </w:r>
            <w:r w:rsidRPr="00C84C6D">
              <w:rPr>
                <w:rFonts w:ascii="宋体" w:hAnsi="宋体" w:cs="宋体" w:hint="eastAsia"/>
                <w:color w:val="000000" w:themeColor="text1"/>
                <w:kern w:val="0"/>
                <w:sz w:val="24"/>
                <w:szCs w:val="24"/>
              </w:rPr>
              <w:t>、合理性、可行度，得0-</w:t>
            </w:r>
            <w:r w:rsidR="00E263AD">
              <w:rPr>
                <w:rFonts w:ascii="宋体" w:hAnsi="宋体" w:cs="宋体"/>
                <w:color w:val="000000" w:themeColor="text1"/>
                <w:kern w:val="0"/>
                <w:sz w:val="24"/>
                <w:szCs w:val="24"/>
              </w:rPr>
              <w:t>3</w:t>
            </w:r>
            <w:r w:rsidRPr="00C84C6D">
              <w:rPr>
                <w:rFonts w:ascii="宋体" w:hAnsi="宋体" w:cs="宋体" w:hint="eastAsia"/>
                <w:color w:val="000000" w:themeColor="text1"/>
                <w:kern w:val="0"/>
                <w:sz w:val="24"/>
                <w:szCs w:val="24"/>
              </w:rPr>
              <w:t>分；</w:t>
            </w:r>
          </w:p>
          <w:p w14:paraId="3A886817" w14:textId="76E83758" w:rsidR="00AF5D8B" w:rsidRPr="00C84C6D" w:rsidRDefault="00E868D2" w:rsidP="008B3ED2">
            <w:pPr>
              <w:autoSpaceDE w:val="0"/>
              <w:autoSpaceDN w:val="0"/>
              <w:adjustRightInd w:val="0"/>
              <w:snapToGrid w:val="0"/>
              <w:spacing w:line="360" w:lineRule="auto"/>
              <w:jc w:val="left"/>
              <w:rPr>
                <w:rFonts w:ascii="宋体" w:hAnsi="宋体" w:cs="宋体"/>
                <w:color w:val="000000" w:themeColor="text1"/>
                <w:kern w:val="0"/>
                <w:sz w:val="24"/>
                <w:szCs w:val="24"/>
              </w:rPr>
            </w:pPr>
            <w:r w:rsidRPr="00C84C6D">
              <w:rPr>
                <w:rFonts w:ascii="宋体" w:hAnsi="宋体" w:cs="宋体" w:hint="eastAsia"/>
                <w:color w:val="000000" w:themeColor="text1"/>
                <w:kern w:val="0"/>
                <w:sz w:val="24"/>
                <w:szCs w:val="24"/>
              </w:rPr>
              <w:t>2</w:t>
            </w:r>
            <w:r w:rsidRPr="00C84C6D">
              <w:rPr>
                <w:rFonts w:ascii="宋体" w:hAnsi="宋体" w:cs="宋体"/>
                <w:color w:val="000000" w:themeColor="text1"/>
                <w:kern w:val="0"/>
                <w:sz w:val="24"/>
                <w:szCs w:val="24"/>
              </w:rPr>
              <w:t>.</w:t>
            </w:r>
            <w:r w:rsidRPr="00C84C6D">
              <w:rPr>
                <w:rFonts w:ascii="宋体" w:hAnsi="宋体" w:cs="宋体" w:hint="eastAsia"/>
                <w:color w:val="000000" w:themeColor="text1"/>
                <w:kern w:val="0"/>
                <w:sz w:val="24"/>
                <w:szCs w:val="24"/>
              </w:rPr>
              <w:t>为保证项目实施，投标人需结合工程特点提供质量监督和管理措施等。视其针对性、完整</w:t>
            </w:r>
            <w:r w:rsidR="00063FF7" w:rsidRPr="00C84C6D">
              <w:rPr>
                <w:rFonts w:ascii="宋体" w:hAnsi="宋体" w:cs="宋体" w:hint="eastAsia"/>
                <w:color w:val="000000" w:themeColor="text1"/>
                <w:kern w:val="0"/>
                <w:sz w:val="24"/>
                <w:szCs w:val="24"/>
              </w:rPr>
              <w:t>性</w:t>
            </w:r>
            <w:r w:rsidRPr="00C84C6D">
              <w:rPr>
                <w:rFonts w:ascii="宋体" w:hAnsi="宋体" w:cs="宋体" w:hint="eastAsia"/>
                <w:color w:val="000000" w:themeColor="text1"/>
                <w:kern w:val="0"/>
                <w:sz w:val="24"/>
                <w:szCs w:val="24"/>
              </w:rPr>
              <w:t>、合理性、可行度，得0-</w:t>
            </w:r>
            <w:r w:rsidR="00431054">
              <w:rPr>
                <w:rFonts w:ascii="宋体" w:hAnsi="宋体" w:cs="宋体"/>
                <w:color w:val="000000" w:themeColor="text1"/>
                <w:kern w:val="0"/>
                <w:sz w:val="24"/>
                <w:szCs w:val="24"/>
              </w:rPr>
              <w:t>1</w:t>
            </w:r>
            <w:r w:rsidRPr="00C84C6D">
              <w:rPr>
                <w:rFonts w:ascii="宋体" w:hAnsi="宋体" w:cs="宋体" w:hint="eastAsia"/>
                <w:color w:val="000000" w:themeColor="text1"/>
                <w:kern w:val="0"/>
                <w:sz w:val="24"/>
                <w:szCs w:val="24"/>
              </w:rPr>
              <w:t>分；</w:t>
            </w:r>
          </w:p>
          <w:p w14:paraId="50ED65AC" w14:textId="2BBF1314" w:rsidR="00AF5D8B" w:rsidRPr="00C84C6D" w:rsidRDefault="003A1AA3" w:rsidP="008B3ED2">
            <w:pPr>
              <w:autoSpaceDE w:val="0"/>
              <w:autoSpaceDN w:val="0"/>
              <w:adjustRightInd w:val="0"/>
              <w:snapToGrid w:val="0"/>
              <w:spacing w:line="360" w:lineRule="auto"/>
              <w:jc w:val="left"/>
              <w:rPr>
                <w:rFonts w:ascii="宋体" w:hAnsi="宋体" w:cs="宋体"/>
                <w:color w:val="000000" w:themeColor="text1"/>
                <w:kern w:val="0"/>
                <w:sz w:val="24"/>
                <w:szCs w:val="24"/>
              </w:rPr>
            </w:pPr>
            <w:r>
              <w:rPr>
                <w:rFonts w:ascii="宋体" w:hAnsi="宋体" w:cs="宋体"/>
                <w:color w:val="000000" w:themeColor="text1"/>
                <w:kern w:val="0"/>
                <w:sz w:val="24"/>
                <w:szCs w:val="24"/>
              </w:rPr>
              <w:t>3</w:t>
            </w:r>
            <w:r w:rsidR="00E868D2" w:rsidRPr="00C84C6D">
              <w:rPr>
                <w:rFonts w:ascii="宋体" w:hAnsi="宋体" w:cs="宋体"/>
                <w:color w:val="000000" w:themeColor="text1"/>
                <w:kern w:val="0"/>
                <w:sz w:val="24"/>
                <w:szCs w:val="24"/>
              </w:rPr>
              <w:t>.</w:t>
            </w:r>
            <w:r w:rsidR="00E868D2" w:rsidRPr="00C84C6D">
              <w:rPr>
                <w:rFonts w:ascii="宋体" w:hAnsi="宋体" w:cs="宋体" w:hint="eastAsia"/>
                <w:color w:val="000000" w:themeColor="text1"/>
                <w:kern w:val="0"/>
                <w:sz w:val="24"/>
                <w:szCs w:val="24"/>
              </w:rPr>
              <w:t>为做好施工现场管理，投标人需针对本项目有安全文明施工管理体系与环保措施，视其针对性、完整、合理性、可行度，得0-</w:t>
            </w:r>
            <w:r w:rsidR="00431054">
              <w:rPr>
                <w:rFonts w:ascii="宋体" w:hAnsi="宋体" w:cs="宋体"/>
                <w:color w:val="000000" w:themeColor="text1"/>
                <w:kern w:val="0"/>
                <w:sz w:val="24"/>
                <w:szCs w:val="24"/>
              </w:rPr>
              <w:t>1</w:t>
            </w:r>
            <w:r w:rsidR="00E868D2" w:rsidRPr="00C84C6D">
              <w:rPr>
                <w:rFonts w:ascii="宋体" w:hAnsi="宋体" w:cs="宋体" w:hint="eastAsia"/>
                <w:color w:val="000000" w:themeColor="text1"/>
                <w:kern w:val="0"/>
                <w:sz w:val="24"/>
                <w:szCs w:val="24"/>
              </w:rPr>
              <w:t>分。</w:t>
            </w:r>
          </w:p>
          <w:p w14:paraId="1E0E1133" w14:textId="562BDD53" w:rsidR="00063FF7" w:rsidRPr="00C84C6D" w:rsidRDefault="003A1AA3" w:rsidP="008B3ED2">
            <w:pPr>
              <w:autoSpaceDE w:val="0"/>
              <w:autoSpaceDN w:val="0"/>
              <w:adjustRightInd w:val="0"/>
              <w:snapToGrid w:val="0"/>
              <w:spacing w:line="360" w:lineRule="auto"/>
              <w:jc w:val="left"/>
              <w:rPr>
                <w:rFonts w:ascii="宋体" w:hAnsi="宋体" w:cs="宋体"/>
                <w:color w:val="000000" w:themeColor="text1"/>
                <w:kern w:val="0"/>
                <w:sz w:val="24"/>
                <w:szCs w:val="24"/>
              </w:rPr>
            </w:pPr>
            <w:r>
              <w:rPr>
                <w:rFonts w:ascii="宋体" w:hAnsi="宋体" w:cs="宋体"/>
                <w:color w:val="000000" w:themeColor="text1"/>
                <w:kern w:val="0"/>
                <w:sz w:val="24"/>
                <w:szCs w:val="24"/>
              </w:rPr>
              <w:t>4</w:t>
            </w:r>
            <w:r w:rsidR="00063FF7" w:rsidRPr="00C84C6D">
              <w:rPr>
                <w:rFonts w:ascii="宋体" w:hAnsi="宋体" w:cs="宋体"/>
                <w:color w:val="000000" w:themeColor="text1"/>
                <w:kern w:val="0"/>
                <w:sz w:val="24"/>
                <w:szCs w:val="24"/>
              </w:rPr>
              <w:t>.</w:t>
            </w:r>
            <w:r w:rsidR="00063FF7" w:rsidRPr="00C84C6D">
              <w:rPr>
                <w:rFonts w:ascii="宋体" w:hAnsi="宋体" w:cs="宋体" w:hint="eastAsia"/>
                <w:color w:val="000000" w:themeColor="text1"/>
                <w:kern w:val="0"/>
                <w:sz w:val="24"/>
                <w:szCs w:val="24"/>
              </w:rPr>
              <w:t>投标人提供项目总体进度计划安排，根据其合理性及可执行性进行评分，得0-</w:t>
            </w:r>
            <w:r w:rsidR="00063FF7" w:rsidRPr="00C84C6D">
              <w:rPr>
                <w:rFonts w:ascii="宋体" w:hAnsi="宋体" w:cs="宋体"/>
                <w:color w:val="000000" w:themeColor="text1"/>
                <w:kern w:val="0"/>
                <w:sz w:val="24"/>
                <w:szCs w:val="24"/>
              </w:rPr>
              <w:t>2</w:t>
            </w:r>
            <w:r w:rsidR="00063FF7" w:rsidRPr="00C84C6D">
              <w:rPr>
                <w:rFonts w:ascii="宋体" w:hAnsi="宋体" w:cs="宋体" w:hint="eastAsia"/>
                <w:color w:val="000000" w:themeColor="text1"/>
                <w:kern w:val="0"/>
                <w:sz w:val="24"/>
                <w:szCs w:val="24"/>
              </w:rPr>
              <w:t>分</w:t>
            </w:r>
            <w:r w:rsidR="00C7733B" w:rsidRPr="00C84C6D">
              <w:rPr>
                <w:rFonts w:ascii="宋体" w:hAnsi="宋体" w:cs="宋体" w:hint="eastAsia"/>
                <w:color w:val="000000" w:themeColor="text1"/>
                <w:kern w:val="0"/>
                <w:sz w:val="24"/>
                <w:szCs w:val="24"/>
              </w:rPr>
              <w:t>。</w:t>
            </w:r>
          </w:p>
        </w:tc>
        <w:tc>
          <w:tcPr>
            <w:tcW w:w="802" w:type="dxa"/>
            <w:vMerge w:val="restart"/>
            <w:vAlign w:val="center"/>
          </w:tcPr>
          <w:p w14:paraId="1CB69903" w14:textId="5276D725" w:rsidR="00AF5D8B" w:rsidRPr="00C84C6D" w:rsidRDefault="00E263AD" w:rsidP="008B3ED2">
            <w:pPr>
              <w:autoSpaceDE w:val="0"/>
              <w:autoSpaceDN w:val="0"/>
              <w:adjustRightInd w:val="0"/>
              <w:snapToGrid w:val="0"/>
              <w:spacing w:line="360" w:lineRule="auto"/>
              <w:jc w:val="center"/>
              <w:rPr>
                <w:rFonts w:ascii="宋体" w:hAnsi="宋体"/>
                <w:color w:val="000000" w:themeColor="text1"/>
                <w:sz w:val="24"/>
                <w:szCs w:val="24"/>
              </w:rPr>
            </w:pPr>
            <w:r>
              <w:rPr>
                <w:rFonts w:ascii="宋体" w:hAnsi="宋体"/>
                <w:color w:val="000000" w:themeColor="text1"/>
                <w:sz w:val="24"/>
                <w:szCs w:val="24"/>
              </w:rPr>
              <w:t>7</w:t>
            </w:r>
          </w:p>
        </w:tc>
      </w:tr>
      <w:tr w:rsidR="00AF5D8B" w14:paraId="7ACDBFF4" w14:textId="77777777">
        <w:trPr>
          <w:cantSplit/>
          <w:trHeight w:val="567"/>
          <w:jc w:val="center"/>
        </w:trPr>
        <w:tc>
          <w:tcPr>
            <w:tcW w:w="675" w:type="dxa"/>
            <w:vMerge/>
            <w:vAlign w:val="center"/>
          </w:tcPr>
          <w:p w14:paraId="65842877" w14:textId="77777777" w:rsidR="00AF5D8B" w:rsidRDefault="00AF5D8B" w:rsidP="008B3ED2">
            <w:pPr>
              <w:autoSpaceDE w:val="0"/>
              <w:autoSpaceDN w:val="0"/>
              <w:adjustRightInd w:val="0"/>
              <w:snapToGrid w:val="0"/>
              <w:spacing w:line="360" w:lineRule="auto"/>
              <w:jc w:val="center"/>
              <w:rPr>
                <w:rFonts w:ascii="宋体" w:hAnsi="宋体"/>
                <w:sz w:val="24"/>
                <w:szCs w:val="24"/>
              </w:rPr>
            </w:pPr>
          </w:p>
        </w:tc>
        <w:tc>
          <w:tcPr>
            <w:tcW w:w="1134" w:type="dxa"/>
            <w:vMerge/>
            <w:vAlign w:val="center"/>
          </w:tcPr>
          <w:p w14:paraId="1A1142C3" w14:textId="77777777" w:rsidR="00AF5D8B" w:rsidRDefault="00AF5D8B" w:rsidP="008B3ED2">
            <w:pPr>
              <w:autoSpaceDE w:val="0"/>
              <w:autoSpaceDN w:val="0"/>
              <w:adjustRightInd w:val="0"/>
              <w:snapToGrid w:val="0"/>
              <w:spacing w:line="360" w:lineRule="auto"/>
              <w:jc w:val="center"/>
              <w:rPr>
                <w:rFonts w:ascii="宋体" w:hAnsi="宋体"/>
                <w:sz w:val="24"/>
                <w:szCs w:val="24"/>
              </w:rPr>
            </w:pPr>
          </w:p>
        </w:tc>
        <w:tc>
          <w:tcPr>
            <w:tcW w:w="5918" w:type="dxa"/>
            <w:vAlign w:val="center"/>
          </w:tcPr>
          <w:p w14:paraId="233AEB0A" w14:textId="77777777" w:rsidR="00AF5D8B" w:rsidRDefault="00E868D2" w:rsidP="008B3ED2">
            <w:pPr>
              <w:autoSpaceDE w:val="0"/>
              <w:autoSpaceDN w:val="0"/>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该项提供以下证明材料以供评审：</w:t>
            </w:r>
          </w:p>
          <w:p w14:paraId="26579AF4" w14:textId="2C6CC628" w:rsidR="00AF5D8B" w:rsidRDefault="00E868D2" w:rsidP="008B3ED2">
            <w:pPr>
              <w:autoSpaceDE w:val="0"/>
              <w:autoSpaceDN w:val="0"/>
              <w:adjustRightInd w:val="0"/>
              <w:snapToGrid w:val="0"/>
              <w:spacing w:line="360" w:lineRule="auto"/>
              <w:jc w:val="left"/>
              <w:rPr>
                <w:rFonts w:ascii="宋体" w:hAnsi="宋体" w:cs="宋体"/>
                <w:color w:val="000000"/>
                <w:kern w:val="0"/>
                <w:sz w:val="24"/>
                <w:szCs w:val="24"/>
              </w:rPr>
            </w:pPr>
            <w:r>
              <w:rPr>
                <w:rFonts w:ascii="宋体" w:hAnsi="宋体" w:hint="eastAsia"/>
                <w:color w:val="000000"/>
                <w:sz w:val="24"/>
                <w:szCs w:val="24"/>
              </w:rPr>
              <w:t>提供相关方案</w:t>
            </w:r>
            <w:r w:rsidR="008A225A">
              <w:rPr>
                <w:rFonts w:ascii="宋体" w:hAnsi="宋体" w:hint="eastAsia"/>
                <w:color w:val="000000"/>
                <w:sz w:val="24"/>
                <w:szCs w:val="24"/>
              </w:rPr>
              <w:t>并说明</w:t>
            </w:r>
            <w:r>
              <w:rPr>
                <w:rFonts w:ascii="宋体" w:hAnsi="宋体" w:hint="eastAsia"/>
                <w:color w:val="000000"/>
                <w:sz w:val="24"/>
                <w:szCs w:val="24"/>
              </w:rPr>
              <w:t>。</w:t>
            </w:r>
          </w:p>
        </w:tc>
        <w:tc>
          <w:tcPr>
            <w:tcW w:w="802" w:type="dxa"/>
            <w:vMerge/>
            <w:vAlign w:val="center"/>
          </w:tcPr>
          <w:p w14:paraId="09E03E96" w14:textId="77777777" w:rsidR="00AF5D8B" w:rsidRDefault="00AF5D8B" w:rsidP="008B3ED2">
            <w:pPr>
              <w:autoSpaceDE w:val="0"/>
              <w:autoSpaceDN w:val="0"/>
              <w:adjustRightInd w:val="0"/>
              <w:snapToGrid w:val="0"/>
              <w:spacing w:line="360" w:lineRule="auto"/>
              <w:jc w:val="center"/>
              <w:rPr>
                <w:rFonts w:ascii="宋体" w:hAnsi="宋体"/>
                <w:sz w:val="24"/>
                <w:szCs w:val="24"/>
              </w:rPr>
            </w:pPr>
          </w:p>
        </w:tc>
      </w:tr>
    </w:tbl>
    <w:p w14:paraId="6D0529BA" w14:textId="77777777" w:rsidR="00AF5D8B" w:rsidRDefault="00AF5D8B" w:rsidP="008B3ED2">
      <w:pPr>
        <w:pStyle w:val="a7"/>
        <w:ind w:leftChars="0" w:left="0" w:firstLineChars="0" w:firstLine="0"/>
        <w:rPr>
          <w:rFonts w:hAnsi="宋体"/>
          <w:spacing w:val="0"/>
          <w:szCs w:val="24"/>
        </w:rPr>
      </w:pPr>
    </w:p>
    <w:p w14:paraId="7A1EBC01" w14:textId="1627B8CA" w:rsidR="00AF5D8B" w:rsidRDefault="00E868D2" w:rsidP="008B3ED2">
      <w:pPr>
        <w:pStyle w:val="a7"/>
        <w:adjustRightInd w:val="0"/>
        <w:snapToGrid w:val="0"/>
        <w:ind w:leftChars="0" w:left="0" w:firstLineChars="0" w:firstLine="0"/>
        <w:rPr>
          <w:rFonts w:ascii="Calibri" w:hAnsi="Calibri"/>
          <w:b/>
          <w:bCs/>
          <w:spacing w:val="0"/>
          <w:sz w:val="18"/>
          <w:szCs w:val="18"/>
          <w:u w:val="single"/>
        </w:rPr>
      </w:pPr>
      <w:r>
        <w:rPr>
          <w:rFonts w:ascii="Calibri" w:hAnsi="Calibri" w:hint="eastAsia"/>
          <w:b/>
          <w:bCs/>
          <w:spacing w:val="0"/>
          <w:sz w:val="18"/>
          <w:szCs w:val="18"/>
          <w:u w:val="single"/>
        </w:rPr>
        <w:t>注：评分标准中涉及资质证书、认证证书的，均需提交加盖公章的</w:t>
      </w:r>
      <w:r w:rsidR="00C95F37">
        <w:rPr>
          <w:rFonts w:ascii="Calibri" w:hAnsi="Calibri" w:hint="eastAsia"/>
          <w:b/>
          <w:bCs/>
          <w:spacing w:val="0"/>
          <w:sz w:val="18"/>
          <w:szCs w:val="18"/>
          <w:u w:val="single"/>
        </w:rPr>
        <w:t xml:space="preserve"> </w:t>
      </w:r>
      <w:r>
        <w:rPr>
          <w:rFonts w:ascii="Calibri" w:hAnsi="Calibri" w:hint="eastAsia"/>
          <w:b/>
          <w:bCs/>
          <w:spacing w:val="0"/>
          <w:sz w:val="18"/>
          <w:szCs w:val="18"/>
          <w:u w:val="single"/>
        </w:rPr>
        <w:t>有效期内证书原件复印件，未提供或提供其他材料的一概不得分。</w:t>
      </w:r>
    </w:p>
    <w:sectPr w:rsidR="00AF5D8B">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530B3" w14:textId="77777777" w:rsidR="000A69EB" w:rsidRDefault="000A69EB">
      <w:r>
        <w:separator/>
      </w:r>
    </w:p>
  </w:endnote>
  <w:endnote w:type="continuationSeparator" w:id="0">
    <w:p w14:paraId="61179C63" w14:textId="77777777" w:rsidR="000A69EB" w:rsidRDefault="000A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w:altName w:val="Arial"/>
    <w:charset w:val="00"/>
    <w:family w:val="swiss"/>
    <w:pitch w:val="default"/>
    <w:sig w:usb0="00000000"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Microsoft JhengHei">
    <w:panose1 w:val="020B0604030504040204"/>
    <w:charset w:val="88"/>
    <w:family w:val="swiss"/>
    <w:pitch w:val="variable"/>
    <w:sig w:usb0="000002A7" w:usb1="28CF4400" w:usb2="00000016" w:usb3="00000000" w:csb0="00100009"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6566B" w14:textId="118EDB45" w:rsidR="000B264A" w:rsidRDefault="000B264A">
    <w:pPr>
      <w:pStyle w:val="aa"/>
      <w:jc w:val="center"/>
      <w:rPr>
        <w:rFonts w:ascii="宋体" w:hAnsi="宋体"/>
        <w:sz w:val="21"/>
        <w:szCs w:val="21"/>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sidR="0097602A" w:rsidRPr="0097602A">
      <w:rPr>
        <w:rFonts w:ascii="宋体" w:hAnsi="宋体"/>
        <w:noProof/>
        <w:sz w:val="21"/>
        <w:szCs w:val="21"/>
        <w:lang w:val="zh-CN"/>
      </w:rPr>
      <w:t>12</w:t>
    </w:r>
    <w:r>
      <w:rPr>
        <w:rFonts w:ascii="宋体" w:hAnsi="宋体"/>
        <w:sz w:val="21"/>
        <w:szCs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78C23" w14:textId="77777777" w:rsidR="000A69EB" w:rsidRDefault="000A69EB">
      <w:r>
        <w:separator/>
      </w:r>
    </w:p>
  </w:footnote>
  <w:footnote w:type="continuationSeparator" w:id="0">
    <w:p w14:paraId="179D7CF2" w14:textId="77777777" w:rsidR="000A69EB" w:rsidRDefault="000A69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D5584D"/>
    <w:multiLevelType w:val="singleLevel"/>
    <w:tmpl w:val="A2D5584D"/>
    <w:lvl w:ilvl="0">
      <w:start w:val="1"/>
      <w:numFmt w:val="decimal"/>
      <w:lvlText w:val="%1."/>
      <w:lvlJc w:val="left"/>
      <w:pPr>
        <w:tabs>
          <w:tab w:val="left" w:pos="312"/>
        </w:tabs>
      </w:pPr>
    </w:lvl>
  </w:abstractNum>
  <w:abstractNum w:abstractNumId="1" w15:restartNumberingAfterBreak="0">
    <w:nsid w:val="00000011"/>
    <w:multiLevelType w:val="multilevel"/>
    <w:tmpl w:val="00000011"/>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start w:val="1"/>
      <w:numFmt w:val="decimal"/>
      <w:lvlText w:val="%3)"/>
      <w:lvlJc w:val="left"/>
      <w:pPr>
        <w:ind w:left="456" w:hanging="360"/>
      </w:pPr>
      <w:rPr>
        <w:rFonts w:hint="default"/>
      </w:rPr>
    </w:lvl>
    <w:lvl w:ilvl="3">
      <w:start w:val="1"/>
      <w:numFmt w:val="decimal"/>
      <w:lvlText w:val="%1.%2.%3.%4"/>
      <w:lvlJc w:val="left"/>
      <w:pPr>
        <w:tabs>
          <w:tab w:val="left" w:pos="1440"/>
        </w:tabs>
        <w:ind w:left="1000" w:hanging="1000"/>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045A322F"/>
    <w:multiLevelType w:val="multilevel"/>
    <w:tmpl w:val="045A322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D7318B8"/>
    <w:multiLevelType w:val="multilevel"/>
    <w:tmpl w:val="0D7318B8"/>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0E883280"/>
    <w:multiLevelType w:val="multilevel"/>
    <w:tmpl w:val="0E88328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112A379E"/>
    <w:multiLevelType w:val="multilevel"/>
    <w:tmpl w:val="112A379E"/>
    <w:lvl w:ilvl="0">
      <w:start w:val="1"/>
      <w:numFmt w:val="decimal"/>
      <w:lvlText w:val="%1."/>
      <w:lvlJc w:val="left"/>
      <w:pPr>
        <w:ind w:left="866" w:hanging="384"/>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 w15:restartNumberingAfterBreak="0">
    <w:nsid w:val="18233A80"/>
    <w:multiLevelType w:val="hybridMultilevel"/>
    <w:tmpl w:val="392A6CE4"/>
    <w:lvl w:ilvl="0" w:tplc="934C2D7C">
      <w:start w:val="1"/>
      <w:numFmt w:val="decimal"/>
      <w:lvlText w:val="%1、"/>
      <w:lvlJc w:val="left"/>
      <w:pPr>
        <w:ind w:left="960" w:hanging="360"/>
      </w:pPr>
      <w:rPr>
        <w:rFonts w:ascii="宋体" w:eastAsia="宋体" w:hAnsi="宋体" w:hint="default"/>
        <w:sz w:val="24"/>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20685B0A"/>
    <w:multiLevelType w:val="multilevel"/>
    <w:tmpl w:val="20685B0A"/>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25223C21"/>
    <w:multiLevelType w:val="multilevel"/>
    <w:tmpl w:val="25223C21"/>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35CF03F6"/>
    <w:multiLevelType w:val="hybridMultilevel"/>
    <w:tmpl w:val="1AC2F7BE"/>
    <w:lvl w:ilvl="0" w:tplc="B456F25A">
      <w:start w:val="3"/>
      <w:numFmt w:val="japaneseCounting"/>
      <w:lvlText w:val="（%1）"/>
      <w:lvlJc w:val="left"/>
      <w:pPr>
        <w:ind w:left="1382" w:hanging="720"/>
      </w:pPr>
      <w:rPr>
        <w:rFonts w:hint="default"/>
      </w:rPr>
    </w:lvl>
    <w:lvl w:ilvl="1" w:tplc="04090019" w:tentative="1">
      <w:start w:val="1"/>
      <w:numFmt w:val="lowerLetter"/>
      <w:lvlText w:val="%2)"/>
      <w:lvlJc w:val="left"/>
      <w:pPr>
        <w:ind w:left="1502" w:hanging="420"/>
      </w:pPr>
    </w:lvl>
    <w:lvl w:ilvl="2" w:tplc="0409001B" w:tentative="1">
      <w:start w:val="1"/>
      <w:numFmt w:val="lowerRoman"/>
      <w:lvlText w:val="%3."/>
      <w:lvlJc w:val="right"/>
      <w:pPr>
        <w:ind w:left="1922" w:hanging="420"/>
      </w:pPr>
    </w:lvl>
    <w:lvl w:ilvl="3" w:tplc="0409000F" w:tentative="1">
      <w:start w:val="1"/>
      <w:numFmt w:val="decimal"/>
      <w:lvlText w:val="%4."/>
      <w:lvlJc w:val="left"/>
      <w:pPr>
        <w:ind w:left="2342" w:hanging="420"/>
      </w:pPr>
    </w:lvl>
    <w:lvl w:ilvl="4" w:tplc="04090019" w:tentative="1">
      <w:start w:val="1"/>
      <w:numFmt w:val="lowerLetter"/>
      <w:lvlText w:val="%5)"/>
      <w:lvlJc w:val="left"/>
      <w:pPr>
        <w:ind w:left="2762" w:hanging="420"/>
      </w:pPr>
    </w:lvl>
    <w:lvl w:ilvl="5" w:tplc="0409001B" w:tentative="1">
      <w:start w:val="1"/>
      <w:numFmt w:val="lowerRoman"/>
      <w:lvlText w:val="%6."/>
      <w:lvlJc w:val="right"/>
      <w:pPr>
        <w:ind w:left="3182" w:hanging="420"/>
      </w:pPr>
    </w:lvl>
    <w:lvl w:ilvl="6" w:tplc="0409000F" w:tentative="1">
      <w:start w:val="1"/>
      <w:numFmt w:val="decimal"/>
      <w:lvlText w:val="%7."/>
      <w:lvlJc w:val="left"/>
      <w:pPr>
        <w:ind w:left="3602" w:hanging="420"/>
      </w:pPr>
    </w:lvl>
    <w:lvl w:ilvl="7" w:tplc="04090019" w:tentative="1">
      <w:start w:val="1"/>
      <w:numFmt w:val="lowerLetter"/>
      <w:lvlText w:val="%8)"/>
      <w:lvlJc w:val="left"/>
      <w:pPr>
        <w:ind w:left="4022" w:hanging="420"/>
      </w:pPr>
    </w:lvl>
    <w:lvl w:ilvl="8" w:tplc="0409001B" w:tentative="1">
      <w:start w:val="1"/>
      <w:numFmt w:val="lowerRoman"/>
      <w:lvlText w:val="%9."/>
      <w:lvlJc w:val="right"/>
      <w:pPr>
        <w:ind w:left="4442" w:hanging="420"/>
      </w:pPr>
    </w:lvl>
  </w:abstractNum>
  <w:abstractNum w:abstractNumId="10" w15:restartNumberingAfterBreak="0">
    <w:nsid w:val="41B4628C"/>
    <w:multiLevelType w:val="multilevel"/>
    <w:tmpl w:val="41B4628C"/>
    <w:lvl w:ilvl="0">
      <w:start w:val="1"/>
      <w:numFmt w:val="decimal"/>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434200B2"/>
    <w:multiLevelType w:val="hybridMultilevel"/>
    <w:tmpl w:val="D5AA8C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7E434BF"/>
    <w:multiLevelType w:val="multilevel"/>
    <w:tmpl w:val="47E434B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57FC2DB1"/>
    <w:multiLevelType w:val="multilevel"/>
    <w:tmpl w:val="57FC2DB1"/>
    <w:lvl w:ilvl="0">
      <w:start w:val="1"/>
      <w:numFmt w:val="decimal"/>
      <w:lvlText w:val="%1."/>
      <w:lvlJc w:val="left"/>
      <w:pPr>
        <w:ind w:left="866" w:hanging="384"/>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4" w15:restartNumberingAfterBreak="0">
    <w:nsid w:val="605B4C0B"/>
    <w:multiLevelType w:val="hybridMultilevel"/>
    <w:tmpl w:val="F21A6D1A"/>
    <w:lvl w:ilvl="0" w:tplc="20EA20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6DD7A2D"/>
    <w:multiLevelType w:val="hybridMultilevel"/>
    <w:tmpl w:val="C1C6792C"/>
    <w:lvl w:ilvl="0" w:tplc="35020652">
      <w:start w:val="1"/>
      <w:numFmt w:val="decimal"/>
      <w:lvlText w:val="（%1）"/>
      <w:lvlJc w:val="left"/>
      <w:pPr>
        <w:ind w:left="1500" w:hanging="720"/>
      </w:p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16" w15:restartNumberingAfterBreak="0">
    <w:nsid w:val="6A0F177E"/>
    <w:multiLevelType w:val="multilevel"/>
    <w:tmpl w:val="6A0F177E"/>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75DC565A"/>
    <w:multiLevelType w:val="hybridMultilevel"/>
    <w:tmpl w:val="177664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8B45DFE"/>
    <w:multiLevelType w:val="hybridMultilevel"/>
    <w:tmpl w:val="2F0E7790"/>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3"/>
  </w:num>
  <w:num w:numId="3">
    <w:abstractNumId w:val="2"/>
  </w:num>
  <w:num w:numId="4">
    <w:abstractNumId w:val="13"/>
  </w:num>
  <w:num w:numId="5">
    <w:abstractNumId w:val="7"/>
  </w:num>
  <w:num w:numId="6">
    <w:abstractNumId w:val="12"/>
  </w:num>
  <w:num w:numId="7">
    <w:abstractNumId w:val="10"/>
  </w:num>
  <w:num w:numId="8">
    <w:abstractNumId w:val="16"/>
  </w:num>
  <w:num w:numId="9">
    <w:abstractNumId w:val="4"/>
  </w:num>
  <w:num w:numId="10">
    <w:abstractNumId w:val="5"/>
  </w:num>
  <w:num w:numId="11">
    <w:abstractNumId w:val="0"/>
  </w:num>
  <w:num w:numId="12">
    <w:abstractNumId w:val="8"/>
  </w:num>
  <w:num w:numId="13">
    <w:abstractNumId w:val="14"/>
  </w:num>
  <w:num w:numId="14">
    <w:abstractNumId w:val="1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131077" w:nlCheck="1" w:checkStyle="1"/>
  <w:activeWritingStyle w:appName="MSWord" w:lang="en-US" w:vendorID="64" w:dllVersion="131078"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B7"/>
    <w:rsid w:val="000008CA"/>
    <w:rsid w:val="0000387C"/>
    <w:rsid w:val="00004407"/>
    <w:rsid w:val="000058EF"/>
    <w:rsid w:val="00006441"/>
    <w:rsid w:val="0000694E"/>
    <w:rsid w:val="00006FAC"/>
    <w:rsid w:val="000073D5"/>
    <w:rsid w:val="0001315B"/>
    <w:rsid w:val="00015194"/>
    <w:rsid w:val="00015ABC"/>
    <w:rsid w:val="00015DCD"/>
    <w:rsid w:val="0001618A"/>
    <w:rsid w:val="00017757"/>
    <w:rsid w:val="000201D0"/>
    <w:rsid w:val="000211C1"/>
    <w:rsid w:val="000235BB"/>
    <w:rsid w:val="000236ED"/>
    <w:rsid w:val="00023D2A"/>
    <w:rsid w:val="00031F5F"/>
    <w:rsid w:val="0003264D"/>
    <w:rsid w:val="000326C9"/>
    <w:rsid w:val="0003370A"/>
    <w:rsid w:val="00034915"/>
    <w:rsid w:val="000351AD"/>
    <w:rsid w:val="00036706"/>
    <w:rsid w:val="000367E4"/>
    <w:rsid w:val="00037302"/>
    <w:rsid w:val="00037F35"/>
    <w:rsid w:val="00040C2B"/>
    <w:rsid w:val="000447EA"/>
    <w:rsid w:val="000449F1"/>
    <w:rsid w:val="00051C1A"/>
    <w:rsid w:val="00051F55"/>
    <w:rsid w:val="000522F3"/>
    <w:rsid w:val="0005421E"/>
    <w:rsid w:val="00054CE8"/>
    <w:rsid w:val="00054F4B"/>
    <w:rsid w:val="00056A8A"/>
    <w:rsid w:val="00057400"/>
    <w:rsid w:val="00057FE3"/>
    <w:rsid w:val="00060F85"/>
    <w:rsid w:val="000630DC"/>
    <w:rsid w:val="0006339F"/>
    <w:rsid w:val="00063FF7"/>
    <w:rsid w:val="00070709"/>
    <w:rsid w:val="00071F19"/>
    <w:rsid w:val="00072687"/>
    <w:rsid w:val="00074517"/>
    <w:rsid w:val="0007451B"/>
    <w:rsid w:val="00075783"/>
    <w:rsid w:val="00076838"/>
    <w:rsid w:val="0007717C"/>
    <w:rsid w:val="00077838"/>
    <w:rsid w:val="00080CFE"/>
    <w:rsid w:val="0008345B"/>
    <w:rsid w:val="000839B5"/>
    <w:rsid w:val="00083DB2"/>
    <w:rsid w:val="00084C7D"/>
    <w:rsid w:val="000858A4"/>
    <w:rsid w:val="00086B0F"/>
    <w:rsid w:val="0009033C"/>
    <w:rsid w:val="000915A8"/>
    <w:rsid w:val="00091E44"/>
    <w:rsid w:val="000921BE"/>
    <w:rsid w:val="00094193"/>
    <w:rsid w:val="00095C5C"/>
    <w:rsid w:val="000A07BF"/>
    <w:rsid w:val="000A1AC7"/>
    <w:rsid w:val="000A280C"/>
    <w:rsid w:val="000A369A"/>
    <w:rsid w:val="000A4F79"/>
    <w:rsid w:val="000A6702"/>
    <w:rsid w:val="000A69EB"/>
    <w:rsid w:val="000A70A4"/>
    <w:rsid w:val="000B1573"/>
    <w:rsid w:val="000B171C"/>
    <w:rsid w:val="000B264A"/>
    <w:rsid w:val="000B3792"/>
    <w:rsid w:val="000B42EC"/>
    <w:rsid w:val="000B44AC"/>
    <w:rsid w:val="000B6E9D"/>
    <w:rsid w:val="000C026A"/>
    <w:rsid w:val="000C112E"/>
    <w:rsid w:val="000C2A6B"/>
    <w:rsid w:val="000C2B92"/>
    <w:rsid w:val="000C79BC"/>
    <w:rsid w:val="000C7D55"/>
    <w:rsid w:val="000D031E"/>
    <w:rsid w:val="000D5426"/>
    <w:rsid w:val="000D653D"/>
    <w:rsid w:val="000D7167"/>
    <w:rsid w:val="000D74EE"/>
    <w:rsid w:val="000E577F"/>
    <w:rsid w:val="000E73CA"/>
    <w:rsid w:val="000E7B94"/>
    <w:rsid w:val="000F0999"/>
    <w:rsid w:val="000F0B20"/>
    <w:rsid w:val="000F5E81"/>
    <w:rsid w:val="000F6FA5"/>
    <w:rsid w:val="000F7A37"/>
    <w:rsid w:val="00101336"/>
    <w:rsid w:val="00102A6C"/>
    <w:rsid w:val="001038B9"/>
    <w:rsid w:val="00103D54"/>
    <w:rsid w:val="00104A86"/>
    <w:rsid w:val="001060B9"/>
    <w:rsid w:val="001064F7"/>
    <w:rsid w:val="001072C0"/>
    <w:rsid w:val="00107317"/>
    <w:rsid w:val="0011196A"/>
    <w:rsid w:val="00112345"/>
    <w:rsid w:val="00117A4F"/>
    <w:rsid w:val="00120436"/>
    <w:rsid w:val="00121FBF"/>
    <w:rsid w:val="0012263E"/>
    <w:rsid w:val="00124798"/>
    <w:rsid w:val="00125E13"/>
    <w:rsid w:val="00126C80"/>
    <w:rsid w:val="00126F25"/>
    <w:rsid w:val="00132B08"/>
    <w:rsid w:val="00133010"/>
    <w:rsid w:val="001332DA"/>
    <w:rsid w:val="001338F6"/>
    <w:rsid w:val="001339A9"/>
    <w:rsid w:val="00134C4E"/>
    <w:rsid w:val="00134FB6"/>
    <w:rsid w:val="0013662D"/>
    <w:rsid w:val="00143D03"/>
    <w:rsid w:val="00146E3D"/>
    <w:rsid w:val="00146FF1"/>
    <w:rsid w:val="00147D13"/>
    <w:rsid w:val="00150931"/>
    <w:rsid w:val="00150C4E"/>
    <w:rsid w:val="00150FCE"/>
    <w:rsid w:val="00152A27"/>
    <w:rsid w:val="00152B19"/>
    <w:rsid w:val="00152DF0"/>
    <w:rsid w:val="00155113"/>
    <w:rsid w:val="00156357"/>
    <w:rsid w:val="00157CDF"/>
    <w:rsid w:val="00160480"/>
    <w:rsid w:val="00160AB5"/>
    <w:rsid w:val="00161953"/>
    <w:rsid w:val="001632BA"/>
    <w:rsid w:val="0016601F"/>
    <w:rsid w:val="00166367"/>
    <w:rsid w:val="001676C1"/>
    <w:rsid w:val="0017093D"/>
    <w:rsid w:val="0017261C"/>
    <w:rsid w:val="0017313C"/>
    <w:rsid w:val="00173BBE"/>
    <w:rsid w:val="0017402C"/>
    <w:rsid w:val="001740A4"/>
    <w:rsid w:val="001746D4"/>
    <w:rsid w:val="001746E7"/>
    <w:rsid w:val="00174A1C"/>
    <w:rsid w:val="00174B3C"/>
    <w:rsid w:val="00175E18"/>
    <w:rsid w:val="00175E57"/>
    <w:rsid w:val="001768D5"/>
    <w:rsid w:val="00180CA2"/>
    <w:rsid w:val="00181169"/>
    <w:rsid w:val="001827B2"/>
    <w:rsid w:val="00183AEA"/>
    <w:rsid w:val="00184582"/>
    <w:rsid w:val="00185E7A"/>
    <w:rsid w:val="001909A4"/>
    <w:rsid w:val="0019215E"/>
    <w:rsid w:val="001944B8"/>
    <w:rsid w:val="001952F0"/>
    <w:rsid w:val="001958A3"/>
    <w:rsid w:val="00195BD4"/>
    <w:rsid w:val="00196F93"/>
    <w:rsid w:val="00197A74"/>
    <w:rsid w:val="001A1EE7"/>
    <w:rsid w:val="001A34D0"/>
    <w:rsid w:val="001A4580"/>
    <w:rsid w:val="001A56B0"/>
    <w:rsid w:val="001A5ACE"/>
    <w:rsid w:val="001A6496"/>
    <w:rsid w:val="001A7140"/>
    <w:rsid w:val="001B1FEA"/>
    <w:rsid w:val="001B3941"/>
    <w:rsid w:val="001B47AE"/>
    <w:rsid w:val="001B517A"/>
    <w:rsid w:val="001B60DB"/>
    <w:rsid w:val="001C2E21"/>
    <w:rsid w:val="001C49CA"/>
    <w:rsid w:val="001C5AFA"/>
    <w:rsid w:val="001D245A"/>
    <w:rsid w:val="001D2ED0"/>
    <w:rsid w:val="001D41DE"/>
    <w:rsid w:val="001D4AC9"/>
    <w:rsid w:val="001D5917"/>
    <w:rsid w:val="001D628E"/>
    <w:rsid w:val="001D64CE"/>
    <w:rsid w:val="001D7515"/>
    <w:rsid w:val="001E067D"/>
    <w:rsid w:val="001E07A4"/>
    <w:rsid w:val="001E0961"/>
    <w:rsid w:val="001E2F25"/>
    <w:rsid w:val="001E447C"/>
    <w:rsid w:val="001E6281"/>
    <w:rsid w:val="001F0E33"/>
    <w:rsid w:val="001F161C"/>
    <w:rsid w:val="001F1711"/>
    <w:rsid w:val="001F1931"/>
    <w:rsid w:val="001F246C"/>
    <w:rsid w:val="001F3521"/>
    <w:rsid w:val="001F3BFA"/>
    <w:rsid w:val="001F46F8"/>
    <w:rsid w:val="001F47E3"/>
    <w:rsid w:val="001F76C1"/>
    <w:rsid w:val="00201623"/>
    <w:rsid w:val="00202D8C"/>
    <w:rsid w:val="002061FB"/>
    <w:rsid w:val="00206495"/>
    <w:rsid w:val="00207253"/>
    <w:rsid w:val="002076C4"/>
    <w:rsid w:val="00207FE0"/>
    <w:rsid w:val="00211F63"/>
    <w:rsid w:val="00215A76"/>
    <w:rsid w:val="00223085"/>
    <w:rsid w:val="002250F4"/>
    <w:rsid w:val="00226167"/>
    <w:rsid w:val="00227B79"/>
    <w:rsid w:val="002301A8"/>
    <w:rsid w:val="002304F8"/>
    <w:rsid w:val="00230B39"/>
    <w:rsid w:val="00231BF8"/>
    <w:rsid w:val="00231EE1"/>
    <w:rsid w:val="002320DF"/>
    <w:rsid w:val="0023478E"/>
    <w:rsid w:val="00234BAD"/>
    <w:rsid w:val="002350BF"/>
    <w:rsid w:val="00241538"/>
    <w:rsid w:val="002476DA"/>
    <w:rsid w:val="00250160"/>
    <w:rsid w:val="002513FC"/>
    <w:rsid w:val="002569A8"/>
    <w:rsid w:val="00257054"/>
    <w:rsid w:val="00257F3D"/>
    <w:rsid w:val="00261967"/>
    <w:rsid w:val="00262277"/>
    <w:rsid w:val="0026636A"/>
    <w:rsid w:val="002663C7"/>
    <w:rsid w:val="00266B94"/>
    <w:rsid w:val="002701A4"/>
    <w:rsid w:val="002707FC"/>
    <w:rsid w:val="002719FB"/>
    <w:rsid w:val="002767D4"/>
    <w:rsid w:val="00280064"/>
    <w:rsid w:val="0028165A"/>
    <w:rsid w:val="00282461"/>
    <w:rsid w:val="0028260B"/>
    <w:rsid w:val="002835EA"/>
    <w:rsid w:val="00285B92"/>
    <w:rsid w:val="00286119"/>
    <w:rsid w:val="00287E32"/>
    <w:rsid w:val="0029227F"/>
    <w:rsid w:val="002935A9"/>
    <w:rsid w:val="00293C98"/>
    <w:rsid w:val="0029557F"/>
    <w:rsid w:val="0029587A"/>
    <w:rsid w:val="0029619F"/>
    <w:rsid w:val="00296861"/>
    <w:rsid w:val="002A3292"/>
    <w:rsid w:val="002A3A2D"/>
    <w:rsid w:val="002A59B8"/>
    <w:rsid w:val="002A6230"/>
    <w:rsid w:val="002B098C"/>
    <w:rsid w:val="002B2BD9"/>
    <w:rsid w:val="002B4AFB"/>
    <w:rsid w:val="002B4FA1"/>
    <w:rsid w:val="002B54B8"/>
    <w:rsid w:val="002B5D5D"/>
    <w:rsid w:val="002C0658"/>
    <w:rsid w:val="002C257F"/>
    <w:rsid w:val="002C6100"/>
    <w:rsid w:val="002D100E"/>
    <w:rsid w:val="002D521D"/>
    <w:rsid w:val="002D627C"/>
    <w:rsid w:val="002D76B7"/>
    <w:rsid w:val="002D7859"/>
    <w:rsid w:val="002D7E58"/>
    <w:rsid w:val="002E0C15"/>
    <w:rsid w:val="002E1C89"/>
    <w:rsid w:val="002E2FCB"/>
    <w:rsid w:val="002E3527"/>
    <w:rsid w:val="002E656C"/>
    <w:rsid w:val="002E691A"/>
    <w:rsid w:val="002F0DD1"/>
    <w:rsid w:val="002F2AED"/>
    <w:rsid w:val="002F44D8"/>
    <w:rsid w:val="002F4A5C"/>
    <w:rsid w:val="00300305"/>
    <w:rsid w:val="0030478C"/>
    <w:rsid w:val="003050F7"/>
    <w:rsid w:val="00306EDA"/>
    <w:rsid w:val="003140AD"/>
    <w:rsid w:val="003141D5"/>
    <w:rsid w:val="003147B9"/>
    <w:rsid w:val="003174B2"/>
    <w:rsid w:val="00317780"/>
    <w:rsid w:val="00317BBC"/>
    <w:rsid w:val="003240E8"/>
    <w:rsid w:val="003247DF"/>
    <w:rsid w:val="00324B06"/>
    <w:rsid w:val="003264C2"/>
    <w:rsid w:val="003265E8"/>
    <w:rsid w:val="00326918"/>
    <w:rsid w:val="00327321"/>
    <w:rsid w:val="00327783"/>
    <w:rsid w:val="00327A6D"/>
    <w:rsid w:val="0033120F"/>
    <w:rsid w:val="00332EC5"/>
    <w:rsid w:val="003365C0"/>
    <w:rsid w:val="00337825"/>
    <w:rsid w:val="00337B23"/>
    <w:rsid w:val="003408FD"/>
    <w:rsid w:val="003430A1"/>
    <w:rsid w:val="003431EB"/>
    <w:rsid w:val="00344E34"/>
    <w:rsid w:val="0034729A"/>
    <w:rsid w:val="00350603"/>
    <w:rsid w:val="00353E86"/>
    <w:rsid w:val="003550EB"/>
    <w:rsid w:val="00356949"/>
    <w:rsid w:val="00356AEF"/>
    <w:rsid w:val="00360921"/>
    <w:rsid w:val="003614BD"/>
    <w:rsid w:val="00363290"/>
    <w:rsid w:val="003655E8"/>
    <w:rsid w:val="00365B87"/>
    <w:rsid w:val="0036616E"/>
    <w:rsid w:val="00372EE2"/>
    <w:rsid w:val="00372F39"/>
    <w:rsid w:val="0037334D"/>
    <w:rsid w:val="00375391"/>
    <w:rsid w:val="003773D6"/>
    <w:rsid w:val="003804DA"/>
    <w:rsid w:val="00381A8F"/>
    <w:rsid w:val="00381ED8"/>
    <w:rsid w:val="0038213E"/>
    <w:rsid w:val="00383E1F"/>
    <w:rsid w:val="003844A8"/>
    <w:rsid w:val="003853A4"/>
    <w:rsid w:val="00387DDF"/>
    <w:rsid w:val="00390D80"/>
    <w:rsid w:val="003939AE"/>
    <w:rsid w:val="003939ED"/>
    <w:rsid w:val="003948CF"/>
    <w:rsid w:val="00394ED2"/>
    <w:rsid w:val="003975A1"/>
    <w:rsid w:val="003977DA"/>
    <w:rsid w:val="0039786F"/>
    <w:rsid w:val="003A0002"/>
    <w:rsid w:val="003A0CFE"/>
    <w:rsid w:val="003A1AA3"/>
    <w:rsid w:val="003A21F3"/>
    <w:rsid w:val="003A3DD7"/>
    <w:rsid w:val="003A6E1D"/>
    <w:rsid w:val="003A74D8"/>
    <w:rsid w:val="003A7549"/>
    <w:rsid w:val="003A7953"/>
    <w:rsid w:val="003A7D49"/>
    <w:rsid w:val="003B0186"/>
    <w:rsid w:val="003B2A67"/>
    <w:rsid w:val="003B46C7"/>
    <w:rsid w:val="003B4F83"/>
    <w:rsid w:val="003B7024"/>
    <w:rsid w:val="003C0870"/>
    <w:rsid w:val="003C10BD"/>
    <w:rsid w:val="003C179D"/>
    <w:rsid w:val="003C2D36"/>
    <w:rsid w:val="003C3596"/>
    <w:rsid w:val="003C3BD9"/>
    <w:rsid w:val="003C3E94"/>
    <w:rsid w:val="003C40C7"/>
    <w:rsid w:val="003C46F8"/>
    <w:rsid w:val="003C6451"/>
    <w:rsid w:val="003C6B57"/>
    <w:rsid w:val="003D0263"/>
    <w:rsid w:val="003D090E"/>
    <w:rsid w:val="003D1A21"/>
    <w:rsid w:val="003D2209"/>
    <w:rsid w:val="003D3DDA"/>
    <w:rsid w:val="003D597A"/>
    <w:rsid w:val="003D622E"/>
    <w:rsid w:val="003D63BD"/>
    <w:rsid w:val="003D7A3B"/>
    <w:rsid w:val="003E2CAB"/>
    <w:rsid w:val="003E4A45"/>
    <w:rsid w:val="003E5CB7"/>
    <w:rsid w:val="003E608D"/>
    <w:rsid w:val="003E6155"/>
    <w:rsid w:val="003E7B39"/>
    <w:rsid w:val="003F0360"/>
    <w:rsid w:val="003F054B"/>
    <w:rsid w:val="003F1060"/>
    <w:rsid w:val="003F2607"/>
    <w:rsid w:val="003F2DBF"/>
    <w:rsid w:val="003F3468"/>
    <w:rsid w:val="003F3B67"/>
    <w:rsid w:val="003F45B0"/>
    <w:rsid w:val="003F50B5"/>
    <w:rsid w:val="003F5B5A"/>
    <w:rsid w:val="003F64C5"/>
    <w:rsid w:val="003F71BD"/>
    <w:rsid w:val="0040075B"/>
    <w:rsid w:val="00400E4B"/>
    <w:rsid w:val="00401814"/>
    <w:rsid w:val="004032B7"/>
    <w:rsid w:val="00404E79"/>
    <w:rsid w:val="00405115"/>
    <w:rsid w:val="0040674A"/>
    <w:rsid w:val="00406D9D"/>
    <w:rsid w:val="00410855"/>
    <w:rsid w:val="0041338A"/>
    <w:rsid w:val="00413633"/>
    <w:rsid w:val="0041502D"/>
    <w:rsid w:val="00415D74"/>
    <w:rsid w:val="00416728"/>
    <w:rsid w:val="00417F15"/>
    <w:rsid w:val="00422D94"/>
    <w:rsid w:val="00426697"/>
    <w:rsid w:val="004266D7"/>
    <w:rsid w:val="00426DFE"/>
    <w:rsid w:val="0043017F"/>
    <w:rsid w:val="00431054"/>
    <w:rsid w:val="0043201F"/>
    <w:rsid w:val="00432512"/>
    <w:rsid w:val="0043319D"/>
    <w:rsid w:val="0043423F"/>
    <w:rsid w:val="00434463"/>
    <w:rsid w:val="004371A2"/>
    <w:rsid w:val="00437428"/>
    <w:rsid w:val="00444389"/>
    <w:rsid w:val="00445809"/>
    <w:rsid w:val="00446DA0"/>
    <w:rsid w:val="0044797F"/>
    <w:rsid w:val="00450E30"/>
    <w:rsid w:val="00451BC6"/>
    <w:rsid w:val="00453DB6"/>
    <w:rsid w:val="0045417C"/>
    <w:rsid w:val="00455FA7"/>
    <w:rsid w:val="00457470"/>
    <w:rsid w:val="00457AE6"/>
    <w:rsid w:val="00461CDE"/>
    <w:rsid w:val="0046210B"/>
    <w:rsid w:val="004659AF"/>
    <w:rsid w:val="0046751C"/>
    <w:rsid w:val="00470E84"/>
    <w:rsid w:val="00471466"/>
    <w:rsid w:val="004717B8"/>
    <w:rsid w:val="00471A37"/>
    <w:rsid w:val="0047258A"/>
    <w:rsid w:val="00472C0E"/>
    <w:rsid w:val="00474ED3"/>
    <w:rsid w:val="0047774C"/>
    <w:rsid w:val="00481B1B"/>
    <w:rsid w:val="00482761"/>
    <w:rsid w:val="00482C70"/>
    <w:rsid w:val="00484F29"/>
    <w:rsid w:val="00485E1C"/>
    <w:rsid w:val="00487307"/>
    <w:rsid w:val="00492C44"/>
    <w:rsid w:val="004944C9"/>
    <w:rsid w:val="00495C65"/>
    <w:rsid w:val="004A0BF7"/>
    <w:rsid w:val="004A30D5"/>
    <w:rsid w:val="004A36AB"/>
    <w:rsid w:val="004A3AB2"/>
    <w:rsid w:val="004A6EB0"/>
    <w:rsid w:val="004B040F"/>
    <w:rsid w:val="004B047B"/>
    <w:rsid w:val="004B21ED"/>
    <w:rsid w:val="004B32FD"/>
    <w:rsid w:val="004B400C"/>
    <w:rsid w:val="004B41FC"/>
    <w:rsid w:val="004B516E"/>
    <w:rsid w:val="004B658A"/>
    <w:rsid w:val="004C03F5"/>
    <w:rsid w:val="004C1BF7"/>
    <w:rsid w:val="004C3B2C"/>
    <w:rsid w:val="004C5E0B"/>
    <w:rsid w:val="004C6CA0"/>
    <w:rsid w:val="004C70C3"/>
    <w:rsid w:val="004D12D7"/>
    <w:rsid w:val="004D2570"/>
    <w:rsid w:val="004D2683"/>
    <w:rsid w:val="004D2E83"/>
    <w:rsid w:val="004D3E6E"/>
    <w:rsid w:val="004D4145"/>
    <w:rsid w:val="004D54CB"/>
    <w:rsid w:val="004D6759"/>
    <w:rsid w:val="004E0456"/>
    <w:rsid w:val="004E059C"/>
    <w:rsid w:val="004E0A22"/>
    <w:rsid w:val="004E44C0"/>
    <w:rsid w:val="004E45AF"/>
    <w:rsid w:val="004E5E4B"/>
    <w:rsid w:val="004E747A"/>
    <w:rsid w:val="004F0624"/>
    <w:rsid w:val="004F0B78"/>
    <w:rsid w:val="004F1048"/>
    <w:rsid w:val="004F1284"/>
    <w:rsid w:val="004F1428"/>
    <w:rsid w:val="004F1BE5"/>
    <w:rsid w:val="004F210D"/>
    <w:rsid w:val="004F329A"/>
    <w:rsid w:val="004F4210"/>
    <w:rsid w:val="004F5E1B"/>
    <w:rsid w:val="004F60B7"/>
    <w:rsid w:val="004F7E35"/>
    <w:rsid w:val="0050234A"/>
    <w:rsid w:val="005030F7"/>
    <w:rsid w:val="00503A34"/>
    <w:rsid w:val="00504429"/>
    <w:rsid w:val="00506E1C"/>
    <w:rsid w:val="00507D8A"/>
    <w:rsid w:val="00510300"/>
    <w:rsid w:val="0051049A"/>
    <w:rsid w:val="00512414"/>
    <w:rsid w:val="00512898"/>
    <w:rsid w:val="00512A31"/>
    <w:rsid w:val="00512EEF"/>
    <w:rsid w:val="0051309A"/>
    <w:rsid w:val="005134B3"/>
    <w:rsid w:val="00514407"/>
    <w:rsid w:val="005148E6"/>
    <w:rsid w:val="00517081"/>
    <w:rsid w:val="00517304"/>
    <w:rsid w:val="00520D8E"/>
    <w:rsid w:val="005240E6"/>
    <w:rsid w:val="00525D8D"/>
    <w:rsid w:val="005260A4"/>
    <w:rsid w:val="0052685F"/>
    <w:rsid w:val="005314DB"/>
    <w:rsid w:val="0053436C"/>
    <w:rsid w:val="005360B1"/>
    <w:rsid w:val="00542109"/>
    <w:rsid w:val="00543FAD"/>
    <w:rsid w:val="00543FE4"/>
    <w:rsid w:val="00544DED"/>
    <w:rsid w:val="00544F0A"/>
    <w:rsid w:val="005463E0"/>
    <w:rsid w:val="0054784A"/>
    <w:rsid w:val="005479DB"/>
    <w:rsid w:val="0055120B"/>
    <w:rsid w:val="005514DB"/>
    <w:rsid w:val="00551F5C"/>
    <w:rsid w:val="005528BF"/>
    <w:rsid w:val="00553955"/>
    <w:rsid w:val="00553D69"/>
    <w:rsid w:val="00561BDD"/>
    <w:rsid w:val="00562C89"/>
    <w:rsid w:val="00562DC1"/>
    <w:rsid w:val="0056330F"/>
    <w:rsid w:val="005634DC"/>
    <w:rsid w:val="00566849"/>
    <w:rsid w:val="00566E4B"/>
    <w:rsid w:val="00570B19"/>
    <w:rsid w:val="0057281C"/>
    <w:rsid w:val="0057418C"/>
    <w:rsid w:val="0057544A"/>
    <w:rsid w:val="00576135"/>
    <w:rsid w:val="00577EBC"/>
    <w:rsid w:val="005804D1"/>
    <w:rsid w:val="00580B93"/>
    <w:rsid w:val="0058140F"/>
    <w:rsid w:val="00581EA8"/>
    <w:rsid w:val="005828A2"/>
    <w:rsid w:val="005844A6"/>
    <w:rsid w:val="005849D1"/>
    <w:rsid w:val="00590E9E"/>
    <w:rsid w:val="00592870"/>
    <w:rsid w:val="00592B99"/>
    <w:rsid w:val="005A1C18"/>
    <w:rsid w:val="005A335D"/>
    <w:rsid w:val="005A60FC"/>
    <w:rsid w:val="005B2974"/>
    <w:rsid w:val="005B2E57"/>
    <w:rsid w:val="005B2FD0"/>
    <w:rsid w:val="005C6CFA"/>
    <w:rsid w:val="005D04F0"/>
    <w:rsid w:val="005D0C1C"/>
    <w:rsid w:val="005D1CF6"/>
    <w:rsid w:val="005D4C07"/>
    <w:rsid w:val="005D604C"/>
    <w:rsid w:val="005D7ED2"/>
    <w:rsid w:val="005E0907"/>
    <w:rsid w:val="005E3CE4"/>
    <w:rsid w:val="005E5228"/>
    <w:rsid w:val="005E569E"/>
    <w:rsid w:val="005E6C39"/>
    <w:rsid w:val="005F1341"/>
    <w:rsid w:val="005F44E7"/>
    <w:rsid w:val="005F537B"/>
    <w:rsid w:val="005F69C6"/>
    <w:rsid w:val="00601D99"/>
    <w:rsid w:val="00602B74"/>
    <w:rsid w:val="0060454D"/>
    <w:rsid w:val="00606AB9"/>
    <w:rsid w:val="00607201"/>
    <w:rsid w:val="006073EF"/>
    <w:rsid w:val="00610F71"/>
    <w:rsid w:val="006122E9"/>
    <w:rsid w:val="00613203"/>
    <w:rsid w:val="0061452B"/>
    <w:rsid w:val="006146A3"/>
    <w:rsid w:val="0061614F"/>
    <w:rsid w:val="00620165"/>
    <w:rsid w:val="00621690"/>
    <w:rsid w:val="006220C3"/>
    <w:rsid w:val="00622314"/>
    <w:rsid w:val="0062234B"/>
    <w:rsid w:val="006232F6"/>
    <w:rsid w:val="0062425E"/>
    <w:rsid w:val="006268E0"/>
    <w:rsid w:val="0063165A"/>
    <w:rsid w:val="00631697"/>
    <w:rsid w:val="0063320D"/>
    <w:rsid w:val="006364F6"/>
    <w:rsid w:val="00636AC5"/>
    <w:rsid w:val="006408B3"/>
    <w:rsid w:val="0064115F"/>
    <w:rsid w:val="00641F58"/>
    <w:rsid w:val="0064264A"/>
    <w:rsid w:val="00643151"/>
    <w:rsid w:val="006431ED"/>
    <w:rsid w:val="006435B2"/>
    <w:rsid w:val="00643EDE"/>
    <w:rsid w:val="00644293"/>
    <w:rsid w:val="006466A8"/>
    <w:rsid w:val="00652060"/>
    <w:rsid w:val="006528D4"/>
    <w:rsid w:val="00654270"/>
    <w:rsid w:val="00656D42"/>
    <w:rsid w:val="0066224E"/>
    <w:rsid w:val="006622AD"/>
    <w:rsid w:val="00663154"/>
    <w:rsid w:val="00663DA9"/>
    <w:rsid w:val="0066495B"/>
    <w:rsid w:val="006653B5"/>
    <w:rsid w:val="00666682"/>
    <w:rsid w:val="006703F4"/>
    <w:rsid w:val="00671DC6"/>
    <w:rsid w:val="00672DAE"/>
    <w:rsid w:val="00673820"/>
    <w:rsid w:val="00674F8F"/>
    <w:rsid w:val="00676D4C"/>
    <w:rsid w:val="00677466"/>
    <w:rsid w:val="006846D8"/>
    <w:rsid w:val="00684E7E"/>
    <w:rsid w:val="006873A4"/>
    <w:rsid w:val="00690055"/>
    <w:rsid w:val="00690158"/>
    <w:rsid w:val="00690530"/>
    <w:rsid w:val="00693285"/>
    <w:rsid w:val="00694374"/>
    <w:rsid w:val="00695120"/>
    <w:rsid w:val="00695500"/>
    <w:rsid w:val="00695777"/>
    <w:rsid w:val="00695D3A"/>
    <w:rsid w:val="00697C36"/>
    <w:rsid w:val="00697D6A"/>
    <w:rsid w:val="006A2375"/>
    <w:rsid w:val="006A29FD"/>
    <w:rsid w:val="006A388D"/>
    <w:rsid w:val="006A44F8"/>
    <w:rsid w:val="006A49B2"/>
    <w:rsid w:val="006A4C0A"/>
    <w:rsid w:val="006A6E32"/>
    <w:rsid w:val="006B1E4D"/>
    <w:rsid w:val="006B1E8F"/>
    <w:rsid w:val="006B2825"/>
    <w:rsid w:val="006B4ACB"/>
    <w:rsid w:val="006B4F35"/>
    <w:rsid w:val="006B6534"/>
    <w:rsid w:val="006B70EB"/>
    <w:rsid w:val="006B7745"/>
    <w:rsid w:val="006B7CF1"/>
    <w:rsid w:val="006C2969"/>
    <w:rsid w:val="006C4D79"/>
    <w:rsid w:val="006C5CED"/>
    <w:rsid w:val="006C61F5"/>
    <w:rsid w:val="006D18ED"/>
    <w:rsid w:val="006D1FD1"/>
    <w:rsid w:val="006D38E7"/>
    <w:rsid w:val="006D553D"/>
    <w:rsid w:val="006D56C9"/>
    <w:rsid w:val="006D6EAE"/>
    <w:rsid w:val="006D7516"/>
    <w:rsid w:val="006E2403"/>
    <w:rsid w:val="006E3D52"/>
    <w:rsid w:val="006E4228"/>
    <w:rsid w:val="006E6517"/>
    <w:rsid w:val="006F192F"/>
    <w:rsid w:val="006F22E1"/>
    <w:rsid w:val="006F3A3B"/>
    <w:rsid w:val="006F4E61"/>
    <w:rsid w:val="006F6ADF"/>
    <w:rsid w:val="00701DA2"/>
    <w:rsid w:val="007023FD"/>
    <w:rsid w:val="0070555C"/>
    <w:rsid w:val="007110B9"/>
    <w:rsid w:val="0071459B"/>
    <w:rsid w:val="00715721"/>
    <w:rsid w:val="007263A0"/>
    <w:rsid w:val="007318F1"/>
    <w:rsid w:val="007334F2"/>
    <w:rsid w:val="007334F9"/>
    <w:rsid w:val="007356AE"/>
    <w:rsid w:val="0073589B"/>
    <w:rsid w:val="00735CF0"/>
    <w:rsid w:val="00737B8A"/>
    <w:rsid w:val="00737FDE"/>
    <w:rsid w:val="00741858"/>
    <w:rsid w:val="00743D61"/>
    <w:rsid w:val="0074456D"/>
    <w:rsid w:val="00751D9E"/>
    <w:rsid w:val="00751F84"/>
    <w:rsid w:val="00756D3E"/>
    <w:rsid w:val="007571C3"/>
    <w:rsid w:val="0076010D"/>
    <w:rsid w:val="00760D1A"/>
    <w:rsid w:val="00761746"/>
    <w:rsid w:val="00764B7B"/>
    <w:rsid w:val="007667BB"/>
    <w:rsid w:val="0076694A"/>
    <w:rsid w:val="0076736E"/>
    <w:rsid w:val="00767A91"/>
    <w:rsid w:val="00767C86"/>
    <w:rsid w:val="00770229"/>
    <w:rsid w:val="007706F4"/>
    <w:rsid w:val="00773570"/>
    <w:rsid w:val="00777764"/>
    <w:rsid w:val="00777B65"/>
    <w:rsid w:val="00777CA6"/>
    <w:rsid w:val="007821D0"/>
    <w:rsid w:val="00782367"/>
    <w:rsid w:val="00784AB5"/>
    <w:rsid w:val="00785687"/>
    <w:rsid w:val="007861C8"/>
    <w:rsid w:val="00792734"/>
    <w:rsid w:val="007934A3"/>
    <w:rsid w:val="00793A5B"/>
    <w:rsid w:val="00794BD7"/>
    <w:rsid w:val="007953BF"/>
    <w:rsid w:val="00796284"/>
    <w:rsid w:val="00796AD2"/>
    <w:rsid w:val="00797871"/>
    <w:rsid w:val="007A0DFD"/>
    <w:rsid w:val="007A15F0"/>
    <w:rsid w:val="007A6B31"/>
    <w:rsid w:val="007A6F29"/>
    <w:rsid w:val="007B0CE5"/>
    <w:rsid w:val="007B1345"/>
    <w:rsid w:val="007B63C0"/>
    <w:rsid w:val="007B75C3"/>
    <w:rsid w:val="007B7827"/>
    <w:rsid w:val="007B7930"/>
    <w:rsid w:val="007B7B23"/>
    <w:rsid w:val="007C1AEB"/>
    <w:rsid w:val="007C1EB0"/>
    <w:rsid w:val="007C4455"/>
    <w:rsid w:val="007C4B9B"/>
    <w:rsid w:val="007C4DEE"/>
    <w:rsid w:val="007C563A"/>
    <w:rsid w:val="007C563F"/>
    <w:rsid w:val="007C681D"/>
    <w:rsid w:val="007C70F6"/>
    <w:rsid w:val="007C7AEC"/>
    <w:rsid w:val="007C7D37"/>
    <w:rsid w:val="007D0B0E"/>
    <w:rsid w:val="007D3577"/>
    <w:rsid w:val="007E30BB"/>
    <w:rsid w:val="007E3FBF"/>
    <w:rsid w:val="007E47F2"/>
    <w:rsid w:val="007E5D41"/>
    <w:rsid w:val="007E61C8"/>
    <w:rsid w:val="007E6BBF"/>
    <w:rsid w:val="007E722E"/>
    <w:rsid w:val="007E726E"/>
    <w:rsid w:val="007F06FF"/>
    <w:rsid w:val="007F078C"/>
    <w:rsid w:val="007F4D1D"/>
    <w:rsid w:val="007F5746"/>
    <w:rsid w:val="007F7878"/>
    <w:rsid w:val="007F7AFE"/>
    <w:rsid w:val="007F7BA1"/>
    <w:rsid w:val="007F7F04"/>
    <w:rsid w:val="00800853"/>
    <w:rsid w:val="008027B7"/>
    <w:rsid w:val="00802C11"/>
    <w:rsid w:val="00803051"/>
    <w:rsid w:val="00803420"/>
    <w:rsid w:val="00810A76"/>
    <w:rsid w:val="00810BDD"/>
    <w:rsid w:val="00811DED"/>
    <w:rsid w:val="00812382"/>
    <w:rsid w:val="00813D54"/>
    <w:rsid w:val="008149F8"/>
    <w:rsid w:val="00815EE1"/>
    <w:rsid w:val="00821895"/>
    <w:rsid w:val="008238C6"/>
    <w:rsid w:val="00823F3C"/>
    <w:rsid w:val="0082744B"/>
    <w:rsid w:val="008311DF"/>
    <w:rsid w:val="00831206"/>
    <w:rsid w:val="00833964"/>
    <w:rsid w:val="00835A56"/>
    <w:rsid w:val="008360E3"/>
    <w:rsid w:val="00840252"/>
    <w:rsid w:val="0084068C"/>
    <w:rsid w:val="008406C4"/>
    <w:rsid w:val="00841499"/>
    <w:rsid w:val="00841528"/>
    <w:rsid w:val="008421A1"/>
    <w:rsid w:val="00842EA8"/>
    <w:rsid w:val="00845284"/>
    <w:rsid w:val="008460A6"/>
    <w:rsid w:val="008507BC"/>
    <w:rsid w:val="00850885"/>
    <w:rsid w:val="0085095D"/>
    <w:rsid w:val="00850A2E"/>
    <w:rsid w:val="008516FD"/>
    <w:rsid w:val="0085367C"/>
    <w:rsid w:val="00854656"/>
    <w:rsid w:val="0086120F"/>
    <w:rsid w:val="0086253F"/>
    <w:rsid w:val="00870136"/>
    <w:rsid w:val="00870301"/>
    <w:rsid w:val="00870650"/>
    <w:rsid w:val="00871040"/>
    <w:rsid w:val="00871664"/>
    <w:rsid w:val="008717B5"/>
    <w:rsid w:val="008717F0"/>
    <w:rsid w:val="00872065"/>
    <w:rsid w:val="0087297F"/>
    <w:rsid w:val="00873824"/>
    <w:rsid w:val="00874064"/>
    <w:rsid w:val="0087622C"/>
    <w:rsid w:val="008779D3"/>
    <w:rsid w:val="00881FA5"/>
    <w:rsid w:val="00883A55"/>
    <w:rsid w:val="0088418C"/>
    <w:rsid w:val="00885FDB"/>
    <w:rsid w:val="00890B91"/>
    <w:rsid w:val="008913B3"/>
    <w:rsid w:val="008920D0"/>
    <w:rsid w:val="00892631"/>
    <w:rsid w:val="00894B2B"/>
    <w:rsid w:val="0089716D"/>
    <w:rsid w:val="00897450"/>
    <w:rsid w:val="008A200E"/>
    <w:rsid w:val="008A225A"/>
    <w:rsid w:val="008A4DDD"/>
    <w:rsid w:val="008A6312"/>
    <w:rsid w:val="008A797A"/>
    <w:rsid w:val="008B15E5"/>
    <w:rsid w:val="008B2FEB"/>
    <w:rsid w:val="008B32B7"/>
    <w:rsid w:val="008B3AFD"/>
    <w:rsid w:val="008B3ED2"/>
    <w:rsid w:val="008B7E07"/>
    <w:rsid w:val="008C0DD5"/>
    <w:rsid w:val="008C1C8D"/>
    <w:rsid w:val="008C3112"/>
    <w:rsid w:val="008C39CC"/>
    <w:rsid w:val="008C68DF"/>
    <w:rsid w:val="008C76F2"/>
    <w:rsid w:val="008D06F3"/>
    <w:rsid w:val="008D204E"/>
    <w:rsid w:val="008D238C"/>
    <w:rsid w:val="008D2556"/>
    <w:rsid w:val="008D48E2"/>
    <w:rsid w:val="008D4D9A"/>
    <w:rsid w:val="008D665F"/>
    <w:rsid w:val="008D7962"/>
    <w:rsid w:val="008E000D"/>
    <w:rsid w:val="008E27D8"/>
    <w:rsid w:val="008E6B74"/>
    <w:rsid w:val="008F03B8"/>
    <w:rsid w:val="008F2409"/>
    <w:rsid w:val="008F4A7E"/>
    <w:rsid w:val="008F6A88"/>
    <w:rsid w:val="008F7891"/>
    <w:rsid w:val="00901A45"/>
    <w:rsid w:val="00901C44"/>
    <w:rsid w:val="00901C61"/>
    <w:rsid w:val="00903195"/>
    <w:rsid w:val="00903B93"/>
    <w:rsid w:val="00904A5E"/>
    <w:rsid w:val="0090537E"/>
    <w:rsid w:val="009056C4"/>
    <w:rsid w:val="00906E0D"/>
    <w:rsid w:val="00907DD5"/>
    <w:rsid w:val="00907DF7"/>
    <w:rsid w:val="0091253A"/>
    <w:rsid w:val="00913046"/>
    <w:rsid w:val="009134BC"/>
    <w:rsid w:val="00913D8C"/>
    <w:rsid w:val="00913ED7"/>
    <w:rsid w:val="00914379"/>
    <w:rsid w:val="009160AA"/>
    <w:rsid w:val="00923CAF"/>
    <w:rsid w:val="0093202F"/>
    <w:rsid w:val="00933924"/>
    <w:rsid w:val="0093515F"/>
    <w:rsid w:val="00937DA9"/>
    <w:rsid w:val="0094007E"/>
    <w:rsid w:val="00940AA2"/>
    <w:rsid w:val="00940C96"/>
    <w:rsid w:val="00940DB6"/>
    <w:rsid w:val="009442F3"/>
    <w:rsid w:val="009458EC"/>
    <w:rsid w:val="00947FFE"/>
    <w:rsid w:val="00950436"/>
    <w:rsid w:val="00951012"/>
    <w:rsid w:val="009514B3"/>
    <w:rsid w:val="00957FC3"/>
    <w:rsid w:val="0096159F"/>
    <w:rsid w:val="00962437"/>
    <w:rsid w:val="00962A7E"/>
    <w:rsid w:val="00963794"/>
    <w:rsid w:val="00965310"/>
    <w:rsid w:val="0097053C"/>
    <w:rsid w:val="00972476"/>
    <w:rsid w:val="0097602A"/>
    <w:rsid w:val="009808FD"/>
    <w:rsid w:val="009811D6"/>
    <w:rsid w:val="00982B21"/>
    <w:rsid w:val="009831FE"/>
    <w:rsid w:val="009833B0"/>
    <w:rsid w:val="00983CAD"/>
    <w:rsid w:val="009841BF"/>
    <w:rsid w:val="00984E12"/>
    <w:rsid w:val="00987B5E"/>
    <w:rsid w:val="00987DA9"/>
    <w:rsid w:val="00990570"/>
    <w:rsid w:val="00990B16"/>
    <w:rsid w:val="00990F3E"/>
    <w:rsid w:val="00992B0A"/>
    <w:rsid w:val="009931EB"/>
    <w:rsid w:val="00993EFB"/>
    <w:rsid w:val="00994845"/>
    <w:rsid w:val="00995FF7"/>
    <w:rsid w:val="009968FA"/>
    <w:rsid w:val="009A047B"/>
    <w:rsid w:val="009A2449"/>
    <w:rsid w:val="009A335C"/>
    <w:rsid w:val="009A49F5"/>
    <w:rsid w:val="009A5F3F"/>
    <w:rsid w:val="009A73C0"/>
    <w:rsid w:val="009B254C"/>
    <w:rsid w:val="009B5D00"/>
    <w:rsid w:val="009B5D57"/>
    <w:rsid w:val="009B73D5"/>
    <w:rsid w:val="009C02F9"/>
    <w:rsid w:val="009C0631"/>
    <w:rsid w:val="009C1B3B"/>
    <w:rsid w:val="009C2D39"/>
    <w:rsid w:val="009C373A"/>
    <w:rsid w:val="009C400C"/>
    <w:rsid w:val="009D0BA4"/>
    <w:rsid w:val="009D108F"/>
    <w:rsid w:val="009D3354"/>
    <w:rsid w:val="009D4D03"/>
    <w:rsid w:val="009D5CDA"/>
    <w:rsid w:val="009D6AE1"/>
    <w:rsid w:val="009D7045"/>
    <w:rsid w:val="009E1BB5"/>
    <w:rsid w:val="009E2585"/>
    <w:rsid w:val="009E3D98"/>
    <w:rsid w:val="009E43E9"/>
    <w:rsid w:val="009E5BCD"/>
    <w:rsid w:val="009E5F5C"/>
    <w:rsid w:val="009E7B25"/>
    <w:rsid w:val="009F0983"/>
    <w:rsid w:val="009F3A97"/>
    <w:rsid w:val="009F57E2"/>
    <w:rsid w:val="009F79C9"/>
    <w:rsid w:val="00A0016D"/>
    <w:rsid w:val="00A001E6"/>
    <w:rsid w:val="00A00A38"/>
    <w:rsid w:val="00A01014"/>
    <w:rsid w:val="00A01C39"/>
    <w:rsid w:val="00A021A7"/>
    <w:rsid w:val="00A04089"/>
    <w:rsid w:val="00A04B7E"/>
    <w:rsid w:val="00A12F74"/>
    <w:rsid w:val="00A137F1"/>
    <w:rsid w:val="00A14B07"/>
    <w:rsid w:val="00A20EA2"/>
    <w:rsid w:val="00A21FE5"/>
    <w:rsid w:val="00A25237"/>
    <w:rsid w:val="00A2564A"/>
    <w:rsid w:val="00A32D9F"/>
    <w:rsid w:val="00A34814"/>
    <w:rsid w:val="00A35D34"/>
    <w:rsid w:val="00A36B02"/>
    <w:rsid w:val="00A41F92"/>
    <w:rsid w:val="00A42532"/>
    <w:rsid w:val="00A444E3"/>
    <w:rsid w:val="00A45C86"/>
    <w:rsid w:val="00A47B0D"/>
    <w:rsid w:val="00A501BD"/>
    <w:rsid w:val="00A508F0"/>
    <w:rsid w:val="00A560A6"/>
    <w:rsid w:val="00A5637C"/>
    <w:rsid w:val="00A56A65"/>
    <w:rsid w:val="00A62493"/>
    <w:rsid w:val="00A6284E"/>
    <w:rsid w:val="00A638D1"/>
    <w:rsid w:val="00A648F5"/>
    <w:rsid w:val="00A65AA3"/>
    <w:rsid w:val="00A66038"/>
    <w:rsid w:val="00A7026A"/>
    <w:rsid w:val="00A71BF0"/>
    <w:rsid w:val="00A8278B"/>
    <w:rsid w:val="00A836A1"/>
    <w:rsid w:val="00A84532"/>
    <w:rsid w:val="00A85E4E"/>
    <w:rsid w:val="00A86F15"/>
    <w:rsid w:val="00A90F78"/>
    <w:rsid w:val="00A934CA"/>
    <w:rsid w:val="00A94094"/>
    <w:rsid w:val="00A9436F"/>
    <w:rsid w:val="00A94396"/>
    <w:rsid w:val="00A94787"/>
    <w:rsid w:val="00A94AB1"/>
    <w:rsid w:val="00A94CA5"/>
    <w:rsid w:val="00A95136"/>
    <w:rsid w:val="00A951C5"/>
    <w:rsid w:val="00A95B35"/>
    <w:rsid w:val="00A96779"/>
    <w:rsid w:val="00A97000"/>
    <w:rsid w:val="00AA01BF"/>
    <w:rsid w:val="00AA3510"/>
    <w:rsid w:val="00AA747A"/>
    <w:rsid w:val="00AB1593"/>
    <w:rsid w:val="00AB3649"/>
    <w:rsid w:val="00AB4347"/>
    <w:rsid w:val="00AB4E8A"/>
    <w:rsid w:val="00AB5623"/>
    <w:rsid w:val="00AB6D51"/>
    <w:rsid w:val="00AC0363"/>
    <w:rsid w:val="00AC15BC"/>
    <w:rsid w:val="00AC1704"/>
    <w:rsid w:val="00AC17D0"/>
    <w:rsid w:val="00AC6917"/>
    <w:rsid w:val="00AD0D5A"/>
    <w:rsid w:val="00AD36C4"/>
    <w:rsid w:val="00AD4044"/>
    <w:rsid w:val="00AD534F"/>
    <w:rsid w:val="00AD5A4C"/>
    <w:rsid w:val="00AD61B0"/>
    <w:rsid w:val="00AD7CAE"/>
    <w:rsid w:val="00AE1BA5"/>
    <w:rsid w:val="00AE264A"/>
    <w:rsid w:val="00AE63FD"/>
    <w:rsid w:val="00AE7118"/>
    <w:rsid w:val="00AE7167"/>
    <w:rsid w:val="00AE72A7"/>
    <w:rsid w:val="00AF1B13"/>
    <w:rsid w:val="00AF2EEC"/>
    <w:rsid w:val="00AF4DD4"/>
    <w:rsid w:val="00AF5D8B"/>
    <w:rsid w:val="00AF7539"/>
    <w:rsid w:val="00B01621"/>
    <w:rsid w:val="00B0473F"/>
    <w:rsid w:val="00B04CDE"/>
    <w:rsid w:val="00B050D2"/>
    <w:rsid w:val="00B0538B"/>
    <w:rsid w:val="00B06F56"/>
    <w:rsid w:val="00B105AF"/>
    <w:rsid w:val="00B1069D"/>
    <w:rsid w:val="00B12AAE"/>
    <w:rsid w:val="00B13903"/>
    <w:rsid w:val="00B140B7"/>
    <w:rsid w:val="00B15BC2"/>
    <w:rsid w:val="00B17689"/>
    <w:rsid w:val="00B219F6"/>
    <w:rsid w:val="00B22F22"/>
    <w:rsid w:val="00B2466D"/>
    <w:rsid w:val="00B25822"/>
    <w:rsid w:val="00B26B2D"/>
    <w:rsid w:val="00B27EF6"/>
    <w:rsid w:val="00B30236"/>
    <w:rsid w:val="00B305F4"/>
    <w:rsid w:val="00B33314"/>
    <w:rsid w:val="00B338D6"/>
    <w:rsid w:val="00B34962"/>
    <w:rsid w:val="00B34D44"/>
    <w:rsid w:val="00B352DB"/>
    <w:rsid w:val="00B358C4"/>
    <w:rsid w:val="00B35CB5"/>
    <w:rsid w:val="00B407DC"/>
    <w:rsid w:val="00B40CCC"/>
    <w:rsid w:val="00B415A7"/>
    <w:rsid w:val="00B435D1"/>
    <w:rsid w:val="00B5119C"/>
    <w:rsid w:val="00B5210F"/>
    <w:rsid w:val="00B522F9"/>
    <w:rsid w:val="00B54152"/>
    <w:rsid w:val="00B54752"/>
    <w:rsid w:val="00B54C18"/>
    <w:rsid w:val="00B576B5"/>
    <w:rsid w:val="00B6210F"/>
    <w:rsid w:val="00B62266"/>
    <w:rsid w:val="00B63CAD"/>
    <w:rsid w:val="00B663B7"/>
    <w:rsid w:val="00B6643C"/>
    <w:rsid w:val="00B67B05"/>
    <w:rsid w:val="00B70751"/>
    <w:rsid w:val="00B7208B"/>
    <w:rsid w:val="00B72BF6"/>
    <w:rsid w:val="00B7351C"/>
    <w:rsid w:val="00B746E7"/>
    <w:rsid w:val="00B82069"/>
    <w:rsid w:val="00B86C04"/>
    <w:rsid w:val="00B876AA"/>
    <w:rsid w:val="00B87A0B"/>
    <w:rsid w:val="00B903BA"/>
    <w:rsid w:val="00B91C08"/>
    <w:rsid w:val="00B93E3B"/>
    <w:rsid w:val="00B95656"/>
    <w:rsid w:val="00B95950"/>
    <w:rsid w:val="00B95C54"/>
    <w:rsid w:val="00B970DF"/>
    <w:rsid w:val="00BA03AD"/>
    <w:rsid w:val="00BA128D"/>
    <w:rsid w:val="00BA1898"/>
    <w:rsid w:val="00BB11CD"/>
    <w:rsid w:val="00BB1A6F"/>
    <w:rsid w:val="00BB3BDF"/>
    <w:rsid w:val="00BB40DD"/>
    <w:rsid w:val="00BB4F76"/>
    <w:rsid w:val="00BB5C69"/>
    <w:rsid w:val="00BB647F"/>
    <w:rsid w:val="00BB6A6D"/>
    <w:rsid w:val="00BB6B71"/>
    <w:rsid w:val="00BB6C7B"/>
    <w:rsid w:val="00BC0B44"/>
    <w:rsid w:val="00BC183D"/>
    <w:rsid w:val="00BC194C"/>
    <w:rsid w:val="00BC1A9E"/>
    <w:rsid w:val="00BC1D4C"/>
    <w:rsid w:val="00BC2AE8"/>
    <w:rsid w:val="00BC3C3C"/>
    <w:rsid w:val="00BC4267"/>
    <w:rsid w:val="00BC4668"/>
    <w:rsid w:val="00BC54D6"/>
    <w:rsid w:val="00BC558A"/>
    <w:rsid w:val="00BC5720"/>
    <w:rsid w:val="00BD1125"/>
    <w:rsid w:val="00BD1CCA"/>
    <w:rsid w:val="00BD28F1"/>
    <w:rsid w:val="00BD37DA"/>
    <w:rsid w:val="00BD460B"/>
    <w:rsid w:val="00BD66A9"/>
    <w:rsid w:val="00BD7E6C"/>
    <w:rsid w:val="00BE2D69"/>
    <w:rsid w:val="00BE3937"/>
    <w:rsid w:val="00BE421E"/>
    <w:rsid w:val="00BE51A5"/>
    <w:rsid w:val="00BE61DF"/>
    <w:rsid w:val="00BE7022"/>
    <w:rsid w:val="00BF4190"/>
    <w:rsid w:val="00BF5B36"/>
    <w:rsid w:val="00C003A9"/>
    <w:rsid w:val="00C03C9D"/>
    <w:rsid w:val="00C03F02"/>
    <w:rsid w:val="00C04E36"/>
    <w:rsid w:val="00C04E55"/>
    <w:rsid w:val="00C056FE"/>
    <w:rsid w:val="00C06FA8"/>
    <w:rsid w:val="00C07516"/>
    <w:rsid w:val="00C10194"/>
    <w:rsid w:val="00C10B01"/>
    <w:rsid w:val="00C11720"/>
    <w:rsid w:val="00C11CE3"/>
    <w:rsid w:val="00C121A7"/>
    <w:rsid w:val="00C14F09"/>
    <w:rsid w:val="00C1590A"/>
    <w:rsid w:val="00C16CFA"/>
    <w:rsid w:val="00C170A2"/>
    <w:rsid w:val="00C200B4"/>
    <w:rsid w:val="00C20F55"/>
    <w:rsid w:val="00C216BA"/>
    <w:rsid w:val="00C22BE4"/>
    <w:rsid w:val="00C2329E"/>
    <w:rsid w:val="00C25F1E"/>
    <w:rsid w:val="00C30B63"/>
    <w:rsid w:val="00C30BA8"/>
    <w:rsid w:val="00C332A2"/>
    <w:rsid w:val="00C3502E"/>
    <w:rsid w:val="00C36426"/>
    <w:rsid w:val="00C41C3E"/>
    <w:rsid w:val="00C42FD0"/>
    <w:rsid w:val="00C43AFD"/>
    <w:rsid w:val="00C46374"/>
    <w:rsid w:val="00C47D7C"/>
    <w:rsid w:val="00C47FCD"/>
    <w:rsid w:val="00C50EE7"/>
    <w:rsid w:val="00C51CD1"/>
    <w:rsid w:val="00C523DA"/>
    <w:rsid w:val="00C52EB0"/>
    <w:rsid w:val="00C571FE"/>
    <w:rsid w:val="00C579BA"/>
    <w:rsid w:val="00C6095D"/>
    <w:rsid w:val="00C61A74"/>
    <w:rsid w:val="00C627EC"/>
    <w:rsid w:val="00C62D1E"/>
    <w:rsid w:val="00C62EE0"/>
    <w:rsid w:val="00C6377C"/>
    <w:rsid w:val="00C63BC0"/>
    <w:rsid w:val="00C649A1"/>
    <w:rsid w:val="00C66C90"/>
    <w:rsid w:val="00C70410"/>
    <w:rsid w:val="00C70C14"/>
    <w:rsid w:val="00C7125A"/>
    <w:rsid w:val="00C71408"/>
    <w:rsid w:val="00C71A9F"/>
    <w:rsid w:val="00C72929"/>
    <w:rsid w:val="00C73603"/>
    <w:rsid w:val="00C73945"/>
    <w:rsid w:val="00C7487F"/>
    <w:rsid w:val="00C77315"/>
    <w:rsid w:val="00C7733B"/>
    <w:rsid w:val="00C835D1"/>
    <w:rsid w:val="00C84537"/>
    <w:rsid w:val="00C846F5"/>
    <w:rsid w:val="00C84C6D"/>
    <w:rsid w:val="00C869ED"/>
    <w:rsid w:val="00C92335"/>
    <w:rsid w:val="00C93011"/>
    <w:rsid w:val="00C933A1"/>
    <w:rsid w:val="00C93E83"/>
    <w:rsid w:val="00C946ED"/>
    <w:rsid w:val="00C95A96"/>
    <w:rsid w:val="00C95F37"/>
    <w:rsid w:val="00C96775"/>
    <w:rsid w:val="00C970F8"/>
    <w:rsid w:val="00CA0926"/>
    <w:rsid w:val="00CA0BE8"/>
    <w:rsid w:val="00CA0C58"/>
    <w:rsid w:val="00CA1241"/>
    <w:rsid w:val="00CA2730"/>
    <w:rsid w:val="00CA3A8F"/>
    <w:rsid w:val="00CA40C9"/>
    <w:rsid w:val="00CA6214"/>
    <w:rsid w:val="00CA7167"/>
    <w:rsid w:val="00CA7D81"/>
    <w:rsid w:val="00CB1BFB"/>
    <w:rsid w:val="00CB215E"/>
    <w:rsid w:val="00CB3D4A"/>
    <w:rsid w:val="00CB3E08"/>
    <w:rsid w:val="00CB5297"/>
    <w:rsid w:val="00CB67F4"/>
    <w:rsid w:val="00CB7592"/>
    <w:rsid w:val="00CC196D"/>
    <w:rsid w:val="00CC409F"/>
    <w:rsid w:val="00CC4F24"/>
    <w:rsid w:val="00CC5923"/>
    <w:rsid w:val="00CC6D1C"/>
    <w:rsid w:val="00CC73A2"/>
    <w:rsid w:val="00CC7B68"/>
    <w:rsid w:val="00CD00D5"/>
    <w:rsid w:val="00CD371E"/>
    <w:rsid w:val="00CD7F74"/>
    <w:rsid w:val="00CE0904"/>
    <w:rsid w:val="00CE22B7"/>
    <w:rsid w:val="00CE4020"/>
    <w:rsid w:val="00CE5491"/>
    <w:rsid w:val="00CF1415"/>
    <w:rsid w:val="00CF182E"/>
    <w:rsid w:val="00CF394B"/>
    <w:rsid w:val="00CF3FC0"/>
    <w:rsid w:val="00CF6128"/>
    <w:rsid w:val="00CF69CB"/>
    <w:rsid w:val="00CF73C5"/>
    <w:rsid w:val="00D00290"/>
    <w:rsid w:val="00D002A9"/>
    <w:rsid w:val="00D00A6D"/>
    <w:rsid w:val="00D02AE9"/>
    <w:rsid w:val="00D033E6"/>
    <w:rsid w:val="00D0539E"/>
    <w:rsid w:val="00D05D61"/>
    <w:rsid w:val="00D06811"/>
    <w:rsid w:val="00D06F59"/>
    <w:rsid w:val="00D109D1"/>
    <w:rsid w:val="00D1106C"/>
    <w:rsid w:val="00D13044"/>
    <w:rsid w:val="00D14048"/>
    <w:rsid w:val="00D1530F"/>
    <w:rsid w:val="00D15342"/>
    <w:rsid w:val="00D1764B"/>
    <w:rsid w:val="00D21CB1"/>
    <w:rsid w:val="00D2406D"/>
    <w:rsid w:val="00D26D7D"/>
    <w:rsid w:val="00D315B1"/>
    <w:rsid w:val="00D32628"/>
    <w:rsid w:val="00D3372E"/>
    <w:rsid w:val="00D33ED3"/>
    <w:rsid w:val="00D33F8E"/>
    <w:rsid w:val="00D352D0"/>
    <w:rsid w:val="00D35914"/>
    <w:rsid w:val="00D35B16"/>
    <w:rsid w:val="00D4231E"/>
    <w:rsid w:val="00D42A93"/>
    <w:rsid w:val="00D43C55"/>
    <w:rsid w:val="00D43D10"/>
    <w:rsid w:val="00D44426"/>
    <w:rsid w:val="00D44D54"/>
    <w:rsid w:val="00D44DBB"/>
    <w:rsid w:val="00D4554A"/>
    <w:rsid w:val="00D47A42"/>
    <w:rsid w:val="00D53260"/>
    <w:rsid w:val="00D53475"/>
    <w:rsid w:val="00D571C3"/>
    <w:rsid w:val="00D602BB"/>
    <w:rsid w:val="00D604F7"/>
    <w:rsid w:val="00D6079E"/>
    <w:rsid w:val="00D61F67"/>
    <w:rsid w:val="00D62B68"/>
    <w:rsid w:val="00D63003"/>
    <w:rsid w:val="00D634CA"/>
    <w:rsid w:val="00D6493D"/>
    <w:rsid w:val="00D64CC6"/>
    <w:rsid w:val="00D6577F"/>
    <w:rsid w:val="00D66080"/>
    <w:rsid w:val="00D67DFD"/>
    <w:rsid w:val="00D73463"/>
    <w:rsid w:val="00D74DCB"/>
    <w:rsid w:val="00D75B3A"/>
    <w:rsid w:val="00D77089"/>
    <w:rsid w:val="00D8066A"/>
    <w:rsid w:val="00D82C2C"/>
    <w:rsid w:val="00D8375D"/>
    <w:rsid w:val="00D83883"/>
    <w:rsid w:val="00D84753"/>
    <w:rsid w:val="00D86073"/>
    <w:rsid w:val="00D86858"/>
    <w:rsid w:val="00D86B80"/>
    <w:rsid w:val="00D87154"/>
    <w:rsid w:val="00D877D6"/>
    <w:rsid w:val="00D87C58"/>
    <w:rsid w:val="00D902A6"/>
    <w:rsid w:val="00D91F21"/>
    <w:rsid w:val="00D946C3"/>
    <w:rsid w:val="00D9598C"/>
    <w:rsid w:val="00D96EAA"/>
    <w:rsid w:val="00D96FC6"/>
    <w:rsid w:val="00D97693"/>
    <w:rsid w:val="00DA286A"/>
    <w:rsid w:val="00DA2BD0"/>
    <w:rsid w:val="00DA2E39"/>
    <w:rsid w:val="00DA3C60"/>
    <w:rsid w:val="00DB0826"/>
    <w:rsid w:val="00DB412B"/>
    <w:rsid w:val="00DB731C"/>
    <w:rsid w:val="00DB7C1A"/>
    <w:rsid w:val="00DC04DB"/>
    <w:rsid w:val="00DC1BE3"/>
    <w:rsid w:val="00DC2572"/>
    <w:rsid w:val="00DC3980"/>
    <w:rsid w:val="00DC46D2"/>
    <w:rsid w:val="00DC4EC7"/>
    <w:rsid w:val="00DC5770"/>
    <w:rsid w:val="00DC5EF7"/>
    <w:rsid w:val="00DC764D"/>
    <w:rsid w:val="00DD0B15"/>
    <w:rsid w:val="00DD12EC"/>
    <w:rsid w:val="00DD1DFF"/>
    <w:rsid w:val="00DD2853"/>
    <w:rsid w:val="00DD47A2"/>
    <w:rsid w:val="00DD494C"/>
    <w:rsid w:val="00DD5CC7"/>
    <w:rsid w:val="00DD6633"/>
    <w:rsid w:val="00DE0929"/>
    <w:rsid w:val="00DE1F77"/>
    <w:rsid w:val="00DE27CA"/>
    <w:rsid w:val="00DE2FE3"/>
    <w:rsid w:val="00DE3F2D"/>
    <w:rsid w:val="00DE5BFB"/>
    <w:rsid w:val="00DE7575"/>
    <w:rsid w:val="00DF0043"/>
    <w:rsid w:val="00DF02B5"/>
    <w:rsid w:val="00DF06C1"/>
    <w:rsid w:val="00DF21DD"/>
    <w:rsid w:val="00DF2DEC"/>
    <w:rsid w:val="00DF4018"/>
    <w:rsid w:val="00DF44B0"/>
    <w:rsid w:val="00DF4EAD"/>
    <w:rsid w:val="00DF7AA8"/>
    <w:rsid w:val="00DF7AC0"/>
    <w:rsid w:val="00E021C5"/>
    <w:rsid w:val="00E05436"/>
    <w:rsid w:val="00E06B47"/>
    <w:rsid w:val="00E07665"/>
    <w:rsid w:val="00E102CE"/>
    <w:rsid w:val="00E12B6A"/>
    <w:rsid w:val="00E12CC9"/>
    <w:rsid w:val="00E14B65"/>
    <w:rsid w:val="00E15A17"/>
    <w:rsid w:val="00E15F2F"/>
    <w:rsid w:val="00E16D94"/>
    <w:rsid w:val="00E21079"/>
    <w:rsid w:val="00E233A0"/>
    <w:rsid w:val="00E23987"/>
    <w:rsid w:val="00E24994"/>
    <w:rsid w:val="00E24DC0"/>
    <w:rsid w:val="00E25047"/>
    <w:rsid w:val="00E26328"/>
    <w:rsid w:val="00E263AD"/>
    <w:rsid w:val="00E3007A"/>
    <w:rsid w:val="00E30794"/>
    <w:rsid w:val="00E314EC"/>
    <w:rsid w:val="00E345D0"/>
    <w:rsid w:val="00E34F72"/>
    <w:rsid w:val="00E358AE"/>
    <w:rsid w:val="00E42D8E"/>
    <w:rsid w:val="00E43EEA"/>
    <w:rsid w:val="00E440F8"/>
    <w:rsid w:val="00E44420"/>
    <w:rsid w:val="00E44DA9"/>
    <w:rsid w:val="00E45021"/>
    <w:rsid w:val="00E46ACB"/>
    <w:rsid w:val="00E47B64"/>
    <w:rsid w:val="00E47CE7"/>
    <w:rsid w:val="00E51CFA"/>
    <w:rsid w:val="00E52A00"/>
    <w:rsid w:val="00E54AFD"/>
    <w:rsid w:val="00E6078D"/>
    <w:rsid w:val="00E617E4"/>
    <w:rsid w:val="00E62AE5"/>
    <w:rsid w:val="00E62EB3"/>
    <w:rsid w:val="00E6314F"/>
    <w:rsid w:val="00E65222"/>
    <w:rsid w:val="00E6544D"/>
    <w:rsid w:val="00E66B12"/>
    <w:rsid w:val="00E66E21"/>
    <w:rsid w:val="00E70279"/>
    <w:rsid w:val="00E70343"/>
    <w:rsid w:val="00E71177"/>
    <w:rsid w:val="00E71D80"/>
    <w:rsid w:val="00E7294B"/>
    <w:rsid w:val="00E72D02"/>
    <w:rsid w:val="00E731D0"/>
    <w:rsid w:val="00E74D53"/>
    <w:rsid w:val="00E75C48"/>
    <w:rsid w:val="00E76607"/>
    <w:rsid w:val="00E82C9F"/>
    <w:rsid w:val="00E82CD7"/>
    <w:rsid w:val="00E83384"/>
    <w:rsid w:val="00E85A35"/>
    <w:rsid w:val="00E868D2"/>
    <w:rsid w:val="00E87F04"/>
    <w:rsid w:val="00E90833"/>
    <w:rsid w:val="00E9084E"/>
    <w:rsid w:val="00E90BE0"/>
    <w:rsid w:val="00E92108"/>
    <w:rsid w:val="00E93A9F"/>
    <w:rsid w:val="00E93C91"/>
    <w:rsid w:val="00E94337"/>
    <w:rsid w:val="00E951B3"/>
    <w:rsid w:val="00E9568A"/>
    <w:rsid w:val="00E97B85"/>
    <w:rsid w:val="00EA0241"/>
    <w:rsid w:val="00EA0D8A"/>
    <w:rsid w:val="00EA350F"/>
    <w:rsid w:val="00EA4474"/>
    <w:rsid w:val="00EA7F02"/>
    <w:rsid w:val="00EB0A21"/>
    <w:rsid w:val="00EB0ADE"/>
    <w:rsid w:val="00EB10D2"/>
    <w:rsid w:val="00EB1343"/>
    <w:rsid w:val="00EB4280"/>
    <w:rsid w:val="00EB43E5"/>
    <w:rsid w:val="00EB67EA"/>
    <w:rsid w:val="00EB6B38"/>
    <w:rsid w:val="00EB6B6B"/>
    <w:rsid w:val="00EC19A5"/>
    <w:rsid w:val="00EC1BB6"/>
    <w:rsid w:val="00EC26C9"/>
    <w:rsid w:val="00EC2A33"/>
    <w:rsid w:val="00EC3381"/>
    <w:rsid w:val="00EC3398"/>
    <w:rsid w:val="00EC3F66"/>
    <w:rsid w:val="00EC446D"/>
    <w:rsid w:val="00EC4AB9"/>
    <w:rsid w:val="00EC5A5B"/>
    <w:rsid w:val="00EC7079"/>
    <w:rsid w:val="00EC7AA8"/>
    <w:rsid w:val="00ED09B8"/>
    <w:rsid w:val="00ED0BC9"/>
    <w:rsid w:val="00ED2D17"/>
    <w:rsid w:val="00ED4826"/>
    <w:rsid w:val="00ED4B4A"/>
    <w:rsid w:val="00ED7E7E"/>
    <w:rsid w:val="00EE0EF1"/>
    <w:rsid w:val="00EE252A"/>
    <w:rsid w:val="00EE7EBD"/>
    <w:rsid w:val="00EF036F"/>
    <w:rsid w:val="00EF247C"/>
    <w:rsid w:val="00EF64C4"/>
    <w:rsid w:val="00EF77B7"/>
    <w:rsid w:val="00F00ACB"/>
    <w:rsid w:val="00F0112D"/>
    <w:rsid w:val="00F02058"/>
    <w:rsid w:val="00F02F37"/>
    <w:rsid w:val="00F03043"/>
    <w:rsid w:val="00F0361B"/>
    <w:rsid w:val="00F039CB"/>
    <w:rsid w:val="00F066FD"/>
    <w:rsid w:val="00F06C02"/>
    <w:rsid w:val="00F10C11"/>
    <w:rsid w:val="00F114F1"/>
    <w:rsid w:val="00F122E2"/>
    <w:rsid w:val="00F13AFC"/>
    <w:rsid w:val="00F15DBC"/>
    <w:rsid w:val="00F16918"/>
    <w:rsid w:val="00F16C9B"/>
    <w:rsid w:val="00F17D28"/>
    <w:rsid w:val="00F20F9F"/>
    <w:rsid w:val="00F21524"/>
    <w:rsid w:val="00F22133"/>
    <w:rsid w:val="00F226E1"/>
    <w:rsid w:val="00F2730F"/>
    <w:rsid w:val="00F2772F"/>
    <w:rsid w:val="00F27B54"/>
    <w:rsid w:val="00F334C4"/>
    <w:rsid w:val="00F35F2F"/>
    <w:rsid w:val="00F36C10"/>
    <w:rsid w:val="00F408CF"/>
    <w:rsid w:val="00F42316"/>
    <w:rsid w:val="00F45BF2"/>
    <w:rsid w:val="00F46A70"/>
    <w:rsid w:val="00F47A12"/>
    <w:rsid w:val="00F50A1F"/>
    <w:rsid w:val="00F52D0F"/>
    <w:rsid w:val="00F52FFC"/>
    <w:rsid w:val="00F536A4"/>
    <w:rsid w:val="00F548F8"/>
    <w:rsid w:val="00F56672"/>
    <w:rsid w:val="00F56917"/>
    <w:rsid w:val="00F573C4"/>
    <w:rsid w:val="00F60F55"/>
    <w:rsid w:val="00F616D5"/>
    <w:rsid w:val="00F63891"/>
    <w:rsid w:val="00F63A44"/>
    <w:rsid w:val="00F64326"/>
    <w:rsid w:val="00F6453B"/>
    <w:rsid w:val="00F64912"/>
    <w:rsid w:val="00F6541D"/>
    <w:rsid w:val="00F70647"/>
    <w:rsid w:val="00F72957"/>
    <w:rsid w:val="00F73AF1"/>
    <w:rsid w:val="00F80A58"/>
    <w:rsid w:val="00F8138E"/>
    <w:rsid w:val="00F8147F"/>
    <w:rsid w:val="00F81C40"/>
    <w:rsid w:val="00F82532"/>
    <w:rsid w:val="00F83919"/>
    <w:rsid w:val="00F85601"/>
    <w:rsid w:val="00F87B47"/>
    <w:rsid w:val="00F9017B"/>
    <w:rsid w:val="00F90276"/>
    <w:rsid w:val="00F91754"/>
    <w:rsid w:val="00F91ABA"/>
    <w:rsid w:val="00F964F9"/>
    <w:rsid w:val="00F969C4"/>
    <w:rsid w:val="00F97F9C"/>
    <w:rsid w:val="00FA10B3"/>
    <w:rsid w:val="00FA25EC"/>
    <w:rsid w:val="00FA4E50"/>
    <w:rsid w:val="00FA5588"/>
    <w:rsid w:val="00FB2127"/>
    <w:rsid w:val="00FB257F"/>
    <w:rsid w:val="00FB2867"/>
    <w:rsid w:val="00FB5839"/>
    <w:rsid w:val="00FB6B0C"/>
    <w:rsid w:val="00FC02CD"/>
    <w:rsid w:val="00FC70AB"/>
    <w:rsid w:val="00FC75B3"/>
    <w:rsid w:val="00FD1C34"/>
    <w:rsid w:val="00FD200C"/>
    <w:rsid w:val="00FD2E34"/>
    <w:rsid w:val="00FD2EAF"/>
    <w:rsid w:val="00FD386C"/>
    <w:rsid w:val="00FD4050"/>
    <w:rsid w:val="00FD5D64"/>
    <w:rsid w:val="00FD641C"/>
    <w:rsid w:val="00FD696B"/>
    <w:rsid w:val="00FE09D2"/>
    <w:rsid w:val="00FE1FC7"/>
    <w:rsid w:val="00FE2DB8"/>
    <w:rsid w:val="00FE61F3"/>
    <w:rsid w:val="00FF0D85"/>
    <w:rsid w:val="00FF2920"/>
    <w:rsid w:val="00FF2A99"/>
    <w:rsid w:val="00FF33CB"/>
    <w:rsid w:val="00FF3CF1"/>
    <w:rsid w:val="00FF630A"/>
    <w:rsid w:val="26721D52"/>
    <w:rsid w:val="26D050B4"/>
    <w:rsid w:val="45EB29DB"/>
    <w:rsid w:val="64C069C5"/>
    <w:rsid w:val="76781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9631B"/>
  <w15:docId w15:val="{AA389142-D26B-4306-B3AA-93629900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numPr>
        <w:numId w:val="1"/>
      </w:numPr>
      <w:spacing w:before="240" w:after="60"/>
      <w:outlineLvl w:val="0"/>
    </w:pPr>
    <w:rPr>
      <w:rFonts w:ascii="Futura Bk" w:hAnsi="Futura Bk"/>
      <w:b/>
      <w:kern w:val="28"/>
      <w:sz w:val="28"/>
    </w:rPr>
  </w:style>
  <w:style w:type="paragraph" w:styleId="2">
    <w:name w:val="heading 2"/>
    <w:basedOn w:val="a"/>
    <w:next w:val="a"/>
    <w:link w:val="20"/>
    <w:qFormat/>
    <w:pPr>
      <w:keepNext/>
      <w:numPr>
        <w:ilvl w:val="1"/>
        <w:numId w:val="1"/>
      </w:numPr>
      <w:spacing w:before="240" w:after="60"/>
      <w:outlineLvl w:val="1"/>
    </w:pPr>
    <w:rPr>
      <w:rFonts w:ascii="Futura Bk" w:hAnsi="Futura Bk"/>
      <w:b/>
      <w:sz w:val="24"/>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99"/>
    <w:unhideWhenUsed/>
    <w:qFormat/>
    <w:pPr>
      <w:spacing w:after="120"/>
    </w:pPr>
  </w:style>
  <w:style w:type="paragraph" w:styleId="a7">
    <w:name w:val="Body Text Indent"/>
    <w:basedOn w:val="a"/>
    <w:link w:val="21"/>
    <w:qFormat/>
    <w:pPr>
      <w:spacing w:line="360" w:lineRule="auto"/>
      <w:ind w:leftChars="62" w:left="130" w:firstLineChars="150" w:firstLine="390"/>
    </w:pPr>
    <w:rPr>
      <w:rFonts w:ascii="宋体" w:hAnsi="Times New Roman"/>
      <w:spacing w:val="10"/>
      <w:sz w:val="24"/>
      <w:szCs w:val="20"/>
    </w:rPr>
  </w:style>
  <w:style w:type="paragraph" w:styleId="a8">
    <w:name w:val="Balloon Text"/>
    <w:basedOn w:val="a"/>
    <w:link w:val="a9"/>
    <w:uiPriority w:val="99"/>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Subtitle"/>
    <w:basedOn w:val="a"/>
    <w:next w:val="a"/>
    <w:link w:val="af"/>
    <w:uiPriority w:val="11"/>
    <w:qFormat/>
    <w:pPr>
      <w:spacing w:before="240" w:after="60" w:line="312" w:lineRule="auto"/>
      <w:jc w:val="center"/>
      <w:outlineLvl w:val="1"/>
    </w:pPr>
    <w:rPr>
      <w:rFonts w:ascii="Cambria" w:hAnsi="Cambria"/>
      <w:b/>
      <w:bCs/>
      <w:kern w:val="28"/>
      <w:sz w:val="32"/>
      <w:szCs w:val="32"/>
    </w:rPr>
  </w:style>
  <w:style w:type="paragraph" w:styleId="af0">
    <w:name w:val="Title"/>
    <w:basedOn w:val="a"/>
    <w:next w:val="a"/>
    <w:link w:val="af1"/>
    <w:uiPriority w:val="10"/>
    <w:qFormat/>
    <w:pPr>
      <w:spacing w:before="240" w:after="60"/>
      <w:jc w:val="center"/>
      <w:outlineLvl w:val="0"/>
    </w:pPr>
    <w:rPr>
      <w:rFonts w:ascii="Cambria" w:hAnsi="Cambria"/>
      <w:b/>
      <w:bCs/>
      <w:sz w:val="32"/>
      <w:szCs w:val="32"/>
    </w:rPr>
  </w:style>
  <w:style w:type="paragraph" w:styleId="af2">
    <w:name w:val="annotation subject"/>
    <w:basedOn w:val="a3"/>
    <w:next w:val="a3"/>
    <w:link w:val="af3"/>
    <w:uiPriority w:val="99"/>
    <w:unhideWhenUsed/>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uiPriority w:val="99"/>
    <w:unhideWhenUsed/>
    <w:qFormat/>
    <w:rPr>
      <w:sz w:val="21"/>
      <w:szCs w:val="21"/>
    </w:rPr>
  </w:style>
  <w:style w:type="character" w:customStyle="1" w:styleId="af1">
    <w:name w:val="标题 字符"/>
    <w:link w:val="af0"/>
    <w:uiPriority w:val="10"/>
    <w:rPr>
      <w:rFonts w:ascii="Cambria" w:eastAsia="宋体" w:hAnsi="Cambria" w:cs="Times New Roman"/>
      <w:b/>
      <w:bCs/>
      <w:sz w:val="32"/>
      <w:szCs w:val="32"/>
    </w:rPr>
  </w:style>
  <w:style w:type="character" w:customStyle="1" w:styleId="af3">
    <w:name w:val="批注主题 字符"/>
    <w:link w:val="af2"/>
    <w:uiPriority w:val="99"/>
    <w:semiHidden/>
    <w:rPr>
      <w:b/>
      <w:bCs/>
    </w:rPr>
  </w:style>
  <w:style w:type="character" w:customStyle="1" w:styleId="af6">
    <w:name w:val="正文文本缩进 字符"/>
    <w:rPr>
      <w:rFonts w:ascii="宋体" w:eastAsia="宋体" w:hAnsi="Times New Roman" w:cs="Times New Roman"/>
      <w:spacing w:val="10"/>
      <w:sz w:val="24"/>
      <w:szCs w:val="20"/>
    </w:rPr>
  </w:style>
  <w:style w:type="character" w:customStyle="1" w:styleId="30">
    <w:name w:val="标题 3 字符"/>
    <w:link w:val="3"/>
    <w:uiPriority w:val="9"/>
    <w:rPr>
      <w:b/>
      <w:bCs/>
      <w:sz w:val="32"/>
      <w:szCs w:val="32"/>
    </w:rPr>
  </w:style>
  <w:style w:type="character" w:customStyle="1" w:styleId="textfont1">
    <w:name w:val="textfont1"/>
    <w:qFormat/>
    <w:rPr>
      <w:sz w:val="30"/>
      <w:szCs w:val="30"/>
    </w:rPr>
  </w:style>
  <w:style w:type="character" w:customStyle="1" w:styleId="af7">
    <w:name w:val="列表段落 字符"/>
    <w:uiPriority w:val="34"/>
    <w:qFormat/>
    <w:locked/>
    <w:rPr>
      <w:rFonts w:ascii="Times New Roman" w:hAnsi="Times New Roman"/>
      <w:kern w:val="2"/>
      <w:sz w:val="21"/>
    </w:rPr>
  </w:style>
  <w:style w:type="character" w:customStyle="1" w:styleId="a4">
    <w:name w:val="批注文字 字符"/>
    <w:basedOn w:val="a0"/>
    <w:link w:val="a3"/>
    <w:uiPriority w:val="99"/>
    <w:semiHidden/>
    <w:qFormat/>
  </w:style>
  <w:style w:type="character" w:customStyle="1" w:styleId="ab">
    <w:name w:val="页脚 字符"/>
    <w:link w:val="aa"/>
    <w:uiPriority w:val="99"/>
    <w:qFormat/>
    <w:rPr>
      <w:sz w:val="18"/>
      <w:szCs w:val="18"/>
    </w:rPr>
  </w:style>
  <w:style w:type="character" w:customStyle="1" w:styleId="af8">
    <w:name w:val="列出段落 字符"/>
    <w:link w:val="af9"/>
    <w:uiPriority w:val="34"/>
    <w:qFormat/>
    <w:rPr>
      <w:rFonts w:ascii="Times New Roman" w:eastAsia="宋体" w:hAnsi="Times New Roman" w:cs="Times New Roman"/>
      <w:spacing w:val="-2"/>
      <w:kern w:val="0"/>
      <w:sz w:val="24"/>
      <w:szCs w:val="20"/>
    </w:rPr>
  </w:style>
  <w:style w:type="paragraph" w:styleId="af9">
    <w:name w:val="List Paragraph"/>
    <w:basedOn w:val="a"/>
    <w:link w:val="af8"/>
    <w:uiPriority w:val="34"/>
    <w:qFormat/>
    <w:pPr>
      <w:snapToGrid w:val="0"/>
      <w:ind w:firstLineChars="200" w:firstLine="420"/>
    </w:pPr>
    <w:rPr>
      <w:rFonts w:ascii="Times New Roman" w:hAnsi="Times New Roman"/>
      <w:spacing w:val="-2"/>
      <w:kern w:val="0"/>
      <w:sz w:val="24"/>
      <w:szCs w:val="20"/>
    </w:rPr>
  </w:style>
  <w:style w:type="character" w:customStyle="1" w:styleId="10">
    <w:name w:val="标题 1 字符"/>
    <w:link w:val="1"/>
    <w:qFormat/>
    <w:rPr>
      <w:rFonts w:ascii="Futura Bk" w:eastAsia="宋体" w:hAnsi="Futura Bk"/>
      <w:b/>
      <w:kern w:val="28"/>
      <w:sz w:val="28"/>
    </w:rPr>
  </w:style>
  <w:style w:type="character" w:customStyle="1" w:styleId="21">
    <w:name w:val="正文文本缩进 字符2"/>
    <w:link w:val="a7"/>
    <w:qFormat/>
    <w:rPr>
      <w:rFonts w:ascii="宋体" w:eastAsia="宋体" w:hAnsi="Times New Roman" w:cs="Times New Roman"/>
      <w:spacing w:val="10"/>
      <w:sz w:val="24"/>
      <w:szCs w:val="20"/>
    </w:rPr>
  </w:style>
  <w:style w:type="character" w:customStyle="1" w:styleId="11">
    <w:name w:val="正文文本缩进 字符1"/>
    <w:semiHidden/>
    <w:qFormat/>
    <w:locked/>
    <w:rPr>
      <w:rFonts w:ascii="宋体" w:hAnsi="Times New Roman"/>
      <w:spacing w:val="10"/>
      <w:kern w:val="2"/>
      <w:sz w:val="24"/>
    </w:rPr>
  </w:style>
  <w:style w:type="character" w:customStyle="1" w:styleId="af">
    <w:name w:val="副标题 字符"/>
    <w:link w:val="ae"/>
    <w:uiPriority w:val="11"/>
    <w:qFormat/>
    <w:rPr>
      <w:rFonts w:ascii="Cambria" w:eastAsia="宋体" w:hAnsi="Cambria" w:cs="Times New Roman"/>
      <w:b/>
      <w:bCs/>
      <w:kern w:val="28"/>
      <w:sz w:val="32"/>
      <w:szCs w:val="32"/>
    </w:rPr>
  </w:style>
  <w:style w:type="character" w:customStyle="1" w:styleId="20">
    <w:name w:val="标题 2 字符"/>
    <w:link w:val="2"/>
    <w:qFormat/>
    <w:rPr>
      <w:rFonts w:ascii="Futura Bk" w:eastAsia="宋体" w:hAnsi="Futura Bk"/>
      <w:b/>
      <w:sz w:val="24"/>
    </w:rPr>
  </w:style>
  <w:style w:type="character" w:customStyle="1" w:styleId="a9">
    <w:name w:val="批注框文本 字符"/>
    <w:link w:val="a8"/>
    <w:uiPriority w:val="99"/>
    <w:semiHidden/>
    <w:qFormat/>
    <w:rPr>
      <w:sz w:val="18"/>
      <w:szCs w:val="18"/>
    </w:rPr>
  </w:style>
  <w:style w:type="character" w:customStyle="1" w:styleId="ad">
    <w:name w:val="页眉 字符"/>
    <w:link w:val="ac"/>
    <w:uiPriority w:val="99"/>
    <w:qFormat/>
    <w:rPr>
      <w:sz w:val="18"/>
      <w:szCs w:val="18"/>
    </w:rPr>
  </w:style>
  <w:style w:type="paragraph" w:customStyle="1" w:styleId="p17">
    <w:name w:val="p17"/>
    <w:basedOn w:val="a"/>
    <w:qFormat/>
    <w:pPr>
      <w:widowControl/>
      <w:jc w:val="left"/>
    </w:pPr>
    <w:rPr>
      <w:rFonts w:ascii="宋体" w:hAnsi="宋体" w:cs="宋体"/>
      <w:kern w:val="0"/>
      <w:sz w:val="24"/>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hAnsi="Times New Roman"/>
      <w:kern w:val="0"/>
      <w:sz w:val="30"/>
      <w:szCs w:val="20"/>
    </w:rPr>
  </w:style>
  <w:style w:type="paragraph" w:customStyle="1" w:styleId="p0">
    <w:name w:val="p0"/>
    <w:basedOn w:val="a"/>
    <w:qFormat/>
    <w:pPr>
      <w:widowControl/>
      <w:jc w:val="left"/>
    </w:pPr>
    <w:rPr>
      <w:rFonts w:ascii="宋体" w:hAnsi="宋体" w:cs="宋体"/>
      <w:kern w:val="0"/>
      <w:sz w:val="24"/>
      <w:szCs w:val="24"/>
    </w:rPr>
  </w:style>
  <w:style w:type="paragraph" w:styleId="afa">
    <w:name w:val="No Spacing"/>
    <w:uiPriority w:val="1"/>
    <w:qFormat/>
    <w:pPr>
      <w:widowControl w:val="0"/>
      <w:jc w:val="both"/>
    </w:pPr>
    <w:rPr>
      <w:kern w:val="2"/>
      <w:sz w:val="21"/>
      <w:szCs w:val="22"/>
    </w:rPr>
  </w:style>
  <w:style w:type="paragraph" w:customStyle="1" w:styleId="12">
    <w:name w:val="列出段落1"/>
    <w:basedOn w:val="a"/>
    <w:uiPriority w:val="34"/>
    <w:qFormat/>
    <w:pPr>
      <w:ind w:firstLineChars="200" w:firstLine="420"/>
    </w:pPr>
    <w:rPr>
      <w:rFonts w:ascii="Times New Roman" w:hAnsi="Times New Roman"/>
      <w:spacing w:val="-2"/>
      <w:kern w:val="0"/>
      <w:sz w:val="24"/>
      <w:szCs w:val="20"/>
    </w:rPr>
  </w:style>
  <w:style w:type="paragraph" w:customStyle="1" w:styleId="13">
    <w:name w:val="修订1"/>
    <w:uiPriority w:val="99"/>
    <w:semiHidden/>
    <w:qFormat/>
    <w:rPr>
      <w:kern w:val="2"/>
      <w:sz w:val="21"/>
      <w:szCs w:val="22"/>
    </w:rPr>
  </w:style>
  <w:style w:type="character" w:customStyle="1" w:styleId="a6">
    <w:name w:val="正文文本 字符"/>
    <w:basedOn w:val="a0"/>
    <w:link w:val="a5"/>
    <w:uiPriority w:val="99"/>
    <w:qFormat/>
    <w:rPr>
      <w:kern w:val="2"/>
      <w:sz w:val="21"/>
      <w:szCs w:val="22"/>
    </w:rPr>
  </w:style>
  <w:style w:type="paragraph" w:customStyle="1" w:styleId="att">
    <w:name w:val="att"/>
    <w:basedOn w:val="a"/>
    <w:rsid w:val="007334F9"/>
    <w:pPr>
      <w:spacing w:line="360" w:lineRule="auto"/>
    </w:pPr>
    <w:rPr>
      <w:rFonts w:ascii="Times New Roman" w:eastAsia="楷体_GB2312"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527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12</Pages>
  <Words>891</Words>
  <Characters>5084</Characters>
  <Application>Microsoft Office Word</Application>
  <DocSecurity>0</DocSecurity>
  <Lines>42</Lines>
  <Paragraphs>11</Paragraphs>
  <ScaleCrop>false</ScaleCrop>
  <Company>Microsoft</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lshwang</dc:creator>
  <cp:lastModifiedBy>谢振华</cp:lastModifiedBy>
  <cp:revision>42</cp:revision>
  <cp:lastPrinted>2021-01-19T07:13:00Z</cp:lastPrinted>
  <dcterms:created xsi:type="dcterms:W3CDTF">2024-03-07T03:12:00Z</dcterms:created>
  <dcterms:modified xsi:type="dcterms:W3CDTF">2024-04-23T07:39:00Z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