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39422" w14:textId="1EB5E11A" w:rsidR="00CD53A6" w:rsidRPr="00D74828" w:rsidRDefault="00820AA0">
      <w:pPr>
        <w:rPr>
          <w:rFonts w:ascii="宋体" w:eastAsia="宋体" w:hAnsi="宋体"/>
          <w:b/>
          <w:sz w:val="32"/>
          <w:szCs w:val="32"/>
        </w:rPr>
      </w:pPr>
      <w:r w:rsidRPr="00D74828">
        <w:rPr>
          <w:rFonts w:ascii="宋体" w:eastAsia="宋体" w:hAnsi="宋体" w:hint="eastAsia"/>
          <w:b/>
          <w:sz w:val="32"/>
          <w:szCs w:val="32"/>
        </w:rPr>
        <w:t>附件三</w:t>
      </w:r>
      <w:r w:rsidR="004C0743" w:rsidRPr="00D74828">
        <w:rPr>
          <w:rFonts w:ascii="宋体" w:eastAsia="宋体" w:hAnsi="宋体" w:hint="eastAsia"/>
          <w:b/>
          <w:sz w:val="32"/>
          <w:szCs w:val="32"/>
        </w:rPr>
        <w:t>：</w:t>
      </w:r>
      <w:r w:rsidR="004C0743" w:rsidRPr="00D74828">
        <w:rPr>
          <w:rFonts w:ascii="宋体" w:eastAsia="宋体" w:hAnsi="宋体"/>
          <w:b/>
          <w:sz w:val="32"/>
          <w:szCs w:val="32"/>
        </w:rPr>
        <w:tab/>
      </w:r>
      <w:r w:rsidR="004C0743" w:rsidRPr="00D74828">
        <w:rPr>
          <w:rFonts w:ascii="宋体" w:eastAsia="宋体" w:hAnsi="宋体"/>
          <w:b/>
          <w:sz w:val="32"/>
          <w:szCs w:val="32"/>
        </w:rPr>
        <w:tab/>
      </w:r>
      <w:r w:rsidRPr="00D74828">
        <w:rPr>
          <w:rFonts w:ascii="宋体" w:eastAsia="宋体" w:hAnsi="宋体" w:hint="eastAsia"/>
          <w:b/>
          <w:sz w:val="32"/>
          <w:szCs w:val="32"/>
        </w:rPr>
        <w:t>程序化交易业务风险</w:t>
      </w:r>
      <w:r w:rsidR="00FB2177">
        <w:rPr>
          <w:rFonts w:ascii="宋体" w:eastAsia="宋体" w:hAnsi="宋体" w:hint="eastAsia"/>
          <w:b/>
          <w:sz w:val="32"/>
          <w:szCs w:val="32"/>
        </w:rPr>
        <w:t>管理措施</w:t>
      </w:r>
    </w:p>
    <w:p w14:paraId="553DDAF6" w14:textId="1D721EB5" w:rsidR="00820AA0" w:rsidRPr="002B1C3E" w:rsidRDefault="00820AA0" w:rsidP="00A60F9A">
      <w:pPr>
        <w:spacing w:line="240" w:lineRule="auto"/>
        <w:rPr>
          <w:rFonts w:ascii="黑体" w:eastAsia="黑体" w:hAnsi="黑体"/>
          <w:sz w:val="21"/>
          <w:szCs w:val="21"/>
        </w:rPr>
      </w:pPr>
    </w:p>
    <w:p w14:paraId="3E10B69C" w14:textId="20C37E0F" w:rsidR="002B1C3E" w:rsidRPr="00E849CE" w:rsidRDefault="002B1C3E" w:rsidP="002B1C3E">
      <w:pPr>
        <w:rPr>
          <w:b/>
          <w:bCs/>
        </w:rPr>
      </w:pPr>
      <w:r w:rsidRPr="00E849CE">
        <w:rPr>
          <w:rFonts w:hint="eastAsia"/>
          <w:b/>
          <w:bCs/>
        </w:rPr>
        <w:t>一、程序化交易风险的预判和相应应急处置预案</w:t>
      </w:r>
    </w:p>
    <w:p w14:paraId="06C7C00C" w14:textId="4135C37E" w:rsidR="002B1C3E" w:rsidRPr="002B1C3E" w:rsidRDefault="002B1C3E" w:rsidP="002B1C3E">
      <w:pPr>
        <w:rPr>
          <w:i/>
        </w:rPr>
      </w:pPr>
      <w:r>
        <w:tab/>
      </w:r>
      <w:r w:rsidRPr="002B1C3E">
        <w:rPr>
          <w:rFonts w:hint="eastAsia"/>
          <w:i/>
        </w:rPr>
        <w:t>（请填写）</w:t>
      </w:r>
    </w:p>
    <w:p w14:paraId="72AC29FC" w14:textId="0C190888" w:rsidR="002B1C3E" w:rsidRPr="00E849CE" w:rsidRDefault="002B1C3E" w:rsidP="002B1C3E">
      <w:pPr>
        <w:rPr>
          <w:b/>
          <w:bCs/>
        </w:rPr>
      </w:pPr>
      <w:r w:rsidRPr="00E849CE">
        <w:rPr>
          <w:rFonts w:hint="eastAsia"/>
          <w:b/>
          <w:bCs/>
        </w:rPr>
        <w:t>二、保证金封闭运行承诺</w:t>
      </w:r>
    </w:p>
    <w:p w14:paraId="3768F610" w14:textId="50B4A78B" w:rsidR="002B1C3E" w:rsidRPr="002B1C3E" w:rsidRDefault="002B1C3E" w:rsidP="002B1C3E">
      <w:pPr>
        <w:rPr>
          <w:i/>
        </w:rPr>
      </w:pPr>
      <w:r>
        <w:tab/>
      </w:r>
      <w:r w:rsidRPr="002B1C3E">
        <w:rPr>
          <w:rFonts w:hint="eastAsia"/>
          <w:i/>
        </w:rPr>
        <w:t>（请填写）</w:t>
      </w:r>
    </w:p>
    <w:p w14:paraId="660AAEF0" w14:textId="3D8C5045" w:rsidR="002B1C3E" w:rsidRPr="00E849CE" w:rsidRDefault="002B1C3E" w:rsidP="002B1C3E">
      <w:pPr>
        <w:rPr>
          <w:b/>
          <w:bCs/>
        </w:rPr>
      </w:pPr>
      <w:r w:rsidRPr="00E849CE">
        <w:rPr>
          <w:rFonts w:hint="eastAsia"/>
          <w:b/>
          <w:bCs/>
        </w:rPr>
        <w:t>三、程序化交易日常风险管理措施</w:t>
      </w:r>
    </w:p>
    <w:p w14:paraId="4AF03990" w14:textId="7CDD22A0" w:rsidR="002B1C3E" w:rsidRPr="002B1C3E" w:rsidRDefault="002B1C3E" w:rsidP="002B1C3E">
      <w:pPr>
        <w:rPr>
          <w:i/>
        </w:rPr>
      </w:pPr>
      <w:r>
        <w:tab/>
      </w:r>
      <w:r w:rsidRPr="002B1C3E">
        <w:rPr>
          <w:rFonts w:hint="eastAsia"/>
          <w:i/>
        </w:rPr>
        <w:t>（请填写）</w:t>
      </w:r>
    </w:p>
    <w:p w14:paraId="7FAD68C6" w14:textId="4A8641BF" w:rsidR="002B1C3E" w:rsidRPr="00E849CE" w:rsidRDefault="002B1C3E" w:rsidP="002B1C3E">
      <w:pPr>
        <w:rPr>
          <w:b/>
          <w:bCs/>
        </w:rPr>
      </w:pPr>
      <w:r w:rsidRPr="00E849CE">
        <w:rPr>
          <w:rFonts w:hint="eastAsia"/>
          <w:b/>
          <w:bCs/>
        </w:rPr>
        <w:t>四、程序化交易系统风险管理功能和阀值指标</w:t>
      </w:r>
    </w:p>
    <w:p w14:paraId="1B950C56" w14:textId="400711D0" w:rsidR="002B1C3E" w:rsidRPr="00E849CE" w:rsidRDefault="002B1C3E" w:rsidP="002B1C3E">
      <w:pPr>
        <w:rPr>
          <w:i/>
        </w:rPr>
      </w:pPr>
      <w:r w:rsidRPr="00E849CE">
        <w:tab/>
      </w:r>
      <w:r w:rsidRPr="00E849CE">
        <w:rPr>
          <w:rFonts w:hint="eastAsia"/>
          <w:i/>
        </w:rPr>
        <w:t>（请填写）</w:t>
      </w:r>
    </w:p>
    <w:p w14:paraId="1920C516" w14:textId="6A4338D8" w:rsidR="002B1C3E" w:rsidRPr="00E849CE" w:rsidRDefault="002B1C3E" w:rsidP="002B1C3E">
      <w:pPr>
        <w:rPr>
          <w:b/>
          <w:bCs/>
        </w:rPr>
      </w:pPr>
      <w:r w:rsidRPr="00E849CE">
        <w:rPr>
          <w:rFonts w:hint="eastAsia"/>
          <w:b/>
          <w:bCs/>
        </w:rPr>
        <w:t>五、其他需要说明的问题</w:t>
      </w:r>
      <w:bookmarkStart w:id="0" w:name="_GoBack"/>
      <w:bookmarkEnd w:id="0"/>
    </w:p>
    <w:p w14:paraId="2FE89FF8" w14:textId="6365A10C" w:rsidR="002B1C3E" w:rsidRDefault="002B1C3E" w:rsidP="002B1C3E">
      <w:pPr>
        <w:rPr>
          <w:i/>
        </w:rPr>
      </w:pPr>
      <w:r>
        <w:tab/>
      </w:r>
      <w:r w:rsidRPr="002B1C3E">
        <w:rPr>
          <w:rFonts w:hint="eastAsia"/>
          <w:i/>
        </w:rPr>
        <w:t>（请填写）</w:t>
      </w:r>
    </w:p>
    <w:p w14:paraId="4CE03F85" w14:textId="51F1BC50" w:rsidR="002B1C3E" w:rsidRDefault="002B1C3E" w:rsidP="002B1C3E"/>
    <w:p w14:paraId="41D23196" w14:textId="58425CFD" w:rsidR="002B1C3E" w:rsidRPr="002B1C3E" w:rsidRDefault="002B1C3E" w:rsidP="002B1C3E">
      <w:pPr>
        <w:jc w:val="right"/>
        <w:rPr>
          <w:i/>
        </w:rPr>
      </w:pPr>
      <w:r w:rsidRPr="002B1C3E">
        <w:rPr>
          <w:rFonts w:hint="eastAsia"/>
          <w:i/>
        </w:rPr>
        <w:t>（单位名称，盖章）</w:t>
      </w:r>
    </w:p>
    <w:p w14:paraId="04F62929" w14:textId="7FF973D2" w:rsidR="002B1C3E" w:rsidRPr="002B1C3E" w:rsidRDefault="002B1C3E" w:rsidP="002B1C3E">
      <w:pPr>
        <w:jc w:val="right"/>
        <w:rPr>
          <w:i/>
        </w:rPr>
      </w:pPr>
      <w:r w:rsidRPr="002B1C3E">
        <w:rPr>
          <w:rFonts w:hint="eastAsia"/>
          <w:i/>
        </w:rPr>
        <w:t>（日期）</w:t>
      </w:r>
    </w:p>
    <w:sectPr w:rsidR="002B1C3E" w:rsidRPr="002B1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2700C" w14:textId="77777777" w:rsidR="00DD0042" w:rsidRDefault="00DD0042" w:rsidP="00820AA0">
      <w:r>
        <w:separator/>
      </w:r>
    </w:p>
  </w:endnote>
  <w:endnote w:type="continuationSeparator" w:id="0">
    <w:p w14:paraId="7672404D" w14:textId="77777777" w:rsidR="00DD0042" w:rsidRDefault="00DD0042" w:rsidP="0082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5A496" w14:textId="77777777" w:rsidR="00DD0042" w:rsidRDefault="00DD0042" w:rsidP="00820AA0">
      <w:r>
        <w:separator/>
      </w:r>
    </w:p>
  </w:footnote>
  <w:footnote w:type="continuationSeparator" w:id="0">
    <w:p w14:paraId="79323CF8" w14:textId="77777777" w:rsidR="00DD0042" w:rsidRDefault="00DD0042" w:rsidP="00820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D62FA"/>
    <w:multiLevelType w:val="hybridMultilevel"/>
    <w:tmpl w:val="9ED24C7A"/>
    <w:lvl w:ilvl="0" w:tplc="F85800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DD"/>
    <w:rsid w:val="00164BFE"/>
    <w:rsid w:val="00246AA9"/>
    <w:rsid w:val="002B1C3E"/>
    <w:rsid w:val="002B6CAF"/>
    <w:rsid w:val="003C2787"/>
    <w:rsid w:val="004C0743"/>
    <w:rsid w:val="00820AA0"/>
    <w:rsid w:val="00A60F9A"/>
    <w:rsid w:val="00A671DD"/>
    <w:rsid w:val="00CD53A6"/>
    <w:rsid w:val="00D74828"/>
    <w:rsid w:val="00DD0042"/>
    <w:rsid w:val="00E849CE"/>
    <w:rsid w:val="00EE7DC2"/>
    <w:rsid w:val="00FB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7A6BD"/>
  <w15:chartTrackingRefBased/>
  <w15:docId w15:val="{D2090ABE-0708-4176-87D4-81BC630F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C3E"/>
    <w:pPr>
      <w:widowControl w:val="0"/>
      <w:spacing w:line="360" w:lineRule="auto"/>
      <w:jc w:val="both"/>
    </w:pPr>
    <w:rPr>
      <w:rFonts w:eastAsia="仿宋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0A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0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0AA0"/>
    <w:rPr>
      <w:sz w:val="18"/>
      <w:szCs w:val="18"/>
    </w:rPr>
  </w:style>
  <w:style w:type="paragraph" w:styleId="a7">
    <w:name w:val="List Paragraph"/>
    <w:basedOn w:val="a"/>
    <w:uiPriority w:val="34"/>
    <w:qFormat/>
    <w:rsid w:val="002B1C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苏涌桢</dc:creator>
  <cp:keywords/>
  <dc:description/>
  <cp:lastModifiedBy>施洋</cp:lastModifiedBy>
  <cp:revision>9</cp:revision>
  <dcterms:created xsi:type="dcterms:W3CDTF">2019-01-10T03:24:00Z</dcterms:created>
  <dcterms:modified xsi:type="dcterms:W3CDTF">2019-06-24T01:54:00Z</dcterms:modified>
</cp:coreProperties>
</file>