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3D93" w14:textId="0BBB3C04" w:rsidR="00CB787B" w:rsidRDefault="00CB787B" w:rsidP="00CB787B">
      <w:pPr>
        <w:jc w:val="left"/>
        <w:rPr>
          <w:rFonts w:ascii="仿宋" w:eastAsia="仿宋" w:hAnsi="仿宋"/>
          <w:b/>
          <w:bCs/>
          <w:sz w:val="30"/>
          <w:szCs w:val="30"/>
        </w:rPr>
      </w:pPr>
      <w:r w:rsidRPr="00CB787B">
        <w:rPr>
          <w:rFonts w:ascii="仿宋" w:eastAsia="仿宋" w:hAnsi="仿宋" w:hint="eastAsia"/>
          <w:b/>
          <w:bCs/>
          <w:sz w:val="30"/>
          <w:szCs w:val="30"/>
        </w:rPr>
        <w:t>附件1</w:t>
      </w:r>
    </w:p>
    <w:p w14:paraId="28FA2645" w14:textId="77777777" w:rsidR="00CB787B" w:rsidRPr="00CB787B" w:rsidRDefault="00CB787B" w:rsidP="00CB787B">
      <w:pPr>
        <w:jc w:val="left"/>
        <w:rPr>
          <w:rFonts w:ascii="仿宋" w:eastAsia="仿宋" w:hAnsi="仿宋"/>
          <w:b/>
          <w:bCs/>
          <w:sz w:val="30"/>
          <w:szCs w:val="30"/>
        </w:rPr>
      </w:pPr>
    </w:p>
    <w:p w14:paraId="6F87C180" w14:textId="3D4DE992" w:rsidR="001B10A0" w:rsidRDefault="006F4094" w:rsidP="00CA4078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6F4094">
        <w:rPr>
          <w:rFonts w:ascii="黑体" w:eastAsia="黑体" w:hAnsi="黑体" w:hint="eastAsia"/>
          <w:b/>
          <w:bCs/>
          <w:sz w:val="36"/>
          <w:szCs w:val="36"/>
        </w:rPr>
        <w:t>下游销售信息</w:t>
      </w:r>
      <w:r w:rsidR="00CA4078" w:rsidRPr="00CA4078">
        <w:rPr>
          <w:rFonts w:ascii="黑体" w:eastAsia="黑体" w:hAnsi="黑体" w:hint="eastAsia"/>
          <w:b/>
          <w:bCs/>
          <w:sz w:val="36"/>
          <w:szCs w:val="36"/>
        </w:rPr>
        <w:t>填报</w:t>
      </w:r>
      <w:r w:rsidR="00113E67">
        <w:rPr>
          <w:rFonts w:ascii="黑体" w:eastAsia="黑体" w:hAnsi="黑体" w:hint="eastAsia"/>
          <w:b/>
          <w:bCs/>
          <w:sz w:val="36"/>
          <w:szCs w:val="36"/>
        </w:rPr>
        <w:t>操作指引</w:t>
      </w:r>
    </w:p>
    <w:p w14:paraId="71064CB2" w14:textId="77777777" w:rsidR="00C110D1" w:rsidRPr="00CA4078" w:rsidRDefault="00C110D1" w:rsidP="00CA4078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57389E06" w14:textId="6941ACD3" w:rsidR="00CA4078" w:rsidRDefault="00CA4078" w:rsidP="00CF0AFF">
      <w:pPr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CF0AFF">
        <w:rPr>
          <w:rFonts w:ascii="仿宋_GB2312" w:eastAsia="仿宋_GB2312" w:hAnsi="仿宋" w:hint="eastAsia"/>
          <w:b/>
          <w:bCs/>
          <w:sz w:val="30"/>
          <w:szCs w:val="30"/>
        </w:rPr>
        <w:t>一、</w:t>
      </w:r>
      <w:r w:rsidR="00CF0AFF">
        <w:rPr>
          <w:rFonts w:ascii="仿宋_GB2312" w:eastAsia="仿宋_GB2312" w:hAnsi="仿宋" w:hint="eastAsia"/>
          <w:b/>
          <w:bCs/>
          <w:sz w:val="30"/>
          <w:szCs w:val="30"/>
        </w:rPr>
        <w:t>权限分配</w:t>
      </w:r>
      <w:r w:rsidR="00CF0AFF" w:rsidRPr="00CF0AFF">
        <w:rPr>
          <w:rFonts w:ascii="仿宋_GB2312" w:eastAsia="仿宋_GB2312" w:hAnsi="仿宋" w:hint="eastAsia"/>
          <w:b/>
          <w:bCs/>
          <w:sz w:val="30"/>
          <w:szCs w:val="30"/>
        </w:rPr>
        <w:t>。</w:t>
      </w:r>
      <w:r w:rsidR="00CF0AFF" w:rsidRPr="00CF0AFF">
        <w:rPr>
          <w:rFonts w:ascii="仿宋_GB2312" w:eastAsia="仿宋_GB2312" w:hAnsi="仿宋" w:hint="eastAsia"/>
          <w:sz w:val="30"/>
          <w:szCs w:val="30"/>
        </w:rPr>
        <w:t>会员服务平台的</w:t>
      </w:r>
      <w:r w:rsidR="005D550F">
        <w:rPr>
          <w:rFonts w:ascii="仿宋_GB2312" w:eastAsia="仿宋_GB2312" w:hAnsi="仿宋" w:hint="eastAsia"/>
          <w:sz w:val="30"/>
          <w:szCs w:val="30"/>
        </w:rPr>
        <w:t>系统</w:t>
      </w:r>
      <w:r w:rsidR="005D550F" w:rsidRPr="00CF0AFF">
        <w:rPr>
          <w:rFonts w:ascii="仿宋_GB2312" w:eastAsia="仿宋_GB2312" w:hAnsi="仿宋" w:hint="eastAsia"/>
          <w:sz w:val="30"/>
          <w:szCs w:val="30"/>
        </w:rPr>
        <w:t>管理</w:t>
      </w:r>
      <w:r w:rsidR="005D550F">
        <w:rPr>
          <w:rFonts w:ascii="仿宋_GB2312" w:eastAsia="仿宋_GB2312" w:hAnsi="仿宋" w:hint="eastAsia"/>
          <w:sz w:val="30"/>
          <w:szCs w:val="30"/>
        </w:rPr>
        <w:t>员</w:t>
      </w:r>
      <w:r w:rsidR="00CF0AFF">
        <w:rPr>
          <w:rFonts w:ascii="仿宋_GB2312" w:eastAsia="仿宋_GB2312" w:hAnsi="仿宋" w:hint="eastAsia"/>
          <w:sz w:val="30"/>
          <w:szCs w:val="30"/>
        </w:rPr>
        <w:t>通过</w:t>
      </w:r>
      <w:r w:rsidR="00CF0AFF" w:rsidRPr="00CF0AFF">
        <w:rPr>
          <w:rFonts w:ascii="仿宋_GB2312" w:eastAsia="仿宋_GB2312" w:hAnsi="仿宋" w:hint="eastAsia"/>
          <w:sz w:val="30"/>
          <w:szCs w:val="30"/>
        </w:rPr>
        <w:t>超级管理</w:t>
      </w:r>
      <w:r w:rsidR="005D550F">
        <w:rPr>
          <w:rFonts w:ascii="仿宋_GB2312" w:eastAsia="仿宋_GB2312" w:hAnsi="仿宋" w:hint="eastAsia"/>
          <w:sz w:val="30"/>
          <w:szCs w:val="30"/>
        </w:rPr>
        <w:t>员</w:t>
      </w:r>
      <w:r w:rsidR="004A27CD">
        <w:rPr>
          <w:rFonts w:ascii="仿宋_GB2312" w:eastAsia="仿宋_GB2312" w:hAnsi="仿宋" w:hint="eastAsia"/>
          <w:sz w:val="30"/>
          <w:szCs w:val="30"/>
        </w:rPr>
        <w:t>账</w:t>
      </w:r>
      <w:r w:rsidR="005D550F">
        <w:rPr>
          <w:rFonts w:ascii="仿宋_GB2312" w:eastAsia="仿宋_GB2312" w:hAnsi="仿宋" w:hint="eastAsia"/>
          <w:sz w:val="30"/>
          <w:szCs w:val="30"/>
        </w:rPr>
        <w:t>号</w:t>
      </w:r>
      <w:r w:rsidR="00CF0AFF">
        <w:rPr>
          <w:rFonts w:ascii="仿宋_GB2312" w:eastAsia="仿宋_GB2312" w:hAnsi="仿宋" w:hint="eastAsia"/>
          <w:sz w:val="30"/>
          <w:szCs w:val="30"/>
        </w:rPr>
        <w:t>给</w:t>
      </w:r>
      <w:r w:rsidR="00CF0AFF" w:rsidRPr="00CF0AFF">
        <w:rPr>
          <w:rFonts w:ascii="仿宋_GB2312" w:eastAsia="仿宋_GB2312" w:hAnsi="仿宋" w:hint="eastAsia"/>
          <w:sz w:val="30"/>
          <w:szCs w:val="30"/>
        </w:rPr>
        <w:t>具体操作人员</w:t>
      </w:r>
      <w:r w:rsidR="00CF0AFF">
        <w:rPr>
          <w:rFonts w:ascii="仿宋_GB2312" w:eastAsia="仿宋_GB2312" w:hAnsi="仿宋" w:hint="eastAsia"/>
          <w:sz w:val="30"/>
          <w:szCs w:val="30"/>
        </w:rPr>
        <w:t>分配“</w:t>
      </w:r>
      <w:r w:rsidR="00CF0AFF" w:rsidRPr="00CF0AFF">
        <w:rPr>
          <w:rFonts w:ascii="仿宋_GB2312" w:eastAsia="仿宋_GB2312" w:hAnsi="仿宋" w:hint="eastAsia"/>
          <w:sz w:val="30"/>
          <w:szCs w:val="30"/>
        </w:rPr>
        <w:t>下游黄金经营关联企业申报</w:t>
      </w:r>
      <w:r w:rsidR="00CF0AFF">
        <w:rPr>
          <w:rFonts w:ascii="仿宋_GB2312" w:eastAsia="仿宋_GB2312" w:hAnsi="仿宋" w:hint="eastAsia"/>
          <w:sz w:val="30"/>
          <w:szCs w:val="30"/>
        </w:rPr>
        <w:t>”权限</w:t>
      </w:r>
      <w:r w:rsidR="005D550F">
        <w:rPr>
          <w:rFonts w:ascii="仿宋_GB2312" w:eastAsia="仿宋_GB2312" w:hAnsi="仿宋" w:hint="eastAsia"/>
          <w:sz w:val="30"/>
          <w:szCs w:val="30"/>
        </w:rPr>
        <w:t>。</w:t>
      </w:r>
    </w:p>
    <w:p w14:paraId="79FB1ACB" w14:textId="6DE28FC7" w:rsidR="00CF0AFF" w:rsidRDefault="00CF0AFF" w:rsidP="00CF0AFF">
      <w:pPr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二、</w:t>
      </w:r>
      <w:r w:rsidRPr="00CF0AFF">
        <w:rPr>
          <w:rFonts w:ascii="仿宋_GB2312" w:eastAsia="仿宋_GB2312" w:hAnsi="仿宋" w:hint="eastAsia"/>
          <w:b/>
          <w:bCs/>
          <w:sz w:val="30"/>
          <w:szCs w:val="30"/>
        </w:rPr>
        <w:t>填报路径。</w:t>
      </w:r>
      <w:r>
        <w:rPr>
          <w:rFonts w:ascii="仿宋_GB2312" w:eastAsia="仿宋_GB2312" w:hAnsi="仿宋" w:hint="eastAsia"/>
          <w:sz w:val="30"/>
          <w:szCs w:val="30"/>
        </w:rPr>
        <w:t>操作人员</w:t>
      </w:r>
      <w:r w:rsidRPr="00CF0AFF">
        <w:rPr>
          <w:rFonts w:ascii="仿宋_GB2312" w:eastAsia="仿宋_GB2312" w:hAnsi="仿宋" w:hint="eastAsia"/>
          <w:sz w:val="30"/>
          <w:szCs w:val="30"/>
        </w:rPr>
        <w:t>登录会员服务平台，在涉税信息管理菜单下，通过下游黄金经营关联企业申报功能，直接填报会员自营及代理客户的下游销售信息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14:paraId="022E40E5" w14:textId="149CE33E" w:rsidR="00CF0AFF" w:rsidRDefault="00CF0AFF" w:rsidP="00CF0AFF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三、</w:t>
      </w:r>
      <w:r w:rsidRPr="00CF0AFF">
        <w:rPr>
          <w:rFonts w:ascii="仿宋_GB2312" w:eastAsia="仿宋_GB2312" w:hAnsi="仿宋" w:hint="eastAsia"/>
          <w:b/>
          <w:bCs/>
          <w:sz w:val="30"/>
          <w:szCs w:val="30"/>
        </w:rPr>
        <w:t>填报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方式。</w:t>
      </w:r>
      <w:r w:rsidR="00D9225D" w:rsidRPr="00D9225D">
        <w:rPr>
          <w:rFonts w:ascii="仿宋_GB2312" w:eastAsia="仿宋_GB2312" w:hAnsi="仿宋" w:hint="eastAsia"/>
          <w:sz w:val="30"/>
          <w:szCs w:val="30"/>
        </w:rPr>
        <w:t>信息</w:t>
      </w:r>
      <w:r w:rsidRPr="00CF0AFF">
        <w:rPr>
          <w:rFonts w:ascii="仿宋_GB2312" w:eastAsia="仿宋_GB2312" w:hAnsi="仿宋" w:hint="eastAsia"/>
          <w:sz w:val="30"/>
          <w:szCs w:val="30"/>
        </w:rPr>
        <w:t>填报有两种方式</w:t>
      </w:r>
      <w:r w:rsidR="00D9225D">
        <w:rPr>
          <w:rFonts w:ascii="仿宋_GB2312" w:eastAsia="仿宋_GB2312" w:hAnsi="仿宋" w:hint="eastAsia"/>
          <w:sz w:val="30"/>
          <w:szCs w:val="30"/>
        </w:rPr>
        <w:t>：</w:t>
      </w:r>
      <w:r w:rsidRPr="00CF0AFF">
        <w:rPr>
          <w:rFonts w:ascii="仿宋_GB2312" w:eastAsia="仿宋_GB2312" w:hAnsi="仿宋" w:hint="eastAsia"/>
          <w:sz w:val="30"/>
          <w:szCs w:val="30"/>
        </w:rPr>
        <w:t>一种是</w:t>
      </w:r>
      <w:r>
        <w:rPr>
          <w:rFonts w:ascii="仿宋_GB2312" w:eastAsia="仿宋_GB2312" w:hAnsi="仿宋" w:hint="eastAsia"/>
          <w:sz w:val="30"/>
          <w:szCs w:val="30"/>
        </w:rPr>
        <w:t>直接录入；另一种是批量导入。若会员自营及代理客户的下游客户不超过2</w:t>
      </w:r>
      <w:r>
        <w:rPr>
          <w:rFonts w:ascii="仿宋_GB2312" w:eastAsia="仿宋_GB2312" w:hAnsi="仿宋"/>
          <w:sz w:val="30"/>
          <w:szCs w:val="30"/>
        </w:rPr>
        <w:t>0</w:t>
      </w:r>
      <w:r>
        <w:rPr>
          <w:rFonts w:ascii="仿宋_GB2312" w:eastAsia="仿宋_GB2312" w:hAnsi="仿宋" w:hint="eastAsia"/>
          <w:sz w:val="30"/>
          <w:szCs w:val="30"/>
        </w:rPr>
        <w:t>家，则可以使用直接录入的方式进行填报。若下游客户超过2</w:t>
      </w:r>
      <w:r>
        <w:rPr>
          <w:rFonts w:ascii="仿宋_GB2312" w:eastAsia="仿宋_GB2312" w:hAnsi="仿宋"/>
          <w:sz w:val="30"/>
          <w:szCs w:val="30"/>
        </w:rPr>
        <w:t>0</w:t>
      </w:r>
      <w:r>
        <w:rPr>
          <w:rFonts w:ascii="仿宋_GB2312" w:eastAsia="仿宋_GB2312" w:hAnsi="仿宋" w:hint="eastAsia"/>
          <w:sz w:val="30"/>
          <w:szCs w:val="30"/>
        </w:rPr>
        <w:t>家，则必须使用批量导入的方式进行填报。该项</w:t>
      </w:r>
      <w:r w:rsidR="00CC132F">
        <w:rPr>
          <w:rFonts w:ascii="仿宋_GB2312" w:eastAsia="仿宋_GB2312" w:hAnsi="仿宋" w:hint="eastAsia"/>
          <w:sz w:val="30"/>
          <w:szCs w:val="30"/>
        </w:rPr>
        <w:t>批量导入</w:t>
      </w:r>
      <w:r>
        <w:rPr>
          <w:rFonts w:ascii="仿宋_GB2312" w:eastAsia="仿宋_GB2312" w:hAnsi="仿宋" w:hint="eastAsia"/>
          <w:sz w:val="30"/>
          <w:szCs w:val="30"/>
        </w:rPr>
        <w:t>功能中，系统提供批量导入模板供</w:t>
      </w:r>
      <w:r w:rsidR="00D9225D">
        <w:rPr>
          <w:rFonts w:ascii="仿宋_GB2312" w:eastAsia="仿宋_GB2312" w:hAnsi="仿宋" w:hint="eastAsia"/>
          <w:sz w:val="30"/>
          <w:szCs w:val="30"/>
        </w:rPr>
        <w:t>操作员</w:t>
      </w:r>
      <w:r>
        <w:rPr>
          <w:rFonts w:ascii="仿宋_GB2312" w:eastAsia="仿宋_GB2312" w:hAnsi="仿宋" w:hint="eastAsia"/>
          <w:sz w:val="30"/>
          <w:szCs w:val="30"/>
        </w:rPr>
        <w:t>下载。操作员应严格按照模板的格式填写，</w:t>
      </w:r>
      <w:r w:rsidR="00CC132F" w:rsidRPr="00CC132F">
        <w:rPr>
          <w:rFonts w:ascii="仿宋_GB2312" w:eastAsia="仿宋_GB2312" w:hAnsi="仿宋" w:hint="eastAsia"/>
          <w:b/>
          <w:bCs/>
          <w:sz w:val="30"/>
          <w:szCs w:val="30"/>
        </w:rPr>
        <w:t>仅</w:t>
      </w:r>
      <w:r w:rsidRPr="00CC132F">
        <w:rPr>
          <w:rFonts w:ascii="仿宋_GB2312" w:eastAsia="仿宋_GB2312" w:hAnsi="仿宋" w:hint="eastAsia"/>
          <w:b/>
          <w:bCs/>
          <w:sz w:val="30"/>
          <w:szCs w:val="30"/>
        </w:rPr>
        <w:t>可在模板中新增若干空白行</w:t>
      </w:r>
      <w:r w:rsidR="00CC132F">
        <w:rPr>
          <w:rFonts w:ascii="仿宋_GB2312" w:eastAsia="仿宋_GB2312" w:hAnsi="仿宋" w:hint="eastAsia"/>
          <w:b/>
          <w:bCs/>
          <w:sz w:val="30"/>
          <w:szCs w:val="30"/>
        </w:rPr>
        <w:t>，除此</w:t>
      </w:r>
      <w:r w:rsidRPr="00CC132F">
        <w:rPr>
          <w:rFonts w:ascii="仿宋_GB2312" w:eastAsia="仿宋_GB2312" w:hAnsi="仿宋" w:hint="eastAsia"/>
          <w:b/>
          <w:bCs/>
          <w:sz w:val="30"/>
          <w:szCs w:val="30"/>
        </w:rPr>
        <w:t>以外，</w:t>
      </w:r>
      <w:r w:rsidRPr="00CF0AFF">
        <w:rPr>
          <w:rFonts w:ascii="仿宋_GB2312" w:eastAsia="仿宋_GB2312" w:hAnsi="仿宋" w:hint="eastAsia"/>
          <w:b/>
          <w:bCs/>
          <w:sz w:val="30"/>
          <w:szCs w:val="30"/>
        </w:rPr>
        <w:t>不</w:t>
      </w:r>
      <w:r w:rsidR="00CC132F">
        <w:rPr>
          <w:rFonts w:ascii="仿宋_GB2312" w:eastAsia="仿宋_GB2312" w:hAnsi="仿宋" w:hint="eastAsia"/>
          <w:b/>
          <w:bCs/>
          <w:sz w:val="30"/>
          <w:szCs w:val="30"/>
        </w:rPr>
        <w:t>能</w:t>
      </w:r>
      <w:r w:rsidRPr="00CF0AFF">
        <w:rPr>
          <w:rFonts w:ascii="仿宋_GB2312" w:eastAsia="仿宋_GB2312" w:hAnsi="仿宋" w:hint="eastAsia"/>
          <w:b/>
          <w:bCs/>
          <w:sz w:val="30"/>
          <w:szCs w:val="30"/>
        </w:rPr>
        <w:t>随意更改模板的格式，例如：不能合并单元格，不</w:t>
      </w:r>
      <w:r w:rsidR="004A27CD">
        <w:rPr>
          <w:rFonts w:ascii="仿宋_GB2312" w:eastAsia="仿宋_GB2312" w:hAnsi="仿宋" w:hint="eastAsia"/>
          <w:b/>
          <w:bCs/>
          <w:sz w:val="30"/>
          <w:szCs w:val="30"/>
        </w:rPr>
        <w:t>能</w:t>
      </w:r>
      <w:r w:rsidRPr="00CF0AFF">
        <w:rPr>
          <w:rFonts w:ascii="仿宋_GB2312" w:eastAsia="仿宋_GB2312" w:hAnsi="仿宋" w:hint="eastAsia"/>
          <w:b/>
          <w:bCs/>
          <w:sz w:val="30"/>
          <w:szCs w:val="30"/>
        </w:rPr>
        <w:t>新增、删除、插入列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等</w:t>
      </w:r>
      <w:r w:rsidRPr="00CF0AFF">
        <w:rPr>
          <w:rFonts w:ascii="仿宋_GB2312" w:eastAsia="仿宋_GB2312" w:hAnsi="仿宋" w:hint="eastAsia"/>
          <w:sz w:val="30"/>
          <w:szCs w:val="30"/>
        </w:rPr>
        <w:t>，</w:t>
      </w:r>
      <w:r w:rsidRPr="00CC132F">
        <w:rPr>
          <w:rFonts w:ascii="仿宋_GB2312" w:eastAsia="仿宋_GB2312" w:hAnsi="仿宋" w:hint="eastAsia"/>
          <w:b/>
          <w:bCs/>
          <w:sz w:val="30"/>
          <w:szCs w:val="30"/>
        </w:rPr>
        <w:t>否则数据将无法导入。</w:t>
      </w:r>
      <w:r>
        <w:rPr>
          <w:rFonts w:ascii="仿宋_GB2312" w:eastAsia="仿宋_GB2312" w:hAnsi="仿宋" w:hint="eastAsia"/>
          <w:sz w:val="30"/>
          <w:szCs w:val="30"/>
        </w:rPr>
        <w:t>数据填写完毕后，再通过系统中的批量导入按钮将数据导入系统。</w:t>
      </w:r>
    </w:p>
    <w:p w14:paraId="733D80E7" w14:textId="5AA86958" w:rsidR="00A30CFC" w:rsidRDefault="00CF0AFF" w:rsidP="00A30CFC">
      <w:pPr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CF0AFF">
        <w:rPr>
          <w:rFonts w:ascii="仿宋_GB2312" w:eastAsia="仿宋_GB2312" w:hAnsi="仿宋" w:hint="eastAsia"/>
          <w:b/>
          <w:bCs/>
          <w:sz w:val="30"/>
          <w:szCs w:val="30"/>
        </w:rPr>
        <w:t>四、填报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内容。</w:t>
      </w:r>
      <w:r w:rsidRPr="00CF0AFF">
        <w:rPr>
          <w:rFonts w:ascii="仿宋_GB2312" w:eastAsia="仿宋_GB2312" w:hAnsi="仿宋" w:hint="eastAsia"/>
          <w:sz w:val="30"/>
          <w:szCs w:val="30"/>
        </w:rPr>
        <w:t>对于实物黄金流向用途</w:t>
      </w:r>
      <w:r>
        <w:rPr>
          <w:rFonts w:ascii="仿宋_GB2312" w:eastAsia="仿宋_GB2312" w:hAnsi="仿宋" w:hint="eastAsia"/>
          <w:sz w:val="30"/>
          <w:szCs w:val="30"/>
        </w:rPr>
        <w:t>为持有的，请直接在</w:t>
      </w:r>
      <w:r w:rsidRPr="00CF0AFF">
        <w:rPr>
          <w:rFonts w:ascii="仿宋_GB2312" w:eastAsia="仿宋_GB2312" w:hAnsi="仿宋" w:hint="eastAsia"/>
          <w:sz w:val="30"/>
          <w:szCs w:val="30"/>
        </w:rPr>
        <w:t>下游客户企业名称</w:t>
      </w:r>
      <w:r>
        <w:rPr>
          <w:rFonts w:ascii="仿宋_GB2312" w:eastAsia="仿宋_GB2312" w:hAnsi="仿宋" w:hint="eastAsia"/>
          <w:sz w:val="30"/>
          <w:szCs w:val="30"/>
        </w:rPr>
        <w:t>一栏</w:t>
      </w:r>
      <w:r w:rsidR="00B16EF0">
        <w:rPr>
          <w:rFonts w:ascii="仿宋_GB2312" w:eastAsia="仿宋_GB2312" w:hAnsi="仿宋" w:hint="eastAsia"/>
          <w:sz w:val="30"/>
          <w:szCs w:val="30"/>
        </w:rPr>
        <w:t>中</w:t>
      </w:r>
      <w:r>
        <w:rPr>
          <w:rFonts w:ascii="仿宋_GB2312" w:eastAsia="仿宋_GB2312" w:hAnsi="仿宋" w:hint="eastAsia"/>
          <w:sz w:val="30"/>
          <w:szCs w:val="30"/>
        </w:rPr>
        <w:t>填写“持有</w:t>
      </w:r>
      <w:r w:rsidR="00CC132F" w:rsidRPr="00CC132F">
        <w:rPr>
          <w:rFonts w:ascii="仿宋_GB2312" w:eastAsia="仿宋_GB2312" w:hAnsi="仿宋" w:hint="eastAsia"/>
          <w:sz w:val="30"/>
          <w:szCs w:val="30"/>
        </w:rPr>
        <w:t>××</w:t>
      </w:r>
      <w:r w:rsidR="00CC132F">
        <w:rPr>
          <w:rFonts w:ascii="仿宋_GB2312" w:eastAsia="仿宋_GB2312" w:hAnsi="仿宋" w:hint="eastAsia"/>
          <w:sz w:val="30"/>
          <w:szCs w:val="30"/>
        </w:rPr>
        <w:t>公斤</w:t>
      </w:r>
      <w:r>
        <w:rPr>
          <w:rFonts w:ascii="仿宋_GB2312" w:eastAsia="仿宋_GB2312" w:hAnsi="仿宋" w:hint="eastAsia"/>
          <w:sz w:val="30"/>
          <w:szCs w:val="30"/>
        </w:rPr>
        <w:t>”，</w:t>
      </w:r>
      <w:r w:rsidRPr="00CF0AFF">
        <w:rPr>
          <w:rFonts w:ascii="仿宋_GB2312" w:eastAsia="仿宋_GB2312" w:hAnsi="仿宋" w:hint="eastAsia"/>
          <w:sz w:val="30"/>
          <w:szCs w:val="30"/>
        </w:rPr>
        <w:t>下游客户企业税号</w:t>
      </w:r>
      <w:r>
        <w:rPr>
          <w:rFonts w:ascii="仿宋_GB2312" w:eastAsia="仿宋_GB2312" w:hAnsi="仿宋" w:hint="eastAsia"/>
          <w:sz w:val="30"/>
          <w:szCs w:val="30"/>
        </w:rPr>
        <w:t>和</w:t>
      </w:r>
      <w:r w:rsidRPr="00CF0AFF">
        <w:rPr>
          <w:rFonts w:ascii="仿宋_GB2312" w:eastAsia="仿宋_GB2312" w:hAnsi="仿宋" w:hint="eastAsia"/>
          <w:sz w:val="30"/>
          <w:szCs w:val="30"/>
        </w:rPr>
        <w:t>下游客户黄金实际销售用量</w:t>
      </w:r>
      <w:r>
        <w:rPr>
          <w:rFonts w:ascii="仿宋_GB2312" w:eastAsia="仿宋_GB2312" w:hAnsi="仿宋" w:hint="eastAsia"/>
          <w:sz w:val="30"/>
          <w:szCs w:val="30"/>
        </w:rPr>
        <w:t>均填写“0”。</w:t>
      </w:r>
      <w:r w:rsidR="00B16EF0">
        <w:rPr>
          <w:rFonts w:ascii="仿宋_GB2312" w:eastAsia="仿宋_GB2312" w:hAnsi="仿宋" w:hint="eastAsia"/>
          <w:sz w:val="30"/>
          <w:szCs w:val="30"/>
        </w:rPr>
        <w:t>对于</w:t>
      </w:r>
      <w:r w:rsidR="00B16EF0" w:rsidRPr="00CF0AFF">
        <w:rPr>
          <w:rFonts w:ascii="仿宋_GB2312" w:eastAsia="仿宋_GB2312" w:hAnsi="仿宋" w:hint="eastAsia"/>
          <w:sz w:val="30"/>
          <w:szCs w:val="30"/>
        </w:rPr>
        <w:t>实物黄金流向用途</w:t>
      </w:r>
      <w:r w:rsidR="00B16EF0">
        <w:rPr>
          <w:rFonts w:ascii="仿宋_GB2312" w:eastAsia="仿宋_GB2312" w:hAnsi="仿宋" w:hint="eastAsia"/>
          <w:sz w:val="30"/>
          <w:szCs w:val="30"/>
        </w:rPr>
        <w:t>为销售的，通过直接录入或批量导入的方式填写</w:t>
      </w:r>
      <w:r w:rsidR="005D550F" w:rsidRPr="00CF0AFF">
        <w:rPr>
          <w:rFonts w:ascii="仿宋_GB2312" w:eastAsia="仿宋_GB2312" w:hAnsi="仿宋" w:hint="eastAsia"/>
          <w:sz w:val="30"/>
          <w:szCs w:val="30"/>
        </w:rPr>
        <w:t>下游客户</w:t>
      </w:r>
      <w:r w:rsidR="005D550F" w:rsidRPr="00CF0AFF">
        <w:rPr>
          <w:rFonts w:ascii="仿宋_GB2312" w:eastAsia="仿宋_GB2312" w:hAnsi="仿宋" w:hint="eastAsia"/>
          <w:sz w:val="30"/>
          <w:szCs w:val="30"/>
        </w:rPr>
        <w:lastRenderedPageBreak/>
        <w:t>企业</w:t>
      </w:r>
      <w:r w:rsidR="005D550F">
        <w:rPr>
          <w:rFonts w:ascii="仿宋_GB2312" w:eastAsia="仿宋_GB2312" w:hAnsi="仿宋" w:hint="eastAsia"/>
          <w:sz w:val="30"/>
          <w:szCs w:val="30"/>
        </w:rPr>
        <w:t>名称、</w:t>
      </w:r>
      <w:r w:rsidR="005D550F" w:rsidRPr="00CF0AFF">
        <w:rPr>
          <w:rFonts w:ascii="仿宋_GB2312" w:eastAsia="仿宋_GB2312" w:hAnsi="仿宋" w:hint="eastAsia"/>
          <w:sz w:val="30"/>
          <w:szCs w:val="30"/>
        </w:rPr>
        <w:t>税号</w:t>
      </w:r>
      <w:r w:rsidR="005D550F">
        <w:rPr>
          <w:rFonts w:ascii="仿宋_GB2312" w:eastAsia="仿宋_GB2312" w:hAnsi="仿宋" w:hint="eastAsia"/>
          <w:sz w:val="30"/>
          <w:szCs w:val="30"/>
        </w:rPr>
        <w:t>及</w:t>
      </w:r>
      <w:r w:rsidR="005D550F" w:rsidRPr="005D550F">
        <w:rPr>
          <w:rFonts w:ascii="仿宋_GB2312" w:eastAsia="仿宋_GB2312" w:hAnsi="仿宋" w:hint="eastAsia"/>
          <w:b/>
          <w:bCs/>
          <w:sz w:val="30"/>
          <w:szCs w:val="30"/>
        </w:rPr>
        <w:t>对应该下游客户的黄金实际销售用量</w:t>
      </w:r>
      <w:r w:rsidR="005D550F">
        <w:rPr>
          <w:rFonts w:ascii="仿宋_GB2312" w:eastAsia="仿宋_GB2312" w:hAnsi="仿宋" w:hint="eastAsia"/>
          <w:sz w:val="30"/>
          <w:szCs w:val="30"/>
        </w:rPr>
        <w:t>（</w:t>
      </w:r>
      <w:r w:rsidR="005D550F" w:rsidRPr="005D550F">
        <w:rPr>
          <w:rFonts w:ascii="仿宋_GB2312" w:eastAsia="仿宋_GB2312" w:hAnsi="仿宋" w:hint="eastAsia"/>
          <w:b/>
          <w:bCs/>
          <w:sz w:val="30"/>
          <w:szCs w:val="30"/>
        </w:rPr>
        <w:t>单位统一为“千克”，保留两位小数</w:t>
      </w:r>
      <w:r w:rsidR="005D550F">
        <w:rPr>
          <w:rFonts w:ascii="仿宋_GB2312" w:eastAsia="仿宋_GB2312" w:hAnsi="仿宋" w:hint="eastAsia"/>
          <w:sz w:val="30"/>
          <w:szCs w:val="30"/>
        </w:rPr>
        <w:t>）</w:t>
      </w:r>
      <w:r w:rsidR="00B16EF0">
        <w:rPr>
          <w:rFonts w:ascii="仿宋_GB2312" w:eastAsia="仿宋_GB2312" w:hAnsi="仿宋" w:hint="eastAsia"/>
          <w:sz w:val="30"/>
          <w:szCs w:val="30"/>
        </w:rPr>
        <w:t>。对于</w:t>
      </w:r>
      <w:r w:rsidR="00B16EF0" w:rsidRPr="00CF0AFF">
        <w:rPr>
          <w:rFonts w:ascii="仿宋_GB2312" w:eastAsia="仿宋_GB2312" w:hAnsi="仿宋" w:hint="eastAsia"/>
          <w:sz w:val="30"/>
          <w:szCs w:val="30"/>
        </w:rPr>
        <w:t>实物黄金流向用途</w:t>
      </w:r>
      <w:r w:rsidR="00B16EF0">
        <w:rPr>
          <w:rFonts w:ascii="仿宋_GB2312" w:eastAsia="仿宋_GB2312" w:hAnsi="仿宋" w:hint="eastAsia"/>
          <w:sz w:val="30"/>
          <w:szCs w:val="30"/>
        </w:rPr>
        <w:t>既有持有又有销售的，</w:t>
      </w:r>
      <w:r w:rsidR="00CC132F">
        <w:rPr>
          <w:rFonts w:ascii="仿宋_GB2312" w:eastAsia="仿宋_GB2312" w:hAnsi="仿宋" w:hint="eastAsia"/>
          <w:sz w:val="30"/>
          <w:szCs w:val="30"/>
        </w:rPr>
        <w:t>先填写持有用途部分信息，即在</w:t>
      </w:r>
      <w:r w:rsidR="00CC132F" w:rsidRPr="00CF0AFF">
        <w:rPr>
          <w:rFonts w:ascii="仿宋_GB2312" w:eastAsia="仿宋_GB2312" w:hAnsi="仿宋" w:hint="eastAsia"/>
          <w:sz w:val="30"/>
          <w:szCs w:val="30"/>
        </w:rPr>
        <w:t>下游客户企业名称</w:t>
      </w:r>
      <w:r w:rsidR="00CC132F">
        <w:rPr>
          <w:rFonts w:ascii="仿宋_GB2312" w:eastAsia="仿宋_GB2312" w:hAnsi="仿宋" w:hint="eastAsia"/>
          <w:sz w:val="30"/>
          <w:szCs w:val="30"/>
        </w:rPr>
        <w:t>一栏中填写“持有</w:t>
      </w:r>
      <w:r w:rsidR="00CC132F" w:rsidRPr="00CC132F">
        <w:rPr>
          <w:rFonts w:ascii="仿宋_GB2312" w:eastAsia="仿宋_GB2312" w:hAnsi="仿宋" w:hint="eastAsia"/>
          <w:sz w:val="30"/>
          <w:szCs w:val="30"/>
        </w:rPr>
        <w:t>××</w:t>
      </w:r>
      <w:r w:rsidR="00CC132F">
        <w:rPr>
          <w:rFonts w:ascii="仿宋_GB2312" w:eastAsia="仿宋_GB2312" w:hAnsi="仿宋" w:hint="eastAsia"/>
          <w:sz w:val="30"/>
          <w:szCs w:val="30"/>
        </w:rPr>
        <w:t>公斤”，</w:t>
      </w:r>
      <w:r w:rsidR="00CC132F" w:rsidRPr="00CF0AFF">
        <w:rPr>
          <w:rFonts w:ascii="仿宋_GB2312" w:eastAsia="仿宋_GB2312" w:hAnsi="仿宋" w:hint="eastAsia"/>
          <w:sz w:val="30"/>
          <w:szCs w:val="30"/>
        </w:rPr>
        <w:t>下游客户企业税号</w:t>
      </w:r>
      <w:r w:rsidR="00CC132F">
        <w:rPr>
          <w:rFonts w:ascii="仿宋_GB2312" w:eastAsia="仿宋_GB2312" w:hAnsi="仿宋" w:hint="eastAsia"/>
          <w:sz w:val="30"/>
          <w:szCs w:val="30"/>
        </w:rPr>
        <w:t>和</w:t>
      </w:r>
      <w:r w:rsidR="00CC132F" w:rsidRPr="00CF0AFF">
        <w:rPr>
          <w:rFonts w:ascii="仿宋_GB2312" w:eastAsia="仿宋_GB2312" w:hAnsi="仿宋" w:hint="eastAsia"/>
          <w:sz w:val="30"/>
          <w:szCs w:val="30"/>
        </w:rPr>
        <w:t>下游客户黄金实际销售用量</w:t>
      </w:r>
      <w:r w:rsidR="00CC132F">
        <w:rPr>
          <w:rFonts w:ascii="仿宋_GB2312" w:eastAsia="仿宋_GB2312" w:hAnsi="仿宋" w:hint="eastAsia"/>
          <w:sz w:val="30"/>
          <w:szCs w:val="30"/>
        </w:rPr>
        <w:t>均填写“0”</w:t>
      </w:r>
      <w:r w:rsidR="00763454">
        <w:rPr>
          <w:rFonts w:ascii="仿宋_GB2312" w:eastAsia="仿宋_GB2312" w:hAnsi="仿宋" w:hint="eastAsia"/>
          <w:sz w:val="30"/>
          <w:szCs w:val="30"/>
        </w:rPr>
        <w:t>，</w:t>
      </w:r>
      <w:r w:rsidR="00CC132F">
        <w:rPr>
          <w:rFonts w:ascii="仿宋_GB2312" w:eastAsia="仿宋_GB2312" w:hAnsi="仿宋" w:hint="eastAsia"/>
          <w:sz w:val="30"/>
          <w:szCs w:val="30"/>
        </w:rPr>
        <w:t>然后再</w:t>
      </w:r>
      <w:r w:rsidR="00B16EF0">
        <w:rPr>
          <w:rFonts w:ascii="仿宋_GB2312" w:eastAsia="仿宋_GB2312" w:hAnsi="仿宋" w:hint="eastAsia"/>
          <w:sz w:val="30"/>
          <w:szCs w:val="30"/>
        </w:rPr>
        <w:t>填写销售用途</w:t>
      </w:r>
      <w:r w:rsidR="005D550F">
        <w:rPr>
          <w:rFonts w:ascii="仿宋_GB2312" w:eastAsia="仿宋_GB2312" w:hAnsi="仿宋" w:hint="eastAsia"/>
          <w:sz w:val="30"/>
          <w:szCs w:val="30"/>
        </w:rPr>
        <w:t>部分</w:t>
      </w:r>
      <w:r w:rsidR="00CC132F">
        <w:rPr>
          <w:rFonts w:ascii="仿宋_GB2312" w:eastAsia="仿宋_GB2312" w:hAnsi="仿宋" w:hint="eastAsia"/>
          <w:sz w:val="30"/>
          <w:szCs w:val="30"/>
        </w:rPr>
        <w:t>信息，即</w:t>
      </w:r>
      <w:r w:rsidR="00B16EF0">
        <w:rPr>
          <w:rFonts w:ascii="仿宋_GB2312" w:eastAsia="仿宋_GB2312" w:hAnsi="仿宋" w:hint="eastAsia"/>
          <w:sz w:val="30"/>
          <w:szCs w:val="30"/>
        </w:rPr>
        <w:t>下游销售客户</w:t>
      </w:r>
      <w:r w:rsidR="005D550F">
        <w:rPr>
          <w:rFonts w:ascii="仿宋_GB2312" w:eastAsia="仿宋_GB2312" w:hAnsi="仿宋" w:hint="eastAsia"/>
          <w:sz w:val="30"/>
          <w:szCs w:val="30"/>
        </w:rPr>
        <w:t>、</w:t>
      </w:r>
      <w:r w:rsidR="005D550F" w:rsidRPr="00CF0AFF">
        <w:rPr>
          <w:rFonts w:ascii="仿宋_GB2312" w:eastAsia="仿宋_GB2312" w:hAnsi="仿宋" w:hint="eastAsia"/>
          <w:sz w:val="30"/>
          <w:szCs w:val="30"/>
        </w:rPr>
        <w:t>税号</w:t>
      </w:r>
      <w:r w:rsidR="005D550F">
        <w:rPr>
          <w:rFonts w:ascii="仿宋_GB2312" w:eastAsia="仿宋_GB2312" w:hAnsi="仿宋" w:hint="eastAsia"/>
          <w:sz w:val="30"/>
          <w:szCs w:val="30"/>
        </w:rPr>
        <w:t>及</w:t>
      </w:r>
      <w:r w:rsidR="005D550F" w:rsidRPr="005D550F">
        <w:rPr>
          <w:rFonts w:ascii="仿宋_GB2312" w:eastAsia="仿宋_GB2312" w:hAnsi="仿宋" w:hint="eastAsia"/>
          <w:sz w:val="30"/>
          <w:szCs w:val="30"/>
        </w:rPr>
        <w:t>对应该下游客户的黄金实际销售用量</w:t>
      </w:r>
      <w:r w:rsidR="005D550F">
        <w:rPr>
          <w:rFonts w:ascii="仿宋_GB2312" w:eastAsia="仿宋_GB2312" w:hAnsi="仿宋" w:hint="eastAsia"/>
          <w:sz w:val="30"/>
          <w:szCs w:val="30"/>
        </w:rPr>
        <w:t>（</w:t>
      </w:r>
      <w:r w:rsidR="005D550F" w:rsidRPr="00D9225D">
        <w:rPr>
          <w:rFonts w:ascii="仿宋_GB2312" w:eastAsia="仿宋_GB2312" w:hAnsi="仿宋" w:hint="eastAsia"/>
          <w:b/>
          <w:bCs/>
          <w:sz w:val="30"/>
          <w:szCs w:val="30"/>
        </w:rPr>
        <w:t>单位统一为“千克”，保留两位小数</w:t>
      </w:r>
      <w:r w:rsidR="005D550F">
        <w:rPr>
          <w:rFonts w:ascii="仿宋_GB2312" w:eastAsia="仿宋_GB2312" w:hAnsi="仿宋" w:hint="eastAsia"/>
          <w:sz w:val="30"/>
          <w:szCs w:val="30"/>
        </w:rPr>
        <w:t>）。</w:t>
      </w:r>
    </w:p>
    <w:p w14:paraId="51A85835" w14:textId="211741E4" w:rsidR="005D550F" w:rsidRPr="004A27CD" w:rsidRDefault="004A27CD" w:rsidP="00CF0AFF">
      <w:pPr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五</w:t>
      </w:r>
      <w:r w:rsidRPr="00CF0AFF">
        <w:rPr>
          <w:rFonts w:ascii="仿宋_GB2312" w:eastAsia="仿宋_GB2312" w:hAnsi="仿宋" w:hint="eastAsia"/>
          <w:b/>
          <w:bCs/>
          <w:sz w:val="30"/>
          <w:szCs w:val="30"/>
        </w:rPr>
        <w:t>、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查询修改。</w:t>
      </w:r>
      <w:r w:rsidRPr="004A27CD">
        <w:rPr>
          <w:rFonts w:ascii="仿宋_GB2312" w:eastAsia="仿宋_GB2312" w:hAnsi="仿宋" w:hint="eastAsia"/>
          <w:sz w:val="30"/>
          <w:szCs w:val="30"/>
        </w:rPr>
        <w:t>可通过</w:t>
      </w:r>
      <w:r>
        <w:rPr>
          <w:rFonts w:ascii="仿宋_GB2312" w:eastAsia="仿宋_GB2312" w:hAnsi="仿宋" w:hint="eastAsia"/>
          <w:sz w:val="30"/>
          <w:szCs w:val="30"/>
        </w:rPr>
        <w:t>选择年份、季度查询某季度所有</w:t>
      </w:r>
      <w:r w:rsidR="00D9225D">
        <w:rPr>
          <w:rFonts w:ascii="仿宋_GB2312" w:eastAsia="仿宋_GB2312" w:hAnsi="仿宋" w:hint="eastAsia"/>
          <w:sz w:val="30"/>
          <w:szCs w:val="30"/>
        </w:rPr>
        <w:t>已录（导）入的</w:t>
      </w:r>
      <w:r>
        <w:rPr>
          <w:rFonts w:ascii="仿宋_GB2312" w:eastAsia="仿宋_GB2312" w:hAnsi="仿宋" w:hint="eastAsia"/>
          <w:sz w:val="30"/>
          <w:szCs w:val="30"/>
        </w:rPr>
        <w:t>会员自营及客户代理下游销售信息，也可通过选择年份、季度和客户代码查询</w:t>
      </w:r>
      <w:r w:rsidR="00D9225D">
        <w:rPr>
          <w:rFonts w:ascii="仿宋_GB2312" w:eastAsia="仿宋_GB2312" w:hAnsi="仿宋" w:hint="eastAsia"/>
          <w:sz w:val="30"/>
          <w:szCs w:val="30"/>
        </w:rPr>
        <w:t>已录（导）入的</w:t>
      </w:r>
      <w:r>
        <w:rPr>
          <w:rFonts w:ascii="仿宋_GB2312" w:eastAsia="仿宋_GB2312" w:hAnsi="仿宋" w:hint="eastAsia"/>
          <w:sz w:val="30"/>
          <w:szCs w:val="30"/>
        </w:rPr>
        <w:t>具体客户单位下游信息。如果发现填写错误的，可以删除或修改。如果通过批量导入发现多处错误的，可通过批量删除按钮进行删除，再重新导入。</w:t>
      </w:r>
    </w:p>
    <w:p w14:paraId="6450B2B1" w14:textId="441F71D7" w:rsidR="00CA4078" w:rsidRPr="00EF1EB5" w:rsidRDefault="00EF1EB5" w:rsidP="00CF0AFF">
      <w:pPr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六、</w:t>
      </w:r>
      <w:r w:rsidR="002621B8">
        <w:rPr>
          <w:rFonts w:ascii="仿宋_GB2312" w:eastAsia="仿宋_GB2312" w:hAnsi="仿宋" w:hint="eastAsia"/>
          <w:b/>
          <w:bCs/>
          <w:sz w:val="30"/>
          <w:szCs w:val="30"/>
        </w:rPr>
        <w:t>加注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标识。</w:t>
      </w:r>
      <w:r w:rsidRPr="00EF1EB5">
        <w:rPr>
          <w:rFonts w:ascii="仿宋_GB2312" w:eastAsia="仿宋_GB2312" w:hAnsi="仿宋" w:hint="eastAsia"/>
          <w:sz w:val="30"/>
          <w:szCs w:val="30"/>
        </w:rPr>
        <w:t>对于短期内</w:t>
      </w:r>
      <w:bookmarkStart w:id="0" w:name="_Hlk68169204"/>
      <w:r w:rsidRPr="00EF1EB5">
        <w:rPr>
          <w:rFonts w:ascii="仿宋_GB2312" w:eastAsia="仿宋_GB2312" w:hAnsi="仿宋" w:hint="eastAsia"/>
          <w:sz w:val="30"/>
          <w:szCs w:val="30"/>
        </w:rPr>
        <w:t>购金需求增长较快</w:t>
      </w:r>
      <w:bookmarkEnd w:id="0"/>
      <w:r w:rsidRPr="00EF1EB5">
        <w:rPr>
          <w:rFonts w:ascii="仿宋_GB2312" w:eastAsia="仿宋_GB2312" w:hAnsi="仿宋" w:hint="eastAsia"/>
          <w:sz w:val="30"/>
          <w:szCs w:val="30"/>
        </w:rPr>
        <w:t>的下游企业，应将其作为重点关注对象</w:t>
      </w:r>
      <w:r w:rsidR="00DA37C8">
        <w:rPr>
          <w:rFonts w:ascii="仿宋_GB2312" w:eastAsia="仿宋_GB2312" w:hAnsi="仿宋" w:hint="eastAsia"/>
          <w:sz w:val="30"/>
          <w:szCs w:val="30"/>
        </w:rPr>
        <w:t>，</w:t>
      </w:r>
      <w:r>
        <w:rPr>
          <w:rFonts w:ascii="仿宋_GB2312" w:eastAsia="仿宋_GB2312" w:hAnsi="仿宋" w:hint="eastAsia"/>
          <w:sz w:val="30"/>
          <w:szCs w:val="30"/>
        </w:rPr>
        <w:t>并在</w:t>
      </w:r>
      <w:r w:rsidRPr="00EF1EB5">
        <w:rPr>
          <w:rFonts w:ascii="仿宋_GB2312" w:eastAsia="仿宋_GB2312" w:hAnsi="仿宋" w:hint="eastAsia"/>
          <w:sz w:val="30"/>
          <w:szCs w:val="30"/>
        </w:rPr>
        <w:t>下游信息报送工作中加以特别标识</w:t>
      </w:r>
      <w:r w:rsidR="00DA37C8">
        <w:rPr>
          <w:rFonts w:ascii="仿宋_GB2312" w:eastAsia="仿宋_GB2312" w:hAnsi="仿宋" w:hint="eastAsia"/>
          <w:sz w:val="30"/>
          <w:szCs w:val="30"/>
        </w:rPr>
        <w:t>，具体操作如下 ：</w:t>
      </w:r>
      <w:r w:rsidRPr="00DA37C8">
        <w:rPr>
          <w:rFonts w:ascii="仿宋_GB2312" w:eastAsia="仿宋_GB2312" w:hAnsi="仿宋" w:hint="eastAsia"/>
          <w:b/>
          <w:bCs/>
          <w:sz w:val="30"/>
          <w:szCs w:val="30"/>
        </w:rPr>
        <w:t>直接在</w:t>
      </w:r>
      <w:r w:rsidR="00DA37C8">
        <w:rPr>
          <w:rFonts w:ascii="仿宋_GB2312" w:eastAsia="仿宋_GB2312" w:hAnsi="仿宋" w:hint="eastAsia"/>
          <w:b/>
          <w:bCs/>
          <w:sz w:val="30"/>
          <w:szCs w:val="30"/>
        </w:rPr>
        <w:t>“</w:t>
      </w:r>
      <w:bookmarkStart w:id="1" w:name="_Hlk68169047"/>
      <w:r w:rsidRPr="00EF1EB5">
        <w:rPr>
          <w:rFonts w:ascii="仿宋_GB2312" w:eastAsia="仿宋_GB2312" w:hAnsi="仿宋" w:hint="eastAsia"/>
          <w:b/>
          <w:bCs/>
          <w:sz w:val="30"/>
          <w:szCs w:val="30"/>
        </w:rPr>
        <w:t>下游</w:t>
      </w:r>
      <w:r w:rsidR="00DA37C8">
        <w:rPr>
          <w:rFonts w:ascii="仿宋_GB2312" w:eastAsia="仿宋_GB2312" w:hAnsi="仿宋" w:hint="eastAsia"/>
          <w:b/>
          <w:bCs/>
          <w:sz w:val="30"/>
          <w:szCs w:val="30"/>
        </w:rPr>
        <w:t>黄金销售</w:t>
      </w:r>
      <w:r w:rsidRPr="00EF1EB5">
        <w:rPr>
          <w:rFonts w:ascii="仿宋_GB2312" w:eastAsia="仿宋_GB2312" w:hAnsi="仿宋" w:hint="eastAsia"/>
          <w:b/>
          <w:bCs/>
          <w:sz w:val="30"/>
          <w:szCs w:val="30"/>
        </w:rPr>
        <w:t>企业名称</w:t>
      </w:r>
      <w:bookmarkEnd w:id="1"/>
      <w:r w:rsidR="00DA37C8">
        <w:rPr>
          <w:rFonts w:ascii="仿宋_GB2312" w:eastAsia="仿宋_GB2312" w:hAnsi="仿宋" w:hint="eastAsia"/>
          <w:b/>
          <w:bCs/>
          <w:sz w:val="30"/>
          <w:szCs w:val="30"/>
        </w:rPr>
        <w:t>”这一栏中加注特别标识，即在</w:t>
      </w:r>
      <w:r w:rsidR="00DA37C8" w:rsidRPr="00DA37C8">
        <w:rPr>
          <w:rFonts w:ascii="仿宋_GB2312" w:eastAsia="仿宋_GB2312" w:hAnsi="仿宋" w:hint="eastAsia"/>
          <w:b/>
          <w:bCs/>
          <w:sz w:val="30"/>
          <w:szCs w:val="30"/>
        </w:rPr>
        <w:t>下游黄金销售企业名称</w:t>
      </w:r>
      <w:r w:rsidR="007E0263">
        <w:rPr>
          <w:rFonts w:ascii="仿宋_GB2312" w:eastAsia="仿宋_GB2312" w:hAnsi="仿宋" w:hint="eastAsia"/>
          <w:b/>
          <w:bCs/>
          <w:sz w:val="30"/>
          <w:szCs w:val="30"/>
        </w:rPr>
        <w:t>前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添加</w:t>
      </w:r>
      <w:r w:rsidRPr="00EF1EB5">
        <w:rPr>
          <w:rFonts w:ascii="仿宋_GB2312" w:eastAsia="仿宋_GB2312" w:hAnsi="仿宋" w:hint="eastAsia"/>
          <w:b/>
          <w:bCs/>
          <w:sz w:val="30"/>
          <w:szCs w:val="30"/>
        </w:rPr>
        <w:t>标识“*”</w:t>
      </w:r>
      <w:r>
        <w:rPr>
          <w:rFonts w:ascii="仿宋_GB2312" w:eastAsia="仿宋_GB2312" w:hAnsi="仿宋" w:hint="eastAsia"/>
          <w:sz w:val="30"/>
          <w:szCs w:val="30"/>
        </w:rPr>
        <w:t>。例如，</w:t>
      </w:r>
      <w:r w:rsidR="00DA37C8">
        <w:rPr>
          <w:rFonts w:ascii="仿宋_GB2312" w:eastAsia="仿宋_GB2312" w:hAnsi="仿宋" w:hint="eastAsia"/>
          <w:sz w:val="30"/>
          <w:szCs w:val="30"/>
        </w:rPr>
        <w:t>会员单位A企业在填报代理客户B企业的下游销售信息时，填写了C、D两家下游企业。其中C企业在2</w:t>
      </w:r>
      <w:r w:rsidR="00DA37C8">
        <w:rPr>
          <w:rFonts w:ascii="仿宋_GB2312" w:eastAsia="仿宋_GB2312" w:hAnsi="仿宋"/>
          <w:sz w:val="30"/>
          <w:szCs w:val="30"/>
        </w:rPr>
        <w:t>021</w:t>
      </w:r>
      <w:r w:rsidR="00DA37C8">
        <w:rPr>
          <w:rFonts w:ascii="仿宋_GB2312" w:eastAsia="仿宋_GB2312" w:hAnsi="仿宋" w:hint="eastAsia"/>
          <w:sz w:val="30"/>
          <w:szCs w:val="30"/>
        </w:rPr>
        <w:t>年第</w:t>
      </w:r>
      <w:r w:rsidR="00E720E1">
        <w:rPr>
          <w:rFonts w:ascii="仿宋_GB2312" w:eastAsia="仿宋_GB2312" w:hAnsi="仿宋" w:hint="eastAsia"/>
          <w:sz w:val="30"/>
          <w:szCs w:val="30"/>
        </w:rPr>
        <w:t>二</w:t>
      </w:r>
      <w:r w:rsidR="00DA37C8">
        <w:rPr>
          <w:rFonts w:ascii="仿宋_GB2312" w:eastAsia="仿宋_GB2312" w:hAnsi="仿宋" w:hint="eastAsia"/>
          <w:sz w:val="30"/>
          <w:szCs w:val="30"/>
        </w:rPr>
        <w:t>季度</w:t>
      </w:r>
      <w:r w:rsidR="00DA37C8" w:rsidRPr="00DA37C8">
        <w:rPr>
          <w:rFonts w:ascii="仿宋_GB2312" w:eastAsia="仿宋_GB2312" w:hAnsi="仿宋" w:hint="eastAsia"/>
          <w:sz w:val="30"/>
          <w:szCs w:val="30"/>
        </w:rPr>
        <w:t>购金需求增长较快</w:t>
      </w:r>
      <w:r w:rsidR="00DA37C8">
        <w:rPr>
          <w:rFonts w:ascii="仿宋_GB2312" w:eastAsia="仿宋_GB2312" w:hAnsi="仿宋" w:hint="eastAsia"/>
          <w:sz w:val="30"/>
          <w:szCs w:val="30"/>
        </w:rPr>
        <w:t>，需要增加特别标识，</w:t>
      </w:r>
      <w:r w:rsidR="007E0263">
        <w:rPr>
          <w:rFonts w:ascii="仿宋_GB2312" w:eastAsia="仿宋_GB2312" w:hAnsi="仿宋" w:hint="eastAsia"/>
          <w:sz w:val="30"/>
          <w:szCs w:val="30"/>
        </w:rPr>
        <w:t>可</w:t>
      </w:r>
      <w:r w:rsidR="00DA37C8">
        <w:rPr>
          <w:rFonts w:ascii="仿宋_GB2312" w:eastAsia="仿宋_GB2312" w:hAnsi="仿宋" w:hint="eastAsia"/>
          <w:sz w:val="30"/>
          <w:szCs w:val="30"/>
        </w:rPr>
        <w:t>在</w:t>
      </w:r>
      <w:r w:rsidR="00DA37C8" w:rsidRPr="00DA37C8">
        <w:rPr>
          <w:rFonts w:ascii="仿宋_GB2312" w:eastAsia="仿宋_GB2312" w:hAnsi="仿宋" w:hint="eastAsia"/>
          <w:sz w:val="30"/>
          <w:szCs w:val="30"/>
        </w:rPr>
        <w:t>“下游黄金销售企业名称”这一栏</w:t>
      </w:r>
      <w:r w:rsidR="00DA37C8">
        <w:rPr>
          <w:rFonts w:ascii="仿宋_GB2312" w:eastAsia="仿宋_GB2312" w:hAnsi="仿宋" w:hint="eastAsia"/>
          <w:sz w:val="30"/>
          <w:szCs w:val="30"/>
        </w:rPr>
        <w:t>填写“</w:t>
      </w:r>
      <w:r w:rsidR="008B6433">
        <w:rPr>
          <w:rFonts w:ascii="仿宋_GB2312" w:eastAsia="仿宋_GB2312" w:hAnsi="仿宋"/>
          <w:sz w:val="30"/>
          <w:szCs w:val="30"/>
        </w:rPr>
        <w:t>*</w:t>
      </w:r>
      <w:r w:rsidR="00DA37C8">
        <w:rPr>
          <w:rFonts w:ascii="仿宋_GB2312" w:eastAsia="仿宋_GB2312" w:hAnsi="仿宋"/>
          <w:sz w:val="30"/>
          <w:szCs w:val="30"/>
        </w:rPr>
        <w:t>C</w:t>
      </w:r>
      <w:r w:rsidR="00DA37C8">
        <w:rPr>
          <w:rFonts w:ascii="仿宋_GB2312" w:eastAsia="仿宋_GB2312" w:hAnsi="仿宋" w:hint="eastAsia"/>
          <w:sz w:val="30"/>
          <w:szCs w:val="30"/>
        </w:rPr>
        <w:t>”。</w:t>
      </w:r>
    </w:p>
    <w:p w14:paraId="337F90F8" w14:textId="77777777" w:rsidR="00A30CFC" w:rsidRPr="00A30CFC" w:rsidRDefault="00A30CFC" w:rsidP="00CF0AFF">
      <w:pPr>
        <w:ind w:firstLineChars="200" w:firstLine="602"/>
        <w:rPr>
          <w:rFonts w:ascii="仿宋_GB2312" w:eastAsia="仿宋_GB2312" w:hAnsi="仿宋"/>
          <w:b/>
          <w:bCs/>
          <w:sz w:val="30"/>
          <w:szCs w:val="30"/>
        </w:rPr>
      </w:pPr>
    </w:p>
    <w:p w14:paraId="77D87C8E" w14:textId="77777777" w:rsidR="00CA4078" w:rsidRPr="00CA4078" w:rsidRDefault="00CA4078">
      <w:pPr>
        <w:rPr>
          <w:b/>
          <w:bCs/>
        </w:rPr>
      </w:pPr>
    </w:p>
    <w:sectPr w:rsidR="00CA4078" w:rsidRPr="00CA407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9A8E" w14:textId="77777777" w:rsidR="002D1FC0" w:rsidRDefault="002D1FC0" w:rsidP="005D550F">
      <w:r>
        <w:separator/>
      </w:r>
    </w:p>
  </w:endnote>
  <w:endnote w:type="continuationSeparator" w:id="0">
    <w:p w14:paraId="4DD0348D" w14:textId="77777777" w:rsidR="002D1FC0" w:rsidRDefault="002D1FC0" w:rsidP="005D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6701219"/>
      <w:docPartObj>
        <w:docPartGallery w:val="Page Numbers (Bottom of Page)"/>
        <w:docPartUnique/>
      </w:docPartObj>
    </w:sdtPr>
    <w:sdtEndPr/>
    <w:sdtContent>
      <w:p w14:paraId="29D73752" w14:textId="736FEAC8" w:rsidR="005D550F" w:rsidRDefault="005D55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29A48A" w14:textId="77777777" w:rsidR="005D550F" w:rsidRDefault="005D55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0A5A" w14:textId="77777777" w:rsidR="002D1FC0" w:rsidRDefault="002D1FC0" w:rsidP="005D550F">
      <w:r>
        <w:separator/>
      </w:r>
    </w:p>
  </w:footnote>
  <w:footnote w:type="continuationSeparator" w:id="0">
    <w:p w14:paraId="3DA4F51F" w14:textId="77777777" w:rsidR="002D1FC0" w:rsidRDefault="002D1FC0" w:rsidP="005D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78"/>
    <w:rsid w:val="00113E67"/>
    <w:rsid w:val="001B3072"/>
    <w:rsid w:val="002321B3"/>
    <w:rsid w:val="002621B8"/>
    <w:rsid w:val="00274F4E"/>
    <w:rsid w:val="002D1FC0"/>
    <w:rsid w:val="003041A0"/>
    <w:rsid w:val="004A27CD"/>
    <w:rsid w:val="00555CDE"/>
    <w:rsid w:val="0057003A"/>
    <w:rsid w:val="005A2F0C"/>
    <w:rsid w:val="005D550F"/>
    <w:rsid w:val="005D7BD8"/>
    <w:rsid w:val="0063299F"/>
    <w:rsid w:val="006F4094"/>
    <w:rsid w:val="00763454"/>
    <w:rsid w:val="007D03AC"/>
    <w:rsid w:val="007E0263"/>
    <w:rsid w:val="008B6433"/>
    <w:rsid w:val="00941319"/>
    <w:rsid w:val="00A30CFC"/>
    <w:rsid w:val="00A87709"/>
    <w:rsid w:val="00AC1ECB"/>
    <w:rsid w:val="00B16EF0"/>
    <w:rsid w:val="00C110D1"/>
    <w:rsid w:val="00CA4078"/>
    <w:rsid w:val="00CB787B"/>
    <w:rsid w:val="00CC132F"/>
    <w:rsid w:val="00CF0AFF"/>
    <w:rsid w:val="00D63E39"/>
    <w:rsid w:val="00D9225D"/>
    <w:rsid w:val="00D95268"/>
    <w:rsid w:val="00DA37C8"/>
    <w:rsid w:val="00DC1481"/>
    <w:rsid w:val="00E720E1"/>
    <w:rsid w:val="00EF1EB5"/>
    <w:rsid w:val="00F3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64C7D"/>
  <w15:chartTrackingRefBased/>
  <w15:docId w15:val="{90B624CD-829D-48C4-8D12-9EE3C7D4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AF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D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55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5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刘小俊</dc:creator>
  <cp:keywords/>
  <dc:description/>
  <cp:lastModifiedBy>刘小俊</cp:lastModifiedBy>
  <cp:revision>75</cp:revision>
  <cp:lastPrinted>2020-12-15T10:43:00Z</cp:lastPrinted>
  <dcterms:created xsi:type="dcterms:W3CDTF">2020-12-15T06:27:00Z</dcterms:created>
  <dcterms:modified xsi:type="dcterms:W3CDTF">2021-07-05T08:22:00Z</dcterms:modified>
</cp:coreProperties>
</file>