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4A" w:rsidRDefault="008B7973">
      <w:pPr>
        <w:spacing w:line="360" w:lineRule="auto"/>
        <w:ind w:left="-720" w:firstLine="720"/>
        <w:jc w:val="center"/>
        <w:rPr>
          <w:rFonts w:asciiTheme="minorEastAsia" w:hAnsiTheme="minorEastAsia" w:cs="Times New Roman"/>
          <w:b/>
          <w:snapToGrid w:val="0"/>
          <w:spacing w:val="-2"/>
          <w:kern w:val="0"/>
          <w:sz w:val="36"/>
          <w:szCs w:val="20"/>
        </w:rPr>
      </w:pPr>
      <w:r>
        <w:rPr>
          <w:rFonts w:asciiTheme="minorEastAsia" w:hAnsiTheme="minorEastAsia" w:cs="Times New Roman" w:hint="eastAsia"/>
          <w:b/>
          <w:snapToGrid w:val="0"/>
          <w:spacing w:val="-2"/>
          <w:kern w:val="0"/>
          <w:sz w:val="36"/>
          <w:szCs w:val="20"/>
        </w:rPr>
        <w:t>上海黄金交易所</w:t>
      </w:r>
    </w:p>
    <w:p w:rsidR="00457C4A" w:rsidRDefault="00F3309C">
      <w:pPr>
        <w:spacing w:line="360" w:lineRule="auto"/>
        <w:ind w:left="-720" w:firstLine="720"/>
        <w:jc w:val="center"/>
        <w:rPr>
          <w:rFonts w:asciiTheme="minorEastAsia" w:hAnsiTheme="minorEastAsia" w:cs="Times New Roman"/>
          <w:b/>
          <w:snapToGrid w:val="0"/>
          <w:spacing w:val="-2"/>
          <w:kern w:val="0"/>
          <w:sz w:val="36"/>
          <w:szCs w:val="20"/>
        </w:rPr>
      </w:pPr>
      <w:r w:rsidRPr="00F3309C">
        <w:rPr>
          <w:rFonts w:asciiTheme="minorEastAsia" w:hAnsiTheme="minorEastAsia" w:cs="Times New Roman" w:hint="eastAsia"/>
          <w:b/>
          <w:snapToGrid w:val="0"/>
          <w:spacing w:val="-2"/>
          <w:kern w:val="0"/>
          <w:sz w:val="36"/>
          <w:szCs w:val="20"/>
        </w:rPr>
        <w:t>GEMS-2数据移植外包</w:t>
      </w:r>
      <w:r>
        <w:rPr>
          <w:rFonts w:asciiTheme="minorEastAsia" w:hAnsiTheme="minorEastAsia" w:cs="Times New Roman" w:hint="eastAsia"/>
          <w:b/>
          <w:snapToGrid w:val="0"/>
          <w:spacing w:val="-2"/>
          <w:kern w:val="0"/>
          <w:sz w:val="36"/>
          <w:szCs w:val="20"/>
        </w:rPr>
        <w:t>项目</w:t>
      </w:r>
      <w:r w:rsidR="008B7973">
        <w:rPr>
          <w:rFonts w:asciiTheme="minorEastAsia" w:hAnsiTheme="minorEastAsia" w:cs="Times New Roman" w:hint="eastAsia"/>
          <w:b/>
          <w:snapToGrid w:val="0"/>
          <w:spacing w:val="-2"/>
          <w:kern w:val="0"/>
          <w:sz w:val="36"/>
          <w:szCs w:val="20"/>
        </w:rPr>
        <w:t>采购书</w:t>
      </w:r>
    </w:p>
    <w:p w:rsidR="00457C4A" w:rsidRDefault="008B7973">
      <w:pPr>
        <w:autoSpaceDE w:val="0"/>
        <w:autoSpaceDN w:val="0"/>
        <w:adjustRightInd w:val="0"/>
        <w:jc w:val="left"/>
        <w:outlineLvl w:val="0"/>
        <w:rPr>
          <w:rFonts w:ascii="黑体" w:eastAsia="黑体" w:cs="黑体"/>
          <w:kern w:val="0"/>
          <w:sz w:val="28"/>
          <w:szCs w:val="28"/>
        </w:rPr>
      </w:pPr>
      <w:r>
        <w:rPr>
          <w:rFonts w:ascii="黑体" w:eastAsia="黑体" w:cs="黑体" w:hint="eastAsia"/>
          <w:kern w:val="0"/>
          <w:sz w:val="28"/>
          <w:szCs w:val="28"/>
        </w:rPr>
        <w:t>一、项目概况</w:t>
      </w:r>
    </w:p>
    <w:p w:rsidR="00457C4A" w:rsidRDefault="008B7973">
      <w:pPr>
        <w:autoSpaceDE w:val="0"/>
        <w:autoSpaceDN w:val="0"/>
        <w:adjustRightInd w:val="0"/>
        <w:spacing w:line="360" w:lineRule="auto"/>
        <w:ind w:firstLineChars="200" w:firstLine="480"/>
        <w:jc w:val="left"/>
        <w:rPr>
          <w:rFonts w:ascii="宋体" w:eastAsia="宋体" w:cs="宋体"/>
          <w:kern w:val="0"/>
          <w:sz w:val="24"/>
          <w:szCs w:val="24"/>
        </w:rPr>
      </w:pPr>
      <w:r>
        <w:rPr>
          <w:rFonts w:ascii="宋体" w:eastAsia="宋体" w:cs="宋体"/>
          <w:kern w:val="0"/>
          <w:sz w:val="24"/>
          <w:szCs w:val="24"/>
        </w:rPr>
        <w:t>1</w:t>
      </w:r>
      <w:r>
        <w:rPr>
          <w:rFonts w:ascii="宋体" w:eastAsia="宋体" w:cs="宋体" w:hint="eastAsia"/>
          <w:kern w:val="0"/>
          <w:sz w:val="24"/>
          <w:szCs w:val="24"/>
        </w:rPr>
        <w:t>、项目名称</w:t>
      </w:r>
    </w:p>
    <w:p w:rsidR="00457C4A" w:rsidRDefault="00F3309C" w:rsidP="00F3309C">
      <w:pPr>
        <w:autoSpaceDE w:val="0"/>
        <w:autoSpaceDN w:val="0"/>
        <w:adjustRightInd w:val="0"/>
        <w:spacing w:line="360" w:lineRule="auto"/>
        <w:ind w:firstLineChars="200" w:firstLine="480"/>
        <w:jc w:val="left"/>
        <w:rPr>
          <w:rFonts w:ascii="宋体" w:eastAsia="宋体" w:cs="宋体"/>
          <w:kern w:val="0"/>
          <w:sz w:val="24"/>
          <w:szCs w:val="24"/>
        </w:rPr>
      </w:pPr>
      <w:r w:rsidRPr="00F3309C">
        <w:rPr>
          <w:rFonts w:ascii="宋体" w:eastAsia="宋体" w:cs="宋体" w:hint="eastAsia"/>
          <w:kern w:val="0"/>
          <w:sz w:val="24"/>
          <w:szCs w:val="24"/>
        </w:rPr>
        <w:t>GEMS-2数据移植外包项目</w:t>
      </w:r>
      <w:r w:rsidR="008B7973">
        <w:rPr>
          <w:rFonts w:ascii="宋体" w:eastAsia="宋体" w:cs="宋体" w:hint="eastAsia"/>
          <w:kern w:val="0"/>
          <w:sz w:val="24"/>
          <w:szCs w:val="24"/>
        </w:rPr>
        <w:t>。</w:t>
      </w:r>
    </w:p>
    <w:p w:rsidR="00457C4A" w:rsidRDefault="008B7973">
      <w:pPr>
        <w:autoSpaceDE w:val="0"/>
        <w:autoSpaceDN w:val="0"/>
        <w:adjustRightInd w:val="0"/>
        <w:spacing w:line="360" w:lineRule="auto"/>
        <w:ind w:firstLineChars="200" w:firstLine="480"/>
        <w:jc w:val="left"/>
        <w:rPr>
          <w:rFonts w:ascii="宋体" w:eastAsia="宋体" w:cs="宋体"/>
          <w:kern w:val="0"/>
          <w:sz w:val="24"/>
          <w:szCs w:val="24"/>
        </w:rPr>
      </w:pPr>
      <w:r>
        <w:rPr>
          <w:rFonts w:ascii="宋体" w:eastAsia="宋体" w:cs="宋体"/>
          <w:kern w:val="0"/>
          <w:sz w:val="24"/>
          <w:szCs w:val="24"/>
        </w:rPr>
        <w:t>2</w:t>
      </w:r>
      <w:r>
        <w:rPr>
          <w:rFonts w:ascii="宋体" w:eastAsia="宋体" w:cs="宋体" w:hint="eastAsia"/>
          <w:kern w:val="0"/>
          <w:sz w:val="24"/>
          <w:szCs w:val="24"/>
        </w:rPr>
        <w:t>、项目内容</w:t>
      </w:r>
    </w:p>
    <w:p w:rsidR="00457C4A" w:rsidRDefault="008B7973">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详见附件《</w:t>
      </w:r>
      <w:r w:rsidR="00F3309C" w:rsidRPr="00F3309C">
        <w:rPr>
          <w:rFonts w:ascii="宋体" w:eastAsia="宋体" w:hAnsi="宋体" w:cs="宋体" w:hint="eastAsia"/>
          <w:kern w:val="0"/>
          <w:sz w:val="24"/>
          <w:szCs w:val="24"/>
        </w:rPr>
        <w:t>数据移植采购需求</w:t>
      </w:r>
      <w:r>
        <w:rPr>
          <w:rFonts w:ascii="宋体" w:eastAsia="宋体" w:hAnsi="宋体" w:cs="宋体" w:hint="eastAsia"/>
          <w:kern w:val="0"/>
          <w:sz w:val="24"/>
          <w:szCs w:val="24"/>
        </w:rPr>
        <w:t>》</w:t>
      </w:r>
    </w:p>
    <w:p w:rsidR="00457C4A" w:rsidRDefault="008B7973">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3、标的规模</w:t>
      </w:r>
    </w:p>
    <w:p w:rsidR="00457C4A" w:rsidRDefault="008B7973">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不超过人民币</w:t>
      </w:r>
      <w:r w:rsidR="00F3309C">
        <w:rPr>
          <w:rFonts w:ascii="宋体" w:eastAsia="宋体" w:hAnsi="宋体" w:cs="宋体" w:hint="eastAsia"/>
          <w:kern w:val="0"/>
          <w:sz w:val="24"/>
          <w:szCs w:val="24"/>
        </w:rPr>
        <w:t>60</w:t>
      </w:r>
      <w:r>
        <w:rPr>
          <w:rFonts w:ascii="宋体" w:eastAsia="宋体" w:hAnsi="宋体" w:cs="宋体" w:hint="eastAsia"/>
          <w:kern w:val="0"/>
          <w:sz w:val="24"/>
          <w:szCs w:val="24"/>
        </w:rPr>
        <w:t>万元（含）。</w:t>
      </w:r>
    </w:p>
    <w:p w:rsidR="00457C4A" w:rsidRDefault="008B7973">
      <w:pPr>
        <w:autoSpaceDE w:val="0"/>
        <w:autoSpaceDN w:val="0"/>
        <w:adjustRightInd w:val="0"/>
        <w:spacing w:line="360" w:lineRule="auto"/>
        <w:jc w:val="left"/>
        <w:outlineLvl w:val="0"/>
        <w:rPr>
          <w:rFonts w:ascii="黑体" w:eastAsia="黑体" w:cs="黑体"/>
          <w:kern w:val="0"/>
          <w:sz w:val="28"/>
          <w:szCs w:val="28"/>
        </w:rPr>
      </w:pPr>
      <w:r>
        <w:rPr>
          <w:rFonts w:ascii="黑体" w:eastAsia="黑体" w:cs="黑体" w:hint="eastAsia"/>
          <w:kern w:val="0"/>
          <w:sz w:val="28"/>
          <w:szCs w:val="28"/>
        </w:rPr>
        <w:t>二、商务资质要求</w:t>
      </w:r>
    </w:p>
    <w:p w:rsidR="00F3309C" w:rsidRPr="00F3309C" w:rsidRDefault="00F3309C" w:rsidP="00F3309C">
      <w:pPr>
        <w:autoSpaceDE w:val="0"/>
        <w:autoSpaceDN w:val="0"/>
        <w:adjustRightInd w:val="0"/>
        <w:spacing w:line="360" w:lineRule="auto"/>
        <w:ind w:firstLineChars="200" w:firstLine="480"/>
        <w:jc w:val="left"/>
        <w:rPr>
          <w:rFonts w:ascii="宋体" w:eastAsia="宋体" w:hAnsi="宋体" w:cs="宋体"/>
          <w:kern w:val="0"/>
          <w:sz w:val="24"/>
          <w:szCs w:val="24"/>
        </w:rPr>
      </w:pPr>
      <w:r w:rsidRPr="00F3309C">
        <w:rPr>
          <w:rFonts w:ascii="宋体" w:eastAsia="宋体" w:hAnsi="宋体" w:cs="宋体" w:hint="eastAsia"/>
          <w:kern w:val="0"/>
          <w:sz w:val="24"/>
          <w:szCs w:val="24"/>
        </w:rPr>
        <w:t>1.</w:t>
      </w:r>
      <w:r w:rsidRPr="00F3309C">
        <w:rPr>
          <w:rFonts w:ascii="宋体" w:eastAsia="宋体" w:hAnsi="宋体" w:cs="宋体" w:hint="eastAsia"/>
          <w:kern w:val="0"/>
          <w:sz w:val="24"/>
          <w:szCs w:val="24"/>
        </w:rPr>
        <w:tab/>
        <w:t>在我国境内有效注册，具有独立法人资格，遵守我国的法律、法规和条例，注册资本不低于500万元。</w:t>
      </w:r>
    </w:p>
    <w:p w:rsidR="00F3309C" w:rsidRPr="00F3309C" w:rsidRDefault="00F3309C" w:rsidP="00F3309C">
      <w:pPr>
        <w:autoSpaceDE w:val="0"/>
        <w:autoSpaceDN w:val="0"/>
        <w:adjustRightInd w:val="0"/>
        <w:spacing w:line="360" w:lineRule="auto"/>
        <w:ind w:firstLineChars="200" w:firstLine="480"/>
        <w:jc w:val="left"/>
        <w:rPr>
          <w:rFonts w:ascii="宋体" w:eastAsia="宋体" w:hAnsi="宋体" w:cs="宋体"/>
          <w:kern w:val="0"/>
          <w:sz w:val="24"/>
          <w:szCs w:val="24"/>
        </w:rPr>
      </w:pPr>
      <w:r w:rsidRPr="00F3309C">
        <w:rPr>
          <w:rFonts w:ascii="宋体" w:eastAsia="宋体" w:hAnsi="宋体" w:cs="宋体" w:hint="eastAsia"/>
          <w:kern w:val="0"/>
          <w:sz w:val="24"/>
          <w:szCs w:val="24"/>
        </w:rPr>
        <w:t>2.</w:t>
      </w:r>
      <w:r w:rsidRPr="00F3309C">
        <w:rPr>
          <w:rFonts w:ascii="宋体" w:eastAsia="宋体" w:hAnsi="宋体" w:cs="宋体" w:hint="eastAsia"/>
          <w:kern w:val="0"/>
          <w:sz w:val="24"/>
          <w:szCs w:val="24"/>
        </w:rPr>
        <w:tab/>
        <w:t>在上海设有分公司或办事处，具备本地化售后服务支持能力。</w:t>
      </w:r>
    </w:p>
    <w:p w:rsidR="00457C4A" w:rsidRDefault="008B7973">
      <w:pPr>
        <w:autoSpaceDE w:val="0"/>
        <w:autoSpaceDN w:val="0"/>
        <w:adjustRightInd w:val="0"/>
        <w:jc w:val="left"/>
        <w:outlineLvl w:val="0"/>
        <w:rPr>
          <w:rFonts w:ascii="黑体" w:eastAsia="黑体" w:cs="黑体"/>
          <w:kern w:val="0"/>
          <w:sz w:val="28"/>
          <w:szCs w:val="28"/>
        </w:rPr>
      </w:pPr>
      <w:r>
        <w:rPr>
          <w:rFonts w:ascii="黑体" w:eastAsia="黑体" w:cs="黑体" w:hint="eastAsia"/>
          <w:kern w:val="0"/>
          <w:sz w:val="28"/>
          <w:szCs w:val="28"/>
        </w:rPr>
        <w:t>三、响应文件</w:t>
      </w:r>
    </w:p>
    <w:p w:rsidR="00457C4A" w:rsidRDefault="008B7973">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响应文件应由：商务报价文件，技术文件（针对本项目的技术或服务响应方案，技术或服务偏离说明表，采购文件要求提供的其他资料），商务文件（证明其为合格服务商的有关资格证明文件，采购文件要求提供的其他资料）。</w:t>
      </w:r>
    </w:p>
    <w:p w:rsidR="00457C4A" w:rsidRDefault="008B7973">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hint="eastAsia"/>
          <w:kern w:val="0"/>
          <w:sz w:val="24"/>
          <w:szCs w:val="24"/>
        </w:rPr>
        <w:t>、响应人的商务报价文件至少应包括以下内容（均需加盖公章）：</w:t>
      </w:r>
    </w:p>
    <w:p w:rsidR="00457C4A" w:rsidRDefault="008B7973">
      <w:pPr>
        <w:pStyle w:val="1"/>
        <w:numPr>
          <w:ilvl w:val="0"/>
          <w:numId w:val="1"/>
        </w:numPr>
        <w:autoSpaceDE w:val="0"/>
        <w:autoSpaceDN w:val="0"/>
        <w:adjustRightInd w:val="0"/>
        <w:spacing w:line="360" w:lineRule="auto"/>
        <w:ind w:firstLineChars="0"/>
        <w:jc w:val="left"/>
        <w:rPr>
          <w:rFonts w:ascii="宋体" w:hAnsi="宋体" w:cs="宋体"/>
          <w:szCs w:val="24"/>
        </w:rPr>
      </w:pPr>
      <w:r>
        <w:rPr>
          <w:rFonts w:ascii="宋体" w:hAnsi="宋体" w:cs="宋体" w:hint="eastAsia"/>
          <w:szCs w:val="24"/>
        </w:rPr>
        <w:t>法人授权委托书，法定代表人及授权委托人的身份证（复印件）；</w:t>
      </w:r>
    </w:p>
    <w:p w:rsidR="00457C4A" w:rsidRDefault="008B7973">
      <w:pPr>
        <w:pStyle w:val="1"/>
        <w:numPr>
          <w:ilvl w:val="0"/>
          <w:numId w:val="1"/>
        </w:numPr>
        <w:autoSpaceDE w:val="0"/>
        <w:autoSpaceDN w:val="0"/>
        <w:adjustRightInd w:val="0"/>
        <w:spacing w:line="360" w:lineRule="auto"/>
        <w:ind w:firstLineChars="0"/>
        <w:jc w:val="left"/>
        <w:rPr>
          <w:rFonts w:ascii="宋体" w:hAnsi="宋体" w:cs="宋体"/>
          <w:szCs w:val="24"/>
        </w:rPr>
      </w:pPr>
      <w:r>
        <w:rPr>
          <w:rFonts w:ascii="宋体" w:hAnsi="宋体" w:cs="宋体" w:hint="eastAsia"/>
          <w:szCs w:val="24"/>
        </w:rPr>
        <w:t>明细报价单；</w:t>
      </w:r>
    </w:p>
    <w:p w:rsidR="00457C4A" w:rsidRDefault="008B7973">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2、响应人的商务文件：</w:t>
      </w:r>
    </w:p>
    <w:p w:rsidR="00457C4A" w:rsidRDefault="008B7973">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响应人提交的证明其有资格进行投标且有能力履行合同的资格证明文件应包括下列文件（均需加盖公章，</w:t>
      </w:r>
      <w:proofErr w:type="gramStart"/>
      <w:r>
        <w:rPr>
          <w:rFonts w:ascii="宋体" w:eastAsia="宋体" w:hAnsi="宋体" w:hint="eastAsia"/>
          <w:sz w:val="24"/>
          <w:szCs w:val="24"/>
        </w:rPr>
        <w:t>请严格</w:t>
      </w:r>
      <w:proofErr w:type="gramEnd"/>
      <w:r>
        <w:rPr>
          <w:rFonts w:ascii="宋体" w:eastAsia="宋体" w:hAnsi="宋体" w:hint="eastAsia"/>
          <w:sz w:val="24"/>
          <w:szCs w:val="24"/>
        </w:rPr>
        <w:t>按照要求提供材料，未提供相应材料则在评分时将以</w:t>
      </w:r>
      <w:proofErr w:type="gramStart"/>
      <w:r>
        <w:rPr>
          <w:rFonts w:ascii="宋体" w:eastAsia="宋体" w:hAnsi="宋体" w:hint="eastAsia"/>
          <w:sz w:val="24"/>
          <w:szCs w:val="24"/>
        </w:rPr>
        <w:t>无或者</w:t>
      </w:r>
      <w:proofErr w:type="gramEnd"/>
      <w:r>
        <w:rPr>
          <w:rFonts w:ascii="宋体" w:eastAsia="宋体" w:hAnsi="宋体" w:hint="eastAsia"/>
          <w:sz w:val="24"/>
          <w:szCs w:val="24"/>
        </w:rPr>
        <w:t>未满足条件计，将影响评选结果）：</w:t>
      </w:r>
    </w:p>
    <w:p w:rsidR="00457C4A" w:rsidRDefault="008B7973">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（1）提供通过年检有效的企业法人营业执照、税务登记证、组织机构代码证（复印件）；</w:t>
      </w:r>
    </w:p>
    <w:p w:rsidR="00457C4A" w:rsidRDefault="008B7973">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（2）投递截止日期前</w:t>
      </w:r>
      <w:r w:rsidR="008C4469">
        <w:rPr>
          <w:rFonts w:ascii="宋体" w:eastAsia="宋体" w:hAnsi="宋体" w:cs="宋体" w:hint="eastAsia"/>
          <w:kern w:val="0"/>
          <w:sz w:val="24"/>
          <w:szCs w:val="24"/>
        </w:rPr>
        <w:t>3</w:t>
      </w:r>
      <w:r>
        <w:rPr>
          <w:rFonts w:ascii="宋体" w:eastAsia="宋体" w:hAnsi="宋体" w:cs="宋体" w:hint="eastAsia"/>
          <w:kern w:val="0"/>
          <w:sz w:val="24"/>
          <w:szCs w:val="24"/>
        </w:rPr>
        <w:t>个年度内的</w:t>
      </w:r>
      <w:r w:rsidR="008C4469" w:rsidRPr="008C4469">
        <w:rPr>
          <w:rFonts w:ascii="宋体" w:eastAsia="宋体" w:hAnsi="宋体" w:cs="宋体" w:hint="eastAsia"/>
          <w:kern w:val="0"/>
          <w:sz w:val="24"/>
          <w:szCs w:val="24"/>
        </w:rPr>
        <w:t>金融行业数据移植、数据挖掘或数据仓库类的实施案例</w:t>
      </w:r>
      <w:r>
        <w:rPr>
          <w:rFonts w:ascii="宋体" w:eastAsia="宋体" w:hAnsi="宋体" w:cs="宋体" w:hint="eastAsia"/>
          <w:kern w:val="0"/>
          <w:sz w:val="24"/>
          <w:szCs w:val="24"/>
        </w:rPr>
        <w:t>（须提供与最终用户签订的合同首页、合同金额所在页、签字盖章</w:t>
      </w:r>
      <w:r>
        <w:rPr>
          <w:rFonts w:ascii="宋体" w:eastAsia="宋体" w:hAnsi="宋体" w:cs="宋体" w:hint="eastAsia"/>
          <w:kern w:val="0"/>
          <w:sz w:val="24"/>
          <w:szCs w:val="24"/>
        </w:rPr>
        <w:lastRenderedPageBreak/>
        <w:t>页或用户证明文件）；合同案例中合同的乙方必须与响应人的名称完全一致，如公司名称发生变更，必须提供工商部门的证明文件；</w:t>
      </w:r>
    </w:p>
    <w:p w:rsidR="00457C4A" w:rsidRDefault="008B7973">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cs="宋体" w:hint="eastAsia"/>
          <w:kern w:val="0"/>
          <w:sz w:val="24"/>
          <w:szCs w:val="24"/>
        </w:rPr>
        <w:t>(3)</w:t>
      </w:r>
      <w:r>
        <w:rPr>
          <w:rFonts w:ascii="宋体" w:eastAsia="宋体" w:hAnsi="宋体" w:hint="eastAsia"/>
          <w:sz w:val="24"/>
          <w:szCs w:val="24"/>
        </w:rPr>
        <w:t>提交针对评分办法中商务条款的响应，请逐项列明（未针对评分办法逐项提供响应材料则以零分计</w:t>
      </w:r>
      <w:r w:rsidR="008C4469">
        <w:rPr>
          <w:rFonts w:ascii="宋体" w:eastAsia="宋体" w:hAnsi="宋体" w:hint="eastAsia"/>
          <w:sz w:val="24"/>
          <w:szCs w:val="24"/>
        </w:rPr>
        <w:t>，请务必提供人员的社保资料作为证明材料</w:t>
      </w:r>
      <w:r>
        <w:rPr>
          <w:rFonts w:ascii="宋体" w:eastAsia="宋体" w:hAnsi="宋体" w:hint="eastAsia"/>
          <w:sz w:val="24"/>
          <w:szCs w:val="24"/>
        </w:rPr>
        <w:t>）。</w:t>
      </w:r>
    </w:p>
    <w:p w:rsidR="00457C4A" w:rsidRDefault="008B7973">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（4）其他响应人认为有必要提供的资料；</w:t>
      </w:r>
    </w:p>
    <w:p w:rsidR="00457C4A" w:rsidRDefault="008B7973">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（5）商务条款响应表如下：</w:t>
      </w:r>
    </w:p>
    <w:p w:rsidR="00457C4A" w:rsidRDefault="008B7973">
      <w:pPr>
        <w:spacing w:line="360" w:lineRule="atLeast"/>
        <w:rPr>
          <w:sz w:val="24"/>
          <w:szCs w:val="24"/>
        </w:rPr>
      </w:pPr>
      <w:r>
        <w:rPr>
          <w:rFonts w:ascii="宋体" w:hAnsi="Courier New" w:hint="eastAsia"/>
          <w:sz w:val="24"/>
          <w:szCs w:val="24"/>
        </w:rPr>
        <w:t xml:space="preserve">附件1 </w:t>
      </w:r>
      <w:r>
        <w:rPr>
          <w:rFonts w:ascii="宋体" w:hAnsi="Courier New"/>
          <w:sz w:val="24"/>
          <w:szCs w:val="24"/>
        </w:rPr>
        <w:t>商务条款响应/偏离表（格式）</w:t>
      </w:r>
    </w:p>
    <w:p w:rsidR="00457C4A" w:rsidRDefault="008B7973">
      <w:pPr>
        <w:spacing w:line="360" w:lineRule="atLeast"/>
        <w:rPr>
          <w:sz w:val="24"/>
          <w:szCs w:val="24"/>
        </w:rPr>
      </w:pPr>
      <w:r>
        <w:rPr>
          <w:rFonts w:hint="eastAsia"/>
          <w:sz w:val="24"/>
          <w:szCs w:val="24"/>
        </w:rPr>
        <w:t>响应</w:t>
      </w:r>
      <w:r>
        <w:rPr>
          <w:sz w:val="24"/>
          <w:szCs w:val="24"/>
        </w:rPr>
        <w:t>人名称：</w:t>
      </w:r>
    </w:p>
    <w:tbl>
      <w:tblPr>
        <w:tblW w:w="84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628"/>
        <w:gridCol w:w="2640"/>
        <w:gridCol w:w="2340"/>
        <w:gridCol w:w="1440"/>
        <w:gridCol w:w="1440"/>
      </w:tblGrid>
      <w:tr w:rsidR="00457C4A">
        <w:trPr>
          <w:trHeight w:val="800"/>
        </w:trPr>
        <w:tc>
          <w:tcPr>
            <w:tcW w:w="628" w:type="dxa"/>
          </w:tcPr>
          <w:p w:rsidR="00457C4A" w:rsidRDefault="008B7973">
            <w:pPr>
              <w:spacing w:before="120" w:line="360" w:lineRule="atLeast"/>
              <w:jc w:val="center"/>
              <w:rPr>
                <w:sz w:val="24"/>
                <w:szCs w:val="24"/>
              </w:rPr>
            </w:pPr>
            <w:r>
              <w:rPr>
                <w:sz w:val="24"/>
                <w:szCs w:val="24"/>
              </w:rPr>
              <w:t>序号</w:t>
            </w:r>
          </w:p>
        </w:tc>
        <w:tc>
          <w:tcPr>
            <w:tcW w:w="2640" w:type="dxa"/>
            <w:vAlign w:val="center"/>
          </w:tcPr>
          <w:p w:rsidR="00457C4A" w:rsidRDefault="008B7973">
            <w:pPr>
              <w:spacing w:line="360" w:lineRule="atLeast"/>
              <w:jc w:val="center"/>
              <w:rPr>
                <w:sz w:val="24"/>
                <w:szCs w:val="24"/>
              </w:rPr>
            </w:pPr>
            <w:r>
              <w:rPr>
                <w:rFonts w:hint="eastAsia"/>
                <w:sz w:val="24"/>
                <w:szCs w:val="24"/>
              </w:rPr>
              <w:t>商务</w:t>
            </w:r>
            <w:r>
              <w:rPr>
                <w:sz w:val="24"/>
                <w:szCs w:val="24"/>
              </w:rPr>
              <w:t>条款</w:t>
            </w:r>
          </w:p>
        </w:tc>
        <w:tc>
          <w:tcPr>
            <w:tcW w:w="2340" w:type="dxa"/>
            <w:vAlign w:val="center"/>
          </w:tcPr>
          <w:p w:rsidR="00457C4A" w:rsidRDefault="008B7973">
            <w:pPr>
              <w:spacing w:before="120" w:line="360" w:lineRule="atLeast"/>
              <w:jc w:val="center"/>
              <w:rPr>
                <w:sz w:val="24"/>
                <w:szCs w:val="24"/>
              </w:rPr>
            </w:pPr>
            <w:r>
              <w:rPr>
                <w:sz w:val="24"/>
                <w:szCs w:val="24"/>
              </w:rPr>
              <w:t>响应</w:t>
            </w:r>
          </w:p>
        </w:tc>
        <w:tc>
          <w:tcPr>
            <w:tcW w:w="1440" w:type="dxa"/>
            <w:vAlign w:val="center"/>
          </w:tcPr>
          <w:p w:rsidR="00457C4A" w:rsidRDefault="008B7973">
            <w:pPr>
              <w:spacing w:before="120" w:line="360" w:lineRule="atLeast"/>
              <w:jc w:val="center"/>
              <w:rPr>
                <w:sz w:val="24"/>
                <w:szCs w:val="24"/>
              </w:rPr>
            </w:pPr>
            <w:r>
              <w:rPr>
                <w:sz w:val="24"/>
                <w:szCs w:val="24"/>
              </w:rPr>
              <w:t>是否偏离</w:t>
            </w:r>
          </w:p>
        </w:tc>
        <w:tc>
          <w:tcPr>
            <w:tcW w:w="1440" w:type="dxa"/>
            <w:vAlign w:val="center"/>
          </w:tcPr>
          <w:p w:rsidR="00457C4A" w:rsidRDefault="008B7973">
            <w:pPr>
              <w:spacing w:before="120" w:line="360" w:lineRule="atLeast"/>
              <w:jc w:val="center"/>
              <w:rPr>
                <w:sz w:val="24"/>
                <w:szCs w:val="24"/>
              </w:rPr>
            </w:pPr>
            <w:r>
              <w:rPr>
                <w:sz w:val="24"/>
                <w:szCs w:val="24"/>
              </w:rPr>
              <w:t>说明</w:t>
            </w:r>
          </w:p>
        </w:tc>
      </w:tr>
      <w:tr w:rsidR="00457C4A">
        <w:trPr>
          <w:trHeight w:val="800"/>
        </w:trPr>
        <w:tc>
          <w:tcPr>
            <w:tcW w:w="628" w:type="dxa"/>
          </w:tcPr>
          <w:p w:rsidR="00457C4A" w:rsidRDefault="00457C4A">
            <w:pPr>
              <w:spacing w:line="360" w:lineRule="atLeast"/>
              <w:rPr>
                <w:sz w:val="24"/>
                <w:szCs w:val="24"/>
              </w:rPr>
            </w:pPr>
          </w:p>
        </w:tc>
        <w:tc>
          <w:tcPr>
            <w:tcW w:w="2640" w:type="dxa"/>
          </w:tcPr>
          <w:p w:rsidR="00457C4A" w:rsidRDefault="00457C4A">
            <w:pPr>
              <w:spacing w:line="360" w:lineRule="atLeast"/>
              <w:rPr>
                <w:sz w:val="24"/>
                <w:szCs w:val="24"/>
              </w:rPr>
            </w:pPr>
          </w:p>
        </w:tc>
        <w:tc>
          <w:tcPr>
            <w:tcW w:w="2340" w:type="dxa"/>
          </w:tcPr>
          <w:p w:rsidR="00457C4A" w:rsidRDefault="00457C4A">
            <w:pPr>
              <w:spacing w:line="360" w:lineRule="atLeast"/>
              <w:rPr>
                <w:sz w:val="24"/>
                <w:szCs w:val="24"/>
              </w:rPr>
            </w:pPr>
          </w:p>
        </w:tc>
        <w:tc>
          <w:tcPr>
            <w:tcW w:w="1440" w:type="dxa"/>
          </w:tcPr>
          <w:p w:rsidR="00457C4A" w:rsidRDefault="00457C4A">
            <w:pPr>
              <w:spacing w:line="360" w:lineRule="atLeast"/>
              <w:rPr>
                <w:sz w:val="24"/>
                <w:szCs w:val="24"/>
              </w:rPr>
            </w:pPr>
          </w:p>
        </w:tc>
        <w:tc>
          <w:tcPr>
            <w:tcW w:w="1440" w:type="dxa"/>
          </w:tcPr>
          <w:p w:rsidR="00457C4A" w:rsidRDefault="00457C4A">
            <w:pPr>
              <w:spacing w:line="360" w:lineRule="atLeast"/>
              <w:rPr>
                <w:sz w:val="24"/>
                <w:szCs w:val="24"/>
              </w:rPr>
            </w:pPr>
          </w:p>
        </w:tc>
      </w:tr>
      <w:tr w:rsidR="00457C4A">
        <w:trPr>
          <w:trHeight w:val="800"/>
        </w:trPr>
        <w:tc>
          <w:tcPr>
            <w:tcW w:w="628" w:type="dxa"/>
          </w:tcPr>
          <w:p w:rsidR="00457C4A" w:rsidRDefault="00457C4A">
            <w:pPr>
              <w:spacing w:line="360" w:lineRule="atLeast"/>
              <w:rPr>
                <w:sz w:val="24"/>
                <w:szCs w:val="24"/>
              </w:rPr>
            </w:pPr>
          </w:p>
        </w:tc>
        <w:tc>
          <w:tcPr>
            <w:tcW w:w="2640" w:type="dxa"/>
          </w:tcPr>
          <w:p w:rsidR="00457C4A" w:rsidRDefault="00457C4A">
            <w:pPr>
              <w:spacing w:line="360" w:lineRule="atLeast"/>
              <w:rPr>
                <w:sz w:val="24"/>
                <w:szCs w:val="24"/>
              </w:rPr>
            </w:pPr>
          </w:p>
        </w:tc>
        <w:tc>
          <w:tcPr>
            <w:tcW w:w="2340" w:type="dxa"/>
          </w:tcPr>
          <w:p w:rsidR="00457C4A" w:rsidRDefault="00457C4A">
            <w:pPr>
              <w:spacing w:line="360" w:lineRule="atLeast"/>
              <w:rPr>
                <w:sz w:val="24"/>
                <w:szCs w:val="24"/>
              </w:rPr>
            </w:pPr>
          </w:p>
        </w:tc>
        <w:tc>
          <w:tcPr>
            <w:tcW w:w="1440" w:type="dxa"/>
          </w:tcPr>
          <w:p w:rsidR="00457C4A" w:rsidRDefault="00457C4A">
            <w:pPr>
              <w:spacing w:line="360" w:lineRule="atLeast"/>
              <w:rPr>
                <w:sz w:val="24"/>
                <w:szCs w:val="24"/>
              </w:rPr>
            </w:pPr>
          </w:p>
        </w:tc>
        <w:tc>
          <w:tcPr>
            <w:tcW w:w="1440" w:type="dxa"/>
          </w:tcPr>
          <w:p w:rsidR="00457C4A" w:rsidRDefault="00457C4A">
            <w:pPr>
              <w:spacing w:line="360" w:lineRule="atLeast"/>
              <w:rPr>
                <w:sz w:val="24"/>
                <w:szCs w:val="24"/>
              </w:rPr>
            </w:pPr>
          </w:p>
        </w:tc>
      </w:tr>
      <w:tr w:rsidR="00457C4A">
        <w:trPr>
          <w:trHeight w:val="800"/>
        </w:trPr>
        <w:tc>
          <w:tcPr>
            <w:tcW w:w="628" w:type="dxa"/>
          </w:tcPr>
          <w:p w:rsidR="00457C4A" w:rsidRDefault="00457C4A">
            <w:pPr>
              <w:spacing w:line="360" w:lineRule="atLeast"/>
              <w:rPr>
                <w:sz w:val="24"/>
                <w:szCs w:val="24"/>
              </w:rPr>
            </w:pPr>
          </w:p>
        </w:tc>
        <w:tc>
          <w:tcPr>
            <w:tcW w:w="2640" w:type="dxa"/>
          </w:tcPr>
          <w:p w:rsidR="00457C4A" w:rsidRDefault="00457C4A">
            <w:pPr>
              <w:spacing w:line="360" w:lineRule="atLeast"/>
              <w:rPr>
                <w:sz w:val="24"/>
                <w:szCs w:val="24"/>
              </w:rPr>
            </w:pPr>
          </w:p>
        </w:tc>
        <w:tc>
          <w:tcPr>
            <w:tcW w:w="2340" w:type="dxa"/>
          </w:tcPr>
          <w:p w:rsidR="00457C4A" w:rsidRDefault="00457C4A">
            <w:pPr>
              <w:spacing w:line="360" w:lineRule="atLeast"/>
              <w:rPr>
                <w:sz w:val="24"/>
                <w:szCs w:val="24"/>
              </w:rPr>
            </w:pPr>
          </w:p>
        </w:tc>
        <w:tc>
          <w:tcPr>
            <w:tcW w:w="1440" w:type="dxa"/>
          </w:tcPr>
          <w:p w:rsidR="00457C4A" w:rsidRDefault="00457C4A">
            <w:pPr>
              <w:spacing w:line="360" w:lineRule="atLeast"/>
              <w:rPr>
                <w:sz w:val="24"/>
                <w:szCs w:val="24"/>
              </w:rPr>
            </w:pPr>
          </w:p>
        </w:tc>
        <w:tc>
          <w:tcPr>
            <w:tcW w:w="1440" w:type="dxa"/>
          </w:tcPr>
          <w:p w:rsidR="00457C4A" w:rsidRDefault="00457C4A">
            <w:pPr>
              <w:spacing w:line="360" w:lineRule="atLeast"/>
              <w:rPr>
                <w:sz w:val="24"/>
                <w:szCs w:val="24"/>
              </w:rPr>
            </w:pPr>
          </w:p>
        </w:tc>
      </w:tr>
    </w:tbl>
    <w:p w:rsidR="00457C4A" w:rsidRDefault="008B7973">
      <w:pPr>
        <w:spacing w:line="360" w:lineRule="atLeast"/>
        <w:rPr>
          <w:sz w:val="24"/>
          <w:szCs w:val="24"/>
        </w:rPr>
      </w:pPr>
      <w:r>
        <w:rPr>
          <w:rFonts w:hint="eastAsia"/>
          <w:sz w:val="24"/>
          <w:szCs w:val="24"/>
        </w:rPr>
        <w:t>响应</w:t>
      </w:r>
      <w:r>
        <w:rPr>
          <w:sz w:val="24"/>
          <w:szCs w:val="24"/>
        </w:rPr>
        <w:t>人代表签字：</w:t>
      </w:r>
      <w:r>
        <w:rPr>
          <w:sz w:val="24"/>
          <w:szCs w:val="24"/>
        </w:rPr>
        <w:t>____________________</w:t>
      </w:r>
      <w:r>
        <w:rPr>
          <w:rFonts w:hint="eastAsia"/>
          <w:sz w:val="24"/>
          <w:szCs w:val="24"/>
        </w:rPr>
        <w:t>（盖章）</w:t>
      </w:r>
    </w:p>
    <w:p w:rsidR="00457C4A" w:rsidRDefault="008B7973">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3、响应人的技术文件：</w:t>
      </w:r>
    </w:p>
    <w:p w:rsidR="00457C4A" w:rsidRDefault="008B7973">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响应人提交的针对技术资质以及技术服务评分的响应，请逐项列明（未针对评分办法逐项提供响应材料则以零分计）。</w:t>
      </w:r>
    </w:p>
    <w:p w:rsidR="00457C4A" w:rsidRDefault="008B7973">
      <w:pPr>
        <w:spacing w:line="360" w:lineRule="atLeast"/>
        <w:rPr>
          <w:rFonts w:ascii="宋体" w:hAnsi="Courier New"/>
          <w:sz w:val="24"/>
          <w:szCs w:val="24"/>
        </w:rPr>
      </w:pPr>
      <w:r>
        <w:rPr>
          <w:rFonts w:ascii="宋体" w:hAnsi="Courier New" w:hint="eastAsia"/>
          <w:sz w:val="24"/>
          <w:szCs w:val="24"/>
        </w:rPr>
        <w:t xml:space="preserve">附件2 </w:t>
      </w:r>
      <w:r>
        <w:rPr>
          <w:rFonts w:ascii="宋体" w:hAnsi="Courier New"/>
          <w:sz w:val="24"/>
          <w:szCs w:val="24"/>
        </w:rPr>
        <w:t>规格、技术参数响应/偏离表（格式）</w:t>
      </w:r>
    </w:p>
    <w:p w:rsidR="00457C4A" w:rsidRDefault="008B7973">
      <w:pPr>
        <w:spacing w:line="360" w:lineRule="atLeast"/>
        <w:rPr>
          <w:rFonts w:ascii="宋体" w:hAnsi="Courier New"/>
          <w:sz w:val="24"/>
          <w:szCs w:val="24"/>
        </w:rPr>
      </w:pPr>
      <w:r>
        <w:rPr>
          <w:rFonts w:ascii="宋体" w:hAnsi="Courier New" w:hint="eastAsia"/>
          <w:sz w:val="24"/>
          <w:szCs w:val="24"/>
        </w:rPr>
        <w:t>响应</w:t>
      </w:r>
      <w:r>
        <w:rPr>
          <w:rFonts w:ascii="宋体" w:hAnsi="Courier New"/>
          <w:sz w:val="24"/>
          <w:szCs w:val="24"/>
        </w:rPr>
        <w:t>人名称：</w:t>
      </w:r>
    </w:p>
    <w:tbl>
      <w:tblPr>
        <w:tblW w:w="82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628"/>
        <w:gridCol w:w="1380"/>
        <w:gridCol w:w="1320"/>
        <w:gridCol w:w="1200"/>
        <w:gridCol w:w="1200"/>
        <w:gridCol w:w="1500"/>
        <w:gridCol w:w="994"/>
      </w:tblGrid>
      <w:tr w:rsidR="00457C4A">
        <w:trPr>
          <w:trHeight w:val="800"/>
        </w:trPr>
        <w:tc>
          <w:tcPr>
            <w:tcW w:w="628" w:type="dxa"/>
          </w:tcPr>
          <w:p w:rsidR="00457C4A" w:rsidRDefault="008B7973">
            <w:pPr>
              <w:spacing w:line="360" w:lineRule="atLeast"/>
              <w:rPr>
                <w:rFonts w:ascii="宋体" w:hAnsi="Courier New"/>
                <w:sz w:val="24"/>
                <w:szCs w:val="24"/>
              </w:rPr>
            </w:pPr>
            <w:r>
              <w:rPr>
                <w:rFonts w:ascii="宋体" w:hAnsi="Courier New"/>
                <w:sz w:val="24"/>
                <w:szCs w:val="24"/>
              </w:rPr>
              <w:t>序号</w:t>
            </w:r>
          </w:p>
        </w:tc>
        <w:tc>
          <w:tcPr>
            <w:tcW w:w="1380" w:type="dxa"/>
          </w:tcPr>
          <w:p w:rsidR="00457C4A" w:rsidRDefault="008B7973">
            <w:pPr>
              <w:spacing w:line="360" w:lineRule="atLeast"/>
              <w:rPr>
                <w:rFonts w:ascii="宋体" w:hAnsi="Courier New"/>
                <w:sz w:val="24"/>
                <w:szCs w:val="24"/>
              </w:rPr>
            </w:pPr>
            <w:r>
              <w:rPr>
                <w:rFonts w:ascii="宋体" w:hAnsi="Courier New"/>
                <w:sz w:val="24"/>
                <w:szCs w:val="24"/>
              </w:rPr>
              <w:t>产品名称</w:t>
            </w:r>
          </w:p>
        </w:tc>
        <w:tc>
          <w:tcPr>
            <w:tcW w:w="1320" w:type="dxa"/>
          </w:tcPr>
          <w:p w:rsidR="00457C4A" w:rsidRDefault="008B7973">
            <w:pPr>
              <w:spacing w:line="360" w:lineRule="atLeast"/>
              <w:rPr>
                <w:rFonts w:ascii="宋体" w:hAnsi="Courier New"/>
                <w:sz w:val="24"/>
                <w:szCs w:val="24"/>
              </w:rPr>
            </w:pPr>
            <w:r>
              <w:rPr>
                <w:rFonts w:ascii="宋体" w:hAnsi="Courier New"/>
                <w:sz w:val="24"/>
                <w:szCs w:val="24"/>
              </w:rPr>
              <w:t>规格条目号</w:t>
            </w:r>
          </w:p>
        </w:tc>
        <w:tc>
          <w:tcPr>
            <w:tcW w:w="1200" w:type="dxa"/>
          </w:tcPr>
          <w:p w:rsidR="00457C4A" w:rsidRDefault="008B7973">
            <w:pPr>
              <w:spacing w:line="360" w:lineRule="atLeast"/>
              <w:rPr>
                <w:rFonts w:ascii="宋体" w:hAnsi="Courier New"/>
                <w:sz w:val="24"/>
                <w:szCs w:val="24"/>
              </w:rPr>
            </w:pPr>
            <w:r>
              <w:rPr>
                <w:rFonts w:ascii="宋体" w:hAnsi="Courier New"/>
                <w:sz w:val="24"/>
                <w:szCs w:val="24"/>
              </w:rPr>
              <w:t>招标规格</w:t>
            </w:r>
          </w:p>
        </w:tc>
        <w:tc>
          <w:tcPr>
            <w:tcW w:w="1200" w:type="dxa"/>
          </w:tcPr>
          <w:p w:rsidR="00457C4A" w:rsidRDefault="008B7973">
            <w:pPr>
              <w:spacing w:line="360" w:lineRule="atLeast"/>
              <w:rPr>
                <w:rFonts w:ascii="宋体" w:hAnsi="Courier New"/>
                <w:sz w:val="24"/>
                <w:szCs w:val="24"/>
              </w:rPr>
            </w:pPr>
            <w:r>
              <w:rPr>
                <w:rFonts w:ascii="宋体" w:hAnsi="Courier New"/>
                <w:sz w:val="24"/>
                <w:szCs w:val="24"/>
              </w:rPr>
              <w:t>投标规格</w:t>
            </w:r>
          </w:p>
        </w:tc>
        <w:tc>
          <w:tcPr>
            <w:tcW w:w="1500" w:type="dxa"/>
          </w:tcPr>
          <w:p w:rsidR="00457C4A" w:rsidRDefault="008B7973">
            <w:pPr>
              <w:spacing w:line="360" w:lineRule="atLeast"/>
              <w:rPr>
                <w:rFonts w:ascii="宋体" w:hAnsi="Courier New"/>
                <w:sz w:val="24"/>
                <w:szCs w:val="24"/>
              </w:rPr>
            </w:pPr>
            <w:r>
              <w:rPr>
                <w:rFonts w:ascii="宋体" w:hAnsi="Courier New"/>
                <w:sz w:val="24"/>
                <w:szCs w:val="24"/>
              </w:rPr>
              <w:t>响应/偏离</w:t>
            </w:r>
          </w:p>
        </w:tc>
        <w:tc>
          <w:tcPr>
            <w:tcW w:w="994" w:type="dxa"/>
          </w:tcPr>
          <w:p w:rsidR="00457C4A" w:rsidRDefault="008B7973">
            <w:pPr>
              <w:spacing w:line="360" w:lineRule="atLeast"/>
              <w:rPr>
                <w:rFonts w:ascii="宋体" w:hAnsi="Courier New"/>
                <w:sz w:val="24"/>
                <w:szCs w:val="24"/>
              </w:rPr>
            </w:pPr>
            <w:r>
              <w:rPr>
                <w:rFonts w:ascii="宋体" w:hAnsi="Courier New"/>
                <w:sz w:val="24"/>
                <w:szCs w:val="24"/>
              </w:rPr>
              <w:t>说明</w:t>
            </w:r>
          </w:p>
        </w:tc>
      </w:tr>
      <w:tr w:rsidR="00457C4A">
        <w:trPr>
          <w:trHeight w:val="800"/>
        </w:trPr>
        <w:tc>
          <w:tcPr>
            <w:tcW w:w="628" w:type="dxa"/>
          </w:tcPr>
          <w:p w:rsidR="00457C4A" w:rsidRDefault="00457C4A">
            <w:pPr>
              <w:spacing w:line="360" w:lineRule="atLeast"/>
              <w:rPr>
                <w:rFonts w:ascii="宋体" w:hAnsi="Courier New"/>
                <w:sz w:val="24"/>
                <w:szCs w:val="24"/>
              </w:rPr>
            </w:pPr>
          </w:p>
        </w:tc>
        <w:tc>
          <w:tcPr>
            <w:tcW w:w="1380" w:type="dxa"/>
          </w:tcPr>
          <w:p w:rsidR="00457C4A" w:rsidRDefault="00457C4A">
            <w:pPr>
              <w:spacing w:line="360" w:lineRule="atLeast"/>
              <w:rPr>
                <w:rFonts w:ascii="宋体" w:hAnsi="Courier New"/>
                <w:sz w:val="24"/>
                <w:szCs w:val="24"/>
              </w:rPr>
            </w:pPr>
          </w:p>
        </w:tc>
        <w:tc>
          <w:tcPr>
            <w:tcW w:w="1320" w:type="dxa"/>
          </w:tcPr>
          <w:p w:rsidR="00457C4A" w:rsidRDefault="00457C4A">
            <w:pPr>
              <w:spacing w:line="360" w:lineRule="atLeast"/>
              <w:rPr>
                <w:rFonts w:ascii="宋体" w:hAnsi="Courier New"/>
                <w:sz w:val="24"/>
                <w:szCs w:val="24"/>
              </w:rPr>
            </w:pPr>
          </w:p>
        </w:tc>
        <w:tc>
          <w:tcPr>
            <w:tcW w:w="1200" w:type="dxa"/>
          </w:tcPr>
          <w:p w:rsidR="00457C4A" w:rsidRDefault="00457C4A">
            <w:pPr>
              <w:spacing w:line="360" w:lineRule="atLeast"/>
              <w:rPr>
                <w:rFonts w:ascii="宋体" w:hAnsi="Courier New"/>
                <w:sz w:val="24"/>
                <w:szCs w:val="24"/>
              </w:rPr>
            </w:pPr>
          </w:p>
        </w:tc>
        <w:tc>
          <w:tcPr>
            <w:tcW w:w="1200" w:type="dxa"/>
          </w:tcPr>
          <w:p w:rsidR="00457C4A" w:rsidRDefault="00457C4A">
            <w:pPr>
              <w:spacing w:line="360" w:lineRule="atLeast"/>
              <w:rPr>
                <w:rFonts w:ascii="宋体" w:hAnsi="Courier New"/>
                <w:sz w:val="24"/>
                <w:szCs w:val="24"/>
              </w:rPr>
            </w:pPr>
          </w:p>
        </w:tc>
        <w:tc>
          <w:tcPr>
            <w:tcW w:w="1500" w:type="dxa"/>
          </w:tcPr>
          <w:p w:rsidR="00457C4A" w:rsidRDefault="00457C4A">
            <w:pPr>
              <w:spacing w:line="360" w:lineRule="atLeast"/>
              <w:rPr>
                <w:rFonts w:ascii="宋体" w:hAnsi="Courier New"/>
                <w:sz w:val="24"/>
                <w:szCs w:val="24"/>
              </w:rPr>
            </w:pPr>
          </w:p>
        </w:tc>
        <w:tc>
          <w:tcPr>
            <w:tcW w:w="994" w:type="dxa"/>
          </w:tcPr>
          <w:p w:rsidR="00457C4A" w:rsidRDefault="00457C4A">
            <w:pPr>
              <w:spacing w:line="360" w:lineRule="atLeast"/>
              <w:rPr>
                <w:rFonts w:ascii="宋体" w:hAnsi="Courier New"/>
                <w:sz w:val="24"/>
                <w:szCs w:val="24"/>
              </w:rPr>
            </w:pPr>
          </w:p>
        </w:tc>
      </w:tr>
      <w:tr w:rsidR="00457C4A">
        <w:trPr>
          <w:trHeight w:val="800"/>
        </w:trPr>
        <w:tc>
          <w:tcPr>
            <w:tcW w:w="628" w:type="dxa"/>
          </w:tcPr>
          <w:p w:rsidR="00457C4A" w:rsidRDefault="00457C4A">
            <w:pPr>
              <w:spacing w:line="360" w:lineRule="atLeast"/>
              <w:rPr>
                <w:rFonts w:ascii="宋体" w:hAnsi="Courier New"/>
                <w:sz w:val="24"/>
                <w:szCs w:val="24"/>
              </w:rPr>
            </w:pPr>
          </w:p>
        </w:tc>
        <w:tc>
          <w:tcPr>
            <w:tcW w:w="1380" w:type="dxa"/>
          </w:tcPr>
          <w:p w:rsidR="00457C4A" w:rsidRDefault="00457C4A">
            <w:pPr>
              <w:spacing w:line="360" w:lineRule="atLeast"/>
              <w:rPr>
                <w:rFonts w:ascii="宋体" w:hAnsi="Courier New"/>
                <w:sz w:val="24"/>
                <w:szCs w:val="24"/>
              </w:rPr>
            </w:pPr>
          </w:p>
        </w:tc>
        <w:tc>
          <w:tcPr>
            <w:tcW w:w="1320" w:type="dxa"/>
          </w:tcPr>
          <w:p w:rsidR="00457C4A" w:rsidRDefault="00457C4A">
            <w:pPr>
              <w:spacing w:line="360" w:lineRule="atLeast"/>
              <w:rPr>
                <w:rFonts w:ascii="宋体" w:hAnsi="Courier New"/>
                <w:sz w:val="24"/>
                <w:szCs w:val="24"/>
              </w:rPr>
            </w:pPr>
          </w:p>
        </w:tc>
        <w:tc>
          <w:tcPr>
            <w:tcW w:w="1200" w:type="dxa"/>
          </w:tcPr>
          <w:p w:rsidR="00457C4A" w:rsidRDefault="00457C4A">
            <w:pPr>
              <w:spacing w:line="360" w:lineRule="atLeast"/>
              <w:rPr>
                <w:rFonts w:ascii="宋体" w:hAnsi="Courier New"/>
                <w:sz w:val="24"/>
                <w:szCs w:val="24"/>
              </w:rPr>
            </w:pPr>
          </w:p>
        </w:tc>
        <w:tc>
          <w:tcPr>
            <w:tcW w:w="1200" w:type="dxa"/>
          </w:tcPr>
          <w:p w:rsidR="00457C4A" w:rsidRDefault="00457C4A">
            <w:pPr>
              <w:spacing w:line="360" w:lineRule="atLeast"/>
              <w:rPr>
                <w:rFonts w:ascii="宋体" w:hAnsi="Courier New"/>
                <w:sz w:val="24"/>
                <w:szCs w:val="24"/>
              </w:rPr>
            </w:pPr>
          </w:p>
        </w:tc>
        <w:tc>
          <w:tcPr>
            <w:tcW w:w="1500" w:type="dxa"/>
          </w:tcPr>
          <w:p w:rsidR="00457C4A" w:rsidRDefault="00457C4A">
            <w:pPr>
              <w:spacing w:line="360" w:lineRule="atLeast"/>
              <w:rPr>
                <w:rFonts w:ascii="宋体" w:hAnsi="Courier New"/>
                <w:sz w:val="24"/>
                <w:szCs w:val="24"/>
              </w:rPr>
            </w:pPr>
          </w:p>
        </w:tc>
        <w:tc>
          <w:tcPr>
            <w:tcW w:w="994" w:type="dxa"/>
          </w:tcPr>
          <w:p w:rsidR="00457C4A" w:rsidRDefault="00457C4A">
            <w:pPr>
              <w:spacing w:line="360" w:lineRule="atLeast"/>
              <w:rPr>
                <w:rFonts w:ascii="宋体" w:hAnsi="Courier New"/>
                <w:sz w:val="24"/>
                <w:szCs w:val="24"/>
              </w:rPr>
            </w:pPr>
          </w:p>
        </w:tc>
      </w:tr>
      <w:tr w:rsidR="00457C4A">
        <w:trPr>
          <w:trHeight w:val="800"/>
        </w:trPr>
        <w:tc>
          <w:tcPr>
            <w:tcW w:w="628" w:type="dxa"/>
          </w:tcPr>
          <w:p w:rsidR="00457C4A" w:rsidRDefault="00457C4A">
            <w:pPr>
              <w:spacing w:line="360" w:lineRule="atLeast"/>
              <w:rPr>
                <w:rFonts w:ascii="宋体" w:hAnsi="Courier New"/>
                <w:sz w:val="24"/>
                <w:szCs w:val="24"/>
              </w:rPr>
            </w:pPr>
          </w:p>
        </w:tc>
        <w:tc>
          <w:tcPr>
            <w:tcW w:w="1380" w:type="dxa"/>
          </w:tcPr>
          <w:p w:rsidR="00457C4A" w:rsidRDefault="00457C4A">
            <w:pPr>
              <w:spacing w:line="360" w:lineRule="atLeast"/>
              <w:rPr>
                <w:rFonts w:ascii="宋体" w:hAnsi="Courier New"/>
                <w:sz w:val="24"/>
                <w:szCs w:val="24"/>
              </w:rPr>
            </w:pPr>
          </w:p>
        </w:tc>
        <w:tc>
          <w:tcPr>
            <w:tcW w:w="1320" w:type="dxa"/>
          </w:tcPr>
          <w:p w:rsidR="00457C4A" w:rsidRDefault="00457C4A">
            <w:pPr>
              <w:spacing w:line="360" w:lineRule="atLeast"/>
              <w:rPr>
                <w:rFonts w:ascii="宋体" w:hAnsi="Courier New"/>
                <w:sz w:val="24"/>
                <w:szCs w:val="24"/>
              </w:rPr>
            </w:pPr>
          </w:p>
        </w:tc>
        <w:tc>
          <w:tcPr>
            <w:tcW w:w="1200" w:type="dxa"/>
          </w:tcPr>
          <w:p w:rsidR="00457C4A" w:rsidRDefault="00457C4A">
            <w:pPr>
              <w:spacing w:line="360" w:lineRule="atLeast"/>
              <w:rPr>
                <w:rFonts w:ascii="宋体" w:hAnsi="Courier New"/>
                <w:sz w:val="24"/>
                <w:szCs w:val="24"/>
              </w:rPr>
            </w:pPr>
          </w:p>
        </w:tc>
        <w:tc>
          <w:tcPr>
            <w:tcW w:w="1200" w:type="dxa"/>
          </w:tcPr>
          <w:p w:rsidR="00457C4A" w:rsidRDefault="00457C4A">
            <w:pPr>
              <w:spacing w:line="360" w:lineRule="atLeast"/>
              <w:rPr>
                <w:rFonts w:ascii="宋体" w:hAnsi="Courier New"/>
                <w:sz w:val="24"/>
                <w:szCs w:val="24"/>
              </w:rPr>
            </w:pPr>
          </w:p>
        </w:tc>
        <w:tc>
          <w:tcPr>
            <w:tcW w:w="1500" w:type="dxa"/>
          </w:tcPr>
          <w:p w:rsidR="00457C4A" w:rsidRDefault="00457C4A">
            <w:pPr>
              <w:spacing w:line="360" w:lineRule="atLeast"/>
              <w:rPr>
                <w:rFonts w:ascii="宋体" w:hAnsi="Courier New"/>
                <w:sz w:val="24"/>
                <w:szCs w:val="24"/>
              </w:rPr>
            </w:pPr>
          </w:p>
        </w:tc>
        <w:tc>
          <w:tcPr>
            <w:tcW w:w="994" w:type="dxa"/>
          </w:tcPr>
          <w:p w:rsidR="00457C4A" w:rsidRDefault="00457C4A">
            <w:pPr>
              <w:spacing w:line="360" w:lineRule="atLeast"/>
              <w:rPr>
                <w:rFonts w:ascii="宋体" w:hAnsi="Courier New"/>
                <w:sz w:val="24"/>
                <w:szCs w:val="24"/>
              </w:rPr>
            </w:pPr>
          </w:p>
        </w:tc>
      </w:tr>
    </w:tbl>
    <w:p w:rsidR="00457C4A" w:rsidRDefault="008B7973">
      <w:pPr>
        <w:spacing w:line="360" w:lineRule="auto"/>
        <w:rPr>
          <w:rFonts w:ascii="宋体" w:hAnsi="Courier New"/>
          <w:sz w:val="24"/>
          <w:szCs w:val="24"/>
        </w:rPr>
      </w:pPr>
      <w:r>
        <w:rPr>
          <w:rFonts w:ascii="宋体" w:hAnsi="Courier New" w:hint="eastAsia"/>
          <w:sz w:val="24"/>
          <w:szCs w:val="24"/>
        </w:rPr>
        <w:t>响应</w:t>
      </w:r>
      <w:r>
        <w:rPr>
          <w:rFonts w:ascii="宋体" w:hAnsi="Courier New"/>
          <w:sz w:val="24"/>
          <w:szCs w:val="24"/>
        </w:rPr>
        <w:t>人代表签字：____________________</w:t>
      </w:r>
      <w:r>
        <w:rPr>
          <w:rFonts w:ascii="宋体" w:hAnsi="Courier New" w:hint="eastAsia"/>
          <w:sz w:val="24"/>
          <w:szCs w:val="24"/>
        </w:rPr>
        <w:t>（盖章）</w:t>
      </w:r>
    </w:p>
    <w:p w:rsidR="00457C4A" w:rsidRDefault="008B7973">
      <w:pPr>
        <w:autoSpaceDE w:val="0"/>
        <w:autoSpaceDN w:val="0"/>
        <w:adjustRightInd w:val="0"/>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响应人的响应文件必须按照采购文件要求制作，并装订成册提交。</w:t>
      </w:r>
    </w:p>
    <w:p w:rsidR="00457C4A" w:rsidRDefault="008B7973">
      <w:pPr>
        <w:autoSpaceDE w:val="0"/>
        <w:autoSpaceDN w:val="0"/>
        <w:adjustRightInd w:val="0"/>
        <w:jc w:val="left"/>
        <w:outlineLvl w:val="0"/>
        <w:rPr>
          <w:rFonts w:ascii="黑体" w:eastAsia="黑体" w:cs="黑体"/>
          <w:kern w:val="0"/>
          <w:sz w:val="28"/>
          <w:szCs w:val="28"/>
        </w:rPr>
      </w:pPr>
      <w:r>
        <w:rPr>
          <w:rFonts w:ascii="黑体" w:eastAsia="黑体" w:cs="黑体" w:hint="eastAsia"/>
          <w:kern w:val="0"/>
          <w:sz w:val="28"/>
          <w:szCs w:val="28"/>
        </w:rPr>
        <w:lastRenderedPageBreak/>
        <w:t>四、评分办法</w:t>
      </w:r>
    </w:p>
    <w:tbl>
      <w:tblPr>
        <w:tblW w:w="0" w:type="auto"/>
        <w:jc w:val="center"/>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3"/>
        <w:gridCol w:w="5354"/>
        <w:gridCol w:w="1073"/>
      </w:tblGrid>
      <w:tr w:rsidR="008C4469" w:rsidTr="008C4469">
        <w:trPr>
          <w:cantSplit/>
          <w:trHeight w:val="620"/>
          <w:jc w:val="center"/>
        </w:trPr>
        <w:tc>
          <w:tcPr>
            <w:tcW w:w="1523" w:type="dxa"/>
            <w:tcBorders>
              <w:top w:val="single" w:sz="4" w:space="0" w:color="auto"/>
              <w:left w:val="single" w:sz="4" w:space="0" w:color="auto"/>
              <w:bottom w:val="single" w:sz="4" w:space="0" w:color="auto"/>
              <w:right w:val="single" w:sz="4" w:space="0" w:color="auto"/>
            </w:tcBorders>
            <w:vAlign w:val="center"/>
            <w:hideMark/>
          </w:tcPr>
          <w:p w:rsidR="008C4469" w:rsidRDefault="008C4469" w:rsidP="003167AC">
            <w:pPr>
              <w:pStyle w:val="a4"/>
              <w:spacing w:line="240" w:lineRule="exact"/>
              <w:ind w:firstLineChars="0" w:firstLine="0"/>
              <w:jc w:val="center"/>
              <w:rPr>
                <w:rFonts w:hAnsi="宋体"/>
                <w:b/>
                <w:sz w:val="21"/>
                <w:szCs w:val="21"/>
              </w:rPr>
            </w:pPr>
            <w:r>
              <w:rPr>
                <w:rFonts w:hAnsi="宋体" w:hint="eastAsia"/>
                <w:b/>
                <w:sz w:val="21"/>
                <w:szCs w:val="21"/>
              </w:rPr>
              <w:t>评审要素</w:t>
            </w:r>
          </w:p>
        </w:tc>
        <w:tc>
          <w:tcPr>
            <w:tcW w:w="5354" w:type="dxa"/>
            <w:tcBorders>
              <w:top w:val="single" w:sz="4" w:space="0" w:color="auto"/>
              <w:left w:val="single" w:sz="4" w:space="0" w:color="auto"/>
              <w:bottom w:val="single" w:sz="4" w:space="0" w:color="auto"/>
              <w:right w:val="single" w:sz="4" w:space="0" w:color="auto"/>
            </w:tcBorders>
            <w:vAlign w:val="center"/>
            <w:hideMark/>
          </w:tcPr>
          <w:p w:rsidR="008C4469" w:rsidRDefault="008C4469" w:rsidP="003167AC">
            <w:pPr>
              <w:pStyle w:val="a4"/>
              <w:spacing w:line="240" w:lineRule="exact"/>
              <w:ind w:leftChars="0" w:left="0" w:firstLineChars="0" w:firstLine="0"/>
              <w:jc w:val="center"/>
              <w:rPr>
                <w:rFonts w:hAnsi="宋体"/>
                <w:b/>
                <w:sz w:val="21"/>
                <w:szCs w:val="21"/>
              </w:rPr>
            </w:pPr>
            <w:r>
              <w:rPr>
                <w:rFonts w:hAnsi="宋体" w:hint="eastAsia"/>
                <w:b/>
                <w:sz w:val="21"/>
                <w:szCs w:val="21"/>
              </w:rPr>
              <w:t>主要评审内容</w:t>
            </w:r>
          </w:p>
        </w:tc>
        <w:tc>
          <w:tcPr>
            <w:tcW w:w="1073" w:type="dxa"/>
            <w:tcBorders>
              <w:top w:val="single" w:sz="4" w:space="0" w:color="auto"/>
              <w:left w:val="single" w:sz="4" w:space="0" w:color="auto"/>
              <w:bottom w:val="single" w:sz="4" w:space="0" w:color="auto"/>
              <w:right w:val="single" w:sz="4" w:space="0" w:color="auto"/>
            </w:tcBorders>
            <w:vAlign w:val="center"/>
            <w:hideMark/>
          </w:tcPr>
          <w:p w:rsidR="008C4469" w:rsidRDefault="008C4469" w:rsidP="008C4469">
            <w:pPr>
              <w:pStyle w:val="a4"/>
              <w:spacing w:line="240" w:lineRule="exact"/>
              <w:ind w:firstLineChars="0" w:firstLine="0"/>
              <w:rPr>
                <w:rFonts w:hAnsi="宋体"/>
                <w:b/>
                <w:sz w:val="21"/>
                <w:szCs w:val="21"/>
              </w:rPr>
            </w:pPr>
            <w:r>
              <w:rPr>
                <w:rFonts w:hAnsi="宋体" w:hint="eastAsia"/>
                <w:b/>
                <w:sz w:val="21"/>
                <w:szCs w:val="21"/>
              </w:rPr>
              <w:t>满分值（分）</w:t>
            </w:r>
          </w:p>
        </w:tc>
      </w:tr>
      <w:tr w:rsidR="008C4469" w:rsidTr="008C4469">
        <w:trPr>
          <w:cantSplit/>
          <w:trHeight w:val="1303"/>
          <w:jc w:val="center"/>
        </w:trPr>
        <w:tc>
          <w:tcPr>
            <w:tcW w:w="1523" w:type="dxa"/>
            <w:tcBorders>
              <w:top w:val="single" w:sz="4" w:space="0" w:color="auto"/>
              <w:left w:val="single" w:sz="4" w:space="0" w:color="auto"/>
              <w:bottom w:val="single" w:sz="4" w:space="0" w:color="auto"/>
              <w:right w:val="single" w:sz="4" w:space="0" w:color="auto"/>
            </w:tcBorders>
            <w:vAlign w:val="center"/>
          </w:tcPr>
          <w:p w:rsidR="008C4469" w:rsidRPr="008C4469" w:rsidRDefault="008C4469" w:rsidP="00C57B34">
            <w:pPr>
              <w:snapToGrid w:val="0"/>
              <w:spacing w:line="288" w:lineRule="auto"/>
              <w:jc w:val="center"/>
              <w:rPr>
                <w:rFonts w:ascii="微软雅黑" w:eastAsia="微软雅黑" w:hAnsi="微软雅黑" w:cs="微软雅黑"/>
                <w:color w:val="000000"/>
                <w:kern w:val="0"/>
                <w:sz w:val="20"/>
                <w:szCs w:val="20"/>
              </w:rPr>
            </w:pPr>
            <w:r>
              <w:rPr>
                <w:rFonts w:ascii="微软雅黑" w:eastAsia="微软雅黑" w:hAnsi="微软雅黑" w:cs="微软雅黑" w:hint="eastAsia"/>
                <w:color w:val="000000"/>
                <w:kern w:val="0"/>
                <w:sz w:val="20"/>
                <w:szCs w:val="20"/>
              </w:rPr>
              <w:t>商务分</w:t>
            </w:r>
          </w:p>
        </w:tc>
        <w:tc>
          <w:tcPr>
            <w:tcW w:w="5354" w:type="dxa"/>
            <w:tcBorders>
              <w:top w:val="single" w:sz="4" w:space="0" w:color="auto"/>
              <w:left w:val="single" w:sz="4" w:space="0" w:color="auto"/>
              <w:bottom w:val="single" w:sz="4" w:space="0" w:color="auto"/>
              <w:right w:val="single" w:sz="4" w:space="0" w:color="auto"/>
            </w:tcBorders>
            <w:vAlign w:val="center"/>
          </w:tcPr>
          <w:p w:rsidR="008C4469" w:rsidRPr="008C4469" w:rsidRDefault="008C4469" w:rsidP="008C4469">
            <w:pPr>
              <w:widowControl/>
              <w:spacing w:line="400" w:lineRule="exact"/>
              <w:textAlignment w:val="center"/>
              <w:rPr>
                <w:rFonts w:ascii="微软雅黑" w:eastAsia="微软雅黑" w:hAnsi="微软雅黑" w:cs="微软雅黑"/>
                <w:color w:val="000000"/>
                <w:kern w:val="0"/>
                <w:sz w:val="20"/>
                <w:szCs w:val="20"/>
              </w:rPr>
            </w:pPr>
            <w:r>
              <w:rPr>
                <w:rFonts w:ascii="微软雅黑" w:eastAsia="微软雅黑" w:hAnsi="微软雅黑" w:cs="微软雅黑" w:hint="eastAsia"/>
                <w:color w:val="000000"/>
                <w:kern w:val="0"/>
                <w:sz w:val="20"/>
                <w:szCs w:val="20"/>
              </w:rPr>
              <w:t>采购</w:t>
            </w:r>
            <w:r w:rsidRPr="008C4469">
              <w:rPr>
                <w:rFonts w:ascii="微软雅黑" w:eastAsia="微软雅黑" w:hAnsi="微软雅黑" w:cs="微软雅黑" w:hint="eastAsia"/>
                <w:color w:val="000000"/>
                <w:kern w:val="0"/>
                <w:sz w:val="20"/>
                <w:szCs w:val="20"/>
              </w:rPr>
              <w:t>文件要求为有效</w:t>
            </w:r>
            <w:r>
              <w:rPr>
                <w:rFonts w:ascii="微软雅黑" w:eastAsia="微软雅黑" w:hAnsi="微软雅黑" w:cs="微软雅黑" w:hint="eastAsia"/>
                <w:color w:val="000000"/>
                <w:kern w:val="0"/>
                <w:sz w:val="20"/>
                <w:szCs w:val="20"/>
              </w:rPr>
              <w:t>响应</w:t>
            </w:r>
            <w:r w:rsidRPr="008C4469">
              <w:rPr>
                <w:rFonts w:ascii="微软雅黑" w:eastAsia="微软雅黑" w:hAnsi="微软雅黑" w:cs="微软雅黑" w:hint="eastAsia"/>
                <w:color w:val="000000"/>
                <w:kern w:val="0"/>
                <w:sz w:val="20"/>
                <w:szCs w:val="20"/>
              </w:rPr>
              <w:t>，且以全部有效报价的平均价作为评标基准价。</w:t>
            </w:r>
          </w:p>
          <w:p w:rsidR="008C4469" w:rsidRPr="008C4469" w:rsidRDefault="008C4469" w:rsidP="008C4469">
            <w:pPr>
              <w:snapToGrid w:val="0"/>
              <w:spacing w:line="276" w:lineRule="auto"/>
              <w:jc w:val="left"/>
              <w:rPr>
                <w:rFonts w:ascii="微软雅黑" w:eastAsia="微软雅黑" w:hAnsi="微软雅黑" w:cs="微软雅黑"/>
                <w:color w:val="000000"/>
                <w:kern w:val="0"/>
                <w:sz w:val="20"/>
                <w:szCs w:val="20"/>
              </w:rPr>
            </w:pPr>
            <w:r w:rsidRPr="008C4469">
              <w:rPr>
                <w:rFonts w:ascii="微软雅黑" w:eastAsia="微软雅黑" w:hAnsi="微软雅黑" w:cs="微软雅黑" w:hint="eastAsia"/>
                <w:color w:val="000000"/>
                <w:kern w:val="0"/>
                <w:sz w:val="20"/>
                <w:szCs w:val="20"/>
              </w:rPr>
              <w:t>各投标方的投标报价</w:t>
            </w:r>
            <w:proofErr w:type="gramStart"/>
            <w:r w:rsidRPr="008C4469">
              <w:rPr>
                <w:rFonts w:ascii="微软雅黑" w:eastAsia="微软雅黑" w:hAnsi="微软雅黑" w:cs="微软雅黑" w:hint="eastAsia"/>
                <w:color w:val="000000"/>
                <w:kern w:val="0"/>
                <w:sz w:val="20"/>
                <w:szCs w:val="20"/>
              </w:rPr>
              <w:t>分按照</w:t>
            </w:r>
            <w:proofErr w:type="gramEnd"/>
            <w:r w:rsidRPr="008C4469">
              <w:rPr>
                <w:rFonts w:ascii="微软雅黑" w:eastAsia="微软雅黑" w:hAnsi="微软雅黑" w:cs="微软雅黑" w:hint="eastAsia"/>
                <w:color w:val="000000"/>
                <w:kern w:val="0"/>
                <w:sz w:val="20"/>
                <w:szCs w:val="20"/>
              </w:rPr>
              <w:t>【投标报价得分=(1-|投标报价-评标基准价|／评标基准价)×50%×100】的计算公式计算。</w:t>
            </w:r>
          </w:p>
        </w:tc>
        <w:tc>
          <w:tcPr>
            <w:tcW w:w="1073" w:type="dxa"/>
            <w:tcBorders>
              <w:top w:val="single" w:sz="4" w:space="0" w:color="auto"/>
              <w:left w:val="single" w:sz="4" w:space="0" w:color="auto"/>
              <w:bottom w:val="single" w:sz="4" w:space="0" w:color="auto"/>
              <w:right w:val="single" w:sz="4" w:space="0" w:color="auto"/>
            </w:tcBorders>
            <w:vAlign w:val="center"/>
          </w:tcPr>
          <w:p w:rsidR="008C4469" w:rsidRPr="008C4469" w:rsidRDefault="008C4469" w:rsidP="00C57B34">
            <w:pPr>
              <w:snapToGrid w:val="0"/>
              <w:spacing w:line="288" w:lineRule="auto"/>
              <w:jc w:val="center"/>
              <w:rPr>
                <w:rFonts w:ascii="微软雅黑" w:eastAsia="微软雅黑" w:hAnsi="微软雅黑" w:cs="微软雅黑"/>
                <w:color w:val="000000"/>
                <w:kern w:val="0"/>
                <w:sz w:val="20"/>
                <w:szCs w:val="20"/>
              </w:rPr>
            </w:pPr>
            <w:r w:rsidRPr="008C4469">
              <w:rPr>
                <w:rFonts w:ascii="微软雅黑" w:eastAsia="微软雅黑" w:hAnsi="微软雅黑" w:cs="微软雅黑" w:hint="eastAsia"/>
                <w:color w:val="000000"/>
                <w:kern w:val="0"/>
                <w:sz w:val="20"/>
                <w:szCs w:val="20"/>
              </w:rPr>
              <w:t>50</w:t>
            </w:r>
          </w:p>
        </w:tc>
      </w:tr>
      <w:tr w:rsidR="008C4469" w:rsidTr="008C4469">
        <w:trPr>
          <w:cantSplit/>
          <w:trHeight w:val="1303"/>
          <w:jc w:val="center"/>
        </w:trPr>
        <w:tc>
          <w:tcPr>
            <w:tcW w:w="1523" w:type="dxa"/>
            <w:tcBorders>
              <w:top w:val="single" w:sz="4" w:space="0" w:color="auto"/>
              <w:left w:val="single" w:sz="4" w:space="0" w:color="auto"/>
              <w:bottom w:val="single" w:sz="4" w:space="0" w:color="auto"/>
              <w:right w:val="single" w:sz="4" w:space="0" w:color="auto"/>
            </w:tcBorders>
            <w:vAlign w:val="center"/>
            <w:hideMark/>
          </w:tcPr>
          <w:p w:rsidR="008C4469" w:rsidRPr="008C4469" w:rsidRDefault="008C4469" w:rsidP="00C57B34">
            <w:pPr>
              <w:snapToGrid w:val="0"/>
              <w:spacing w:line="288" w:lineRule="auto"/>
              <w:jc w:val="center"/>
              <w:rPr>
                <w:rFonts w:ascii="微软雅黑" w:eastAsia="微软雅黑" w:hAnsi="微软雅黑" w:cs="微软雅黑"/>
                <w:color w:val="000000"/>
                <w:kern w:val="0"/>
                <w:sz w:val="20"/>
                <w:szCs w:val="20"/>
              </w:rPr>
            </w:pPr>
            <w:r w:rsidRPr="008C4469">
              <w:rPr>
                <w:rFonts w:ascii="微软雅黑" w:eastAsia="微软雅黑" w:hAnsi="微软雅黑" w:cs="微软雅黑" w:hint="eastAsia"/>
                <w:color w:val="000000"/>
                <w:kern w:val="0"/>
                <w:sz w:val="20"/>
                <w:szCs w:val="20"/>
              </w:rPr>
              <w:t>项目经验</w:t>
            </w:r>
          </w:p>
        </w:tc>
        <w:tc>
          <w:tcPr>
            <w:tcW w:w="5354" w:type="dxa"/>
            <w:tcBorders>
              <w:top w:val="single" w:sz="4" w:space="0" w:color="auto"/>
              <w:left w:val="single" w:sz="4" w:space="0" w:color="auto"/>
              <w:bottom w:val="single" w:sz="4" w:space="0" w:color="auto"/>
              <w:right w:val="single" w:sz="4" w:space="0" w:color="auto"/>
            </w:tcBorders>
            <w:vAlign w:val="center"/>
            <w:hideMark/>
          </w:tcPr>
          <w:p w:rsidR="008C4469" w:rsidRPr="008C4469" w:rsidRDefault="008C4469" w:rsidP="008C4469">
            <w:pPr>
              <w:widowControl/>
              <w:spacing w:line="400" w:lineRule="exact"/>
              <w:textAlignment w:val="center"/>
              <w:rPr>
                <w:rFonts w:ascii="微软雅黑" w:eastAsia="微软雅黑" w:hAnsi="微软雅黑" w:cs="微软雅黑"/>
                <w:color w:val="000000"/>
                <w:kern w:val="0"/>
                <w:sz w:val="20"/>
                <w:szCs w:val="20"/>
              </w:rPr>
            </w:pPr>
            <w:r w:rsidRPr="008C4469">
              <w:rPr>
                <w:rFonts w:ascii="微软雅黑" w:eastAsia="微软雅黑" w:hAnsi="微软雅黑" w:cs="微软雅黑" w:hint="eastAsia"/>
                <w:color w:val="000000"/>
                <w:kern w:val="0"/>
                <w:sz w:val="20"/>
                <w:szCs w:val="20"/>
              </w:rPr>
              <w:t>最近三年内（含三年）具有金融行业数据移植、数据挖掘或数据仓库类的实施案例。</w:t>
            </w:r>
          </w:p>
          <w:p w:rsidR="008C4469" w:rsidRPr="008C4469" w:rsidRDefault="008C4469" w:rsidP="008C4469">
            <w:pPr>
              <w:pStyle w:val="aa"/>
              <w:widowControl/>
              <w:numPr>
                <w:ilvl w:val="0"/>
                <w:numId w:val="2"/>
              </w:numPr>
              <w:snapToGrid/>
              <w:spacing w:line="400" w:lineRule="exact"/>
              <w:ind w:firstLineChars="0"/>
              <w:textAlignment w:val="center"/>
              <w:rPr>
                <w:rFonts w:ascii="微软雅黑" w:eastAsia="微软雅黑" w:hAnsi="微软雅黑" w:cs="微软雅黑"/>
                <w:color w:val="000000"/>
                <w:spacing w:val="0"/>
                <w:sz w:val="20"/>
              </w:rPr>
            </w:pPr>
            <w:r w:rsidRPr="008C4469">
              <w:rPr>
                <w:rFonts w:ascii="微软雅黑" w:eastAsia="微软雅黑" w:hAnsi="微软雅黑" w:cs="微软雅黑" w:hint="eastAsia"/>
                <w:color w:val="000000"/>
                <w:spacing w:val="0"/>
                <w:sz w:val="20"/>
              </w:rPr>
              <w:t>每提供一个案例合同复印件得3分；</w:t>
            </w:r>
          </w:p>
          <w:p w:rsidR="008C4469" w:rsidRPr="008C4469" w:rsidRDefault="008C4469" w:rsidP="008C4469">
            <w:pPr>
              <w:pStyle w:val="aa"/>
              <w:widowControl/>
              <w:numPr>
                <w:ilvl w:val="0"/>
                <w:numId w:val="2"/>
              </w:numPr>
              <w:snapToGrid/>
              <w:spacing w:line="400" w:lineRule="exact"/>
              <w:ind w:firstLineChars="0"/>
              <w:textAlignment w:val="center"/>
              <w:rPr>
                <w:rFonts w:ascii="微软雅黑" w:eastAsia="微软雅黑" w:hAnsi="微软雅黑" w:cs="微软雅黑"/>
                <w:color w:val="000000"/>
                <w:spacing w:val="0"/>
                <w:sz w:val="20"/>
              </w:rPr>
            </w:pPr>
            <w:r w:rsidRPr="008C4469">
              <w:rPr>
                <w:rFonts w:ascii="微软雅黑" w:eastAsia="微软雅黑" w:hAnsi="微软雅黑" w:cs="微软雅黑" w:hint="eastAsia"/>
                <w:color w:val="000000"/>
                <w:spacing w:val="0"/>
                <w:sz w:val="20"/>
              </w:rPr>
              <w:t>三个及三个以上得10分。</w:t>
            </w:r>
          </w:p>
        </w:tc>
        <w:tc>
          <w:tcPr>
            <w:tcW w:w="1073" w:type="dxa"/>
            <w:tcBorders>
              <w:top w:val="single" w:sz="4" w:space="0" w:color="auto"/>
              <w:left w:val="single" w:sz="4" w:space="0" w:color="auto"/>
              <w:bottom w:val="single" w:sz="4" w:space="0" w:color="auto"/>
              <w:right w:val="single" w:sz="4" w:space="0" w:color="auto"/>
            </w:tcBorders>
            <w:vAlign w:val="center"/>
            <w:hideMark/>
          </w:tcPr>
          <w:p w:rsidR="008C4469" w:rsidRPr="008C4469" w:rsidRDefault="008C4469" w:rsidP="00C57B34">
            <w:pPr>
              <w:snapToGrid w:val="0"/>
              <w:spacing w:line="288" w:lineRule="auto"/>
              <w:jc w:val="center"/>
              <w:rPr>
                <w:rFonts w:ascii="微软雅黑" w:eastAsia="微软雅黑" w:hAnsi="微软雅黑" w:cs="微软雅黑"/>
                <w:color w:val="000000"/>
                <w:kern w:val="0"/>
                <w:sz w:val="20"/>
                <w:szCs w:val="20"/>
              </w:rPr>
            </w:pPr>
            <w:r w:rsidRPr="008C4469">
              <w:rPr>
                <w:rFonts w:ascii="微软雅黑" w:eastAsia="微软雅黑" w:hAnsi="微软雅黑" w:cs="微软雅黑" w:hint="eastAsia"/>
                <w:color w:val="000000"/>
                <w:kern w:val="0"/>
                <w:sz w:val="20"/>
                <w:szCs w:val="20"/>
              </w:rPr>
              <w:t>10</w:t>
            </w:r>
          </w:p>
        </w:tc>
      </w:tr>
      <w:tr w:rsidR="008C4469" w:rsidTr="008C4469">
        <w:trPr>
          <w:cantSplit/>
          <w:trHeight w:val="1039"/>
          <w:jc w:val="center"/>
        </w:trPr>
        <w:tc>
          <w:tcPr>
            <w:tcW w:w="1523" w:type="dxa"/>
            <w:vMerge w:val="restart"/>
            <w:tcBorders>
              <w:top w:val="single" w:sz="4" w:space="0" w:color="auto"/>
              <w:left w:val="single" w:sz="4" w:space="0" w:color="auto"/>
              <w:right w:val="single" w:sz="4" w:space="0" w:color="auto"/>
            </w:tcBorders>
            <w:vAlign w:val="center"/>
            <w:hideMark/>
          </w:tcPr>
          <w:p w:rsidR="008C4469" w:rsidRPr="008C4469" w:rsidRDefault="008C4469" w:rsidP="00C57B34">
            <w:pPr>
              <w:spacing w:line="360" w:lineRule="exact"/>
              <w:jc w:val="left"/>
              <w:rPr>
                <w:rFonts w:ascii="微软雅黑" w:eastAsia="微软雅黑" w:hAnsi="微软雅黑" w:cs="微软雅黑"/>
                <w:color w:val="000000"/>
                <w:kern w:val="0"/>
                <w:sz w:val="20"/>
                <w:szCs w:val="20"/>
              </w:rPr>
            </w:pPr>
            <w:r w:rsidRPr="008C4469">
              <w:rPr>
                <w:rFonts w:ascii="微软雅黑" w:eastAsia="微软雅黑" w:hAnsi="微软雅黑" w:cs="微软雅黑" w:hint="eastAsia"/>
                <w:color w:val="000000"/>
                <w:kern w:val="0"/>
                <w:sz w:val="20"/>
                <w:szCs w:val="20"/>
              </w:rPr>
              <w:t>实施方案</w:t>
            </w:r>
          </w:p>
        </w:tc>
        <w:tc>
          <w:tcPr>
            <w:tcW w:w="5354" w:type="dxa"/>
            <w:tcBorders>
              <w:top w:val="single" w:sz="4" w:space="0" w:color="auto"/>
              <w:left w:val="single" w:sz="4" w:space="0" w:color="auto"/>
              <w:bottom w:val="single" w:sz="4" w:space="0" w:color="auto"/>
              <w:right w:val="single" w:sz="4" w:space="0" w:color="auto"/>
            </w:tcBorders>
            <w:vAlign w:val="center"/>
            <w:hideMark/>
          </w:tcPr>
          <w:p w:rsidR="008C4469" w:rsidRPr="008C4469" w:rsidRDefault="008C4469" w:rsidP="008C4469">
            <w:pPr>
              <w:widowControl/>
              <w:spacing w:line="400" w:lineRule="exact"/>
              <w:textAlignment w:val="center"/>
              <w:rPr>
                <w:rFonts w:ascii="微软雅黑" w:eastAsia="微软雅黑" w:hAnsi="微软雅黑" w:cs="微软雅黑"/>
                <w:color w:val="000000"/>
                <w:kern w:val="0"/>
                <w:sz w:val="20"/>
                <w:szCs w:val="20"/>
              </w:rPr>
            </w:pPr>
            <w:r w:rsidRPr="008C4469">
              <w:rPr>
                <w:rFonts w:ascii="微软雅黑" w:eastAsia="微软雅黑" w:hAnsi="微软雅黑" w:cs="微软雅黑" w:hint="eastAsia"/>
                <w:color w:val="000000"/>
                <w:kern w:val="0"/>
                <w:sz w:val="20"/>
                <w:szCs w:val="20"/>
              </w:rPr>
              <w:t>具有完整实施方案，至少包括工作思路、项目准备、具体实施、项目管理、数据验证等方面。</w:t>
            </w:r>
          </w:p>
          <w:p w:rsidR="008C4469" w:rsidRPr="008C4469" w:rsidRDefault="008C4469" w:rsidP="008C4469">
            <w:pPr>
              <w:pStyle w:val="aa"/>
              <w:widowControl/>
              <w:numPr>
                <w:ilvl w:val="0"/>
                <w:numId w:val="4"/>
              </w:numPr>
              <w:snapToGrid/>
              <w:spacing w:line="400" w:lineRule="exact"/>
              <w:ind w:firstLineChars="0"/>
              <w:textAlignment w:val="center"/>
              <w:rPr>
                <w:rFonts w:ascii="微软雅黑" w:eastAsia="微软雅黑" w:hAnsi="微软雅黑" w:cs="微软雅黑"/>
                <w:color w:val="000000"/>
                <w:spacing w:val="0"/>
                <w:sz w:val="20"/>
              </w:rPr>
            </w:pPr>
            <w:r w:rsidRPr="008C4469">
              <w:rPr>
                <w:rFonts w:ascii="微软雅黑" w:eastAsia="微软雅黑" w:hAnsi="微软雅黑" w:cs="微软雅黑" w:hint="eastAsia"/>
                <w:color w:val="000000"/>
                <w:spacing w:val="0"/>
                <w:sz w:val="20"/>
              </w:rPr>
              <w:t>方案与思路完整清晰，以上要素均包含得8-10分；</w:t>
            </w:r>
          </w:p>
          <w:p w:rsidR="008C4469" w:rsidRPr="008C4469" w:rsidRDefault="008C4469" w:rsidP="008C4469">
            <w:pPr>
              <w:pStyle w:val="aa"/>
              <w:widowControl/>
              <w:numPr>
                <w:ilvl w:val="0"/>
                <w:numId w:val="4"/>
              </w:numPr>
              <w:snapToGrid/>
              <w:spacing w:line="400" w:lineRule="exact"/>
              <w:ind w:firstLineChars="0"/>
              <w:textAlignment w:val="center"/>
              <w:rPr>
                <w:rFonts w:ascii="微软雅黑" w:eastAsia="微软雅黑" w:hAnsi="微软雅黑" w:cs="微软雅黑"/>
                <w:color w:val="000000"/>
                <w:spacing w:val="0"/>
                <w:sz w:val="20"/>
              </w:rPr>
            </w:pPr>
            <w:r w:rsidRPr="008C4469">
              <w:rPr>
                <w:rFonts w:ascii="微软雅黑" w:eastAsia="微软雅黑" w:hAnsi="微软雅黑" w:cs="微软雅黑" w:hint="eastAsia"/>
                <w:color w:val="000000"/>
                <w:spacing w:val="0"/>
                <w:sz w:val="20"/>
              </w:rPr>
              <w:t>以上要点少一个扣除2分。</w:t>
            </w:r>
          </w:p>
        </w:tc>
        <w:tc>
          <w:tcPr>
            <w:tcW w:w="1073" w:type="dxa"/>
            <w:tcBorders>
              <w:top w:val="single" w:sz="4" w:space="0" w:color="auto"/>
              <w:left w:val="single" w:sz="4" w:space="0" w:color="auto"/>
              <w:bottom w:val="single" w:sz="4" w:space="0" w:color="auto"/>
              <w:right w:val="single" w:sz="4" w:space="0" w:color="auto"/>
            </w:tcBorders>
            <w:vAlign w:val="center"/>
            <w:hideMark/>
          </w:tcPr>
          <w:p w:rsidR="008C4469" w:rsidRPr="008C4469" w:rsidRDefault="008C4469" w:rsidP="00C57B34">
            <w:pPr>
              <w:spacing w:line="360" w:lineRule="exact"/>
              <w:jc w:val="center"/>
              <w:rPr>
                <w:rFonts w:ascii="微软雅黑" w:eastAsia="微软雅黑" w:hAnsi="微软雅黑" w:cs="微软雅黑"/>
                <w:color w:val="000000"/>
                <w:kern w:val="0"/>
                <w:sz w:val="20"/>
                <w:szCs w:val="20"/>
              </w:rPr>
            </w:pPr>
            <w:r w:rsidRPr="008C4469">
              <w:rPr>
                <w:rFonts w:ascii="微软雅黑" w:eastAsia="微软雅黑" w:hAnsi="微软雅黑" w:cs="微软雅黑" w:hint="eastAsia"/>
                <w:color w:val="000000"/>
                <w:kern w:val="0"/>
                <w:sz w:val="20"/>
                <w:szCs w:val="20"/>
              </w:rPr>
              <w:t>10</w:t>
            </w:r>
          </w:p>
        </w:tc>
      </w:tr>
      <w:tr w:rsidR="008C4469" w:rsidTr="008C4469">
        <w:trPr>
          <w:cantSplit/>
          <w:trHeight w:val="842"/>
          <w:jc w:val="center"/>
        </w:trPr>
        <w:tc>
          <w:tcPr>
            <w:tcW w:w="1523" w:type="dxa"/>
            <w:vMerge/>
            <w:tcBorders>
              <w:top w:val="single" w:sz="4" w:space="0" w:color="auto"/>
              <w:left w:val="single" w:sz="4" w:space="0" w:color="auto"/>
              <w:right w:val="single" w:sz="4" w:space="0" w:color="auto"/>
            </w:tcBorders>
            <w:vAlign w:val="center"/>
          </w:tcPr>
          <w:p w:rsidR="008C4469" w:rsidRPr="008C4469" w:rsidRDefault="008C4469" w:rsidP="00C57B34">
            <w:pPr>
              <w:snapToGrid w:val="0"/>
              <w:spacing w:line="288" w:lineRule="auto"/>
              <w:jc w:val="center"/>
              <w:rPr>
                <w:rFonts w:ascii="微软雅黑" w:eastAsia="微软雅黑" w:hAnsi="微软雅黑" w:cs="微软雅黑"/>
                <w:color w:val="000000"/>
                <w:kern w:val="0"/>
                <w:sz w:val="20"/>
                <w:szCs w:val="20"/>
              </w:rPr>
            </w:pPr>
          </w:p>
        </w:tc>
        <w:tc>
          <w:tcPr>
            <w:tcW w:w="5354" w:type="dxa"/>
            <w:tcBorders>
              <w:top w:val="single" w:sz="4" w:space="0" w:color="auto"/>
              <w:left w:val="single" w:sz="4" w:space="0" w:color="auto"/>
              <w:bottom w:val="single" w:sz="4" w:space="0" w:color="auto"/>
              <w:right w:val="single" w:sz="4" w:space="0" w:color="auto"/>
            </w:tcBorders>
            <w:vAlign w:val="center"/>
          </w:tcPr>
          <w:p w:rsidR="008C4469" w:rsidRPr="008C4469" w:rsidRDefault="008C4469" w:rsidP="008C4469">
            <w:pPr>
              <w:widowControl/>
              <w:spacing w:line="400" w:lineRule="exact"/>
              <w:textAlignment w:val="center"/>
              <w:rPr>
                <w:rFonts w:ascii="微软雅黑" w:eastAsia="微软雅黑" w:hAnsi="微软雅黑" w:cs="微软雅黑"/>
                <w:color w:val="000000"/>
                <w:kern w:val="0"/>
                <w:sz w:val="20"/>
                <w:szCs w:val="20"/>
              </w:rPr>
            </w:pPr>
            <w:r w:rsidRPr="008C4469">
              <w:rPr>
                <w:rFonts w:ascii="微软雅黑" w:eastAsia="微软雅黑" w:hAnsi="微软雅黑" w:cs="微软雅黑" w:hint="eastAsia"/>
                <w:color w:val="000000"/>
                <w:kern w:val="0"/>
                <w:sz w:val="20"/>
                <w:szCs w:val="20"/>
              </w:rPr>
              <w:t>数据移植工具的选择与依据。</w:t>
            </w:r>
          </w:p>
          <w:p w:rsidR="008C4469" w:rsidRPr="008C4469" w:rsidRDefault="008C4469" w:rsidP="008C4469">
            <w:pPr>
              <w:pStyle w:val="aa"/>
              <w:widowControl/>
              <w:numPr>
                <w:ilvl w:val="0"/>
                <w:numId w:val="3"/>
              </w:numPr>
              <w:snapToGrid/>
              <w:spacing w:line="400" w:lineRule="exact"/>
              <w:ind w:firstLineChars="0"/>
              <w:textAlignment w:val="center"/>
              <w:rPr>
                <w:rFonts w:ascii="微软雅黑" w:eastAsia="微软雅黑" w:hAnsi="微软雅黑" w:cs="微软雅黑"/>
                <w:color w:val="000000"/>
                <w:spacing w:val="0"/>
                <w:sz w:val="20"/>
              </w:rPr>
            </w:pPr>
            <w:r w:rsidRPr="008C4469">
              <w:rPr>
                <w:rFonts w:ascii="微软雅黑" w:eastAsia="微软雅黑" w:hAnsi="微软雅黑" w:cs="微软雅黑" w:hint="eastAsia"/>
                <w:color w:val="000000"/>
                <w:spacing w:val="0"/>
                <w:sz w:val="20"/>
              </w:rPr>
              <w:t>工具选择得当，理由充分，得5分。</w:t>
            </w:r>
          </w:p>
        </w:tc>
        <w:tc>
          <w:tcPr>
            <w:tcW w:w="1073" w:type="dxa"/>
            <w:tcBorders>
              <w:top w:val="single" w:sz="4" w:space="0" w:color="auto"/>
              <w:left w:val="single" w:sz="4" w:space="0" w:color="auto"/>
              <w:bottom w:val="single" w:sz="4" w:space="0" w:color="auto"/>
              <w:right w:val="single" w:sz="4" w:space="0" w:color="auto"/>
            </w:tcBorders>
            <w:vAlign w:val="center"/>
          </w:tcPr>
          <w:p w:rsidR="008C4469" w:rsidRPr="008C4469" w:rsidRDefault="008C4469" w:rsidP="00C57B34">
            <w:pPr>
              <w:spacing w:line="360" w:lineRule="exact"/>
              <w:jc w:val="center"/>
              <w:rPr>
                <w:rFonts w:ascii="微软雅黑" w:eastAsia="微软雅黑" w:hAnsi="微软雅黑" w:cs="微软雅黑"/>
                <w:color w:val="000000"/>
                <w:kern w:val="0"/>
                <w:sz w:val="20"/>
                <w:szCs w:val="20"/>
              </w:rPr>
            </w:pPr>
            <w:r w:rsidRPr="008C4469">
              <w:rPr>
                <w:rFonts w:ascii="微软雅黑" w:eastAsia="微软雅黑" w:hAnsi="微软雅黑" w:cs="微软雅黑" w:hint="eastAsia"/>
                <w:color w:val="000000"/>
                <w:kern w:val="0"/>
                <w:sz w:val="20"/>
                <w:szCs w:val="20"/>
              </w:rPr>
              <w:t>5</w:t>
            </w:r>
          </w:p>
        </w:tc>
      </w:tr>
      <w:tr w:rsidR="008C4469" w:rsidTr="008C4469">
        <w:trPr>
          <w:cantSplit/>
          <w:trHeight w:val="1267"/>
          <w:jc w:val="center"/>
        </w:trPr>
        <w:tc>
          <w:tcPr>
            <w:tcW w:w="1523" w:type="dxa"/>
            <w:vMerge/>
            <w:tcBorders>
              <w:left w:val="single" w:sz="4" w:space="0" w:color="auto"/>
              <w:right w:val="single" w:sz="4" w:space="0" w:color="auto"/>
            </w:tcBorders>
            <w:vAlign w:val="center"/>
          </w:tcPr>
          <w:p w:rsidR="008C4469" w:rsidRPr="008C4469" w:rsidRDefault="008C4469" w:rsidP="00C57B34">
            <w:pPr>
              <w:snapToGrid w:val="0"/>
              <w:spacing w:line="288" w:lineRule="auto"/>
              <w:jc w:val="center"/>
              <w:rPr>
                <w:rFonts w:ascii="微软雅黑" w:eastAsia="微软雅黑" w:hAnsi="微软雅黑" w:cs="微软雅黑"/>
                <w:color w:val="000000"/>
                <w:kern w:val="0"/>
                <w:sz w:val="20"/>
                <w:szCs w:val="20"/>
              </w:rPr>
            </w:pPr>
          </w:p>
        </w:tc>
        <w:tc>
          <w:tcPr>
            <w:tcW w:w="5354" w:type="dxa"/>
            <w:tcBorders>
              <w:top w:val="single" w:sz="4" w:space="0" w:color="auto"/>
              <w:left w:val="single" w:sz="4" w:space="0" w:color="auto"/>
              <w:bottom w:val="single" w:sz="4" w:space="0" w:color="auto"/>
              <w:right w:val="single" w:sz="4" w:space="0" w:color="auto"/>
            </w:tcBorders>
            <w:vAlign w:val="center"/>
          </w:tcPr>
          <w:p w:rsidR="008C4469" w:rsidRPr="008C4469" w:rsidRDefault="008C4469" w:rsidP="008C4469">
            <w:pPr>
              <w:widowControl/>
              <w:spacing w:line="400" w:lineRule="exact"/>
              <w:textAlignment w:val="center"/>
              <w:rPr>
                <w:rFonts w:ascii="微软雅黑" w:eastAsia="微软雅黑" w:hAnsi="微软雅黑" w:cs="微软雅黑"/>
                <w:color w:val="000000"/>
                <w:kern w:val="0"/>
                <w:sz w:val="20"/>
                <w:szCs w:val="20"/>
              </w:rPr>
            </w:pPr>
            <w:r w:rsidRPr="008C4469">
              <w:rPr>
                <w:rFonts w:ascii="微软雅黑" w:eastAsia="微软雅黑" w:hAnsi="微软雅黑" w:cs="微软雅黑" w:hint="eastAsia"/>
                <w:color w:val="000000"/>
                <w:kern w:val="0"/>
                <w:sz w:val="20"/>
                <w:szCs w:val="20"/>
              </w:rPr>
              <w:t>准备投入的外包人员的数量，人员的稳定性以及替补机制。</w:t>
            </w:r>
          </w:p>
          <w:p w:rsidR="008C4469" w:rsidRPr="003167AC" w:rsidRDefault="008C4469" w:rsidP="003167AC">
            <w:pPr>
              <w:widowControl/>
              <w:spacing w:line="400" w:lineRule="exact"/>
              <w:textAlignment w:val="center"/>
              <w:rPr>
                <w:rFonts w:ascii="微软雅黑" w:eastAsia="微软雅黑" w:hAnsi="微软雅黑" w:cs="微软雅黑"/>
                <w:color w:val="000000"/>
                <w:sz w:val="20"/>
              </w:rPr>
            </w:pPr>
            <w:r w:rsidRPr="003167AC">
              <w:rPr>
                <w:rFonts w:ascii="微软雅黑" w:eastAsia="微软雅黑" w:hAnsi="微软雅黑" w:cs="微软雅黑" w:hint="eastAsia"/>
                <w:color w:val="000000"/>
                <w:sz w:val="20"/>
              </w:rPr>
              <w:t>适合此项目的可用人员充足，具备切实有效的人员保障与替补机制，得5分。</w:t>
            </w:r>
          </w:p>
        </w:tc>
        <w:tc>
          <w:tcPr>
            <w:tcW w:w="1073" w:type="dxa"/>
            <w:tcBorders>
              <w:top w:val="single" w:sz="4" w:space="0" w:color="auto"/>
              <w:left w:val="single" w:sz="4" w:space="0" w:color="auto"/>
              <w:bottom w:val="single" w:sz="4" w:space="0" w:color="auto"/>
              <w:right w:val="single" w:sz="4" w:space="0" w:color="auto"/>
            </w:tcBorders>
            <w:vAlign w:val="center"/>
          </w:tcPr>
          <w:p w:rsidR="008C4469" w:rsidRPr="008C4469" w:rsidRDefault="008C4469" w:rsidP="00C57B34">
            <w:pPr>
              <w:spacing w:line="360" w:lineRule="exact"/>
              <w:jc w:val="center"/>
              <w:rPr>
                <w:rFonts w:ascii="微软雅黑" w:eastAsia="微软雅黑" w:hAnsi="微软雅黑" w:cs="微软雅黑"/>
                <w:color w:val="000000"/>
                <w:kern w:val="0"/>
                <w:sz w:val="20"/>
                <w:szCs w:val="20"/>
              </w:rPr>
            </w:pPr>
            <w:r w:rsidRPr="008C4469">
              <w:rPr>
                <w:rFonts w:ascii="微软雅黑" w:eastAsia="微软雅黑" w:hAnsi="微软雅黑" w:cs="微软雅黑" w:hint="eastAsia"/>
                <w:color w:val="000000"/>
                <w:kern w:val="0"/>
                <w:sz w:val="20"/>
                <w:szCs w:val="20"/>
              </w:rPr>
              <w:t>5</w:t>
            </w:r>
          </w:p>
        </w:tc>
      </w:tr>
      <w:tr w:rsidR="008C4469" w:rsidTr="008C4469">
        <w:trPr>
          <w:cantSplit/>
          <w:trHeight w:val="1257"/>
          <w:jc w:val="center"/>
        </w:trPr>
        <w:tc>
          <w:tcPr>
            <w:tcW w:w="1523" w:type="dxa"/>
            <w:vMerge/>
            <w:tcBorders>
              <w:left w:val="single" w:sz="4" w:space="0" w:color="auto"/>
              <w:bottom w:val="single" w:sz="4" w:space="0" w:color="auto"/>
              <w:right w:val="single" w:sz="4" w:space="0" w:color="auto"/>
            </w:tcBorders>
            <w:vAlign w:val="center"/>
          </w:tcPr>
          <w:p w:rsidR="008C4469" w:rsidRPr="008C4469" w:rsidRDefault="008C4469" w:rsidP="00C57B34">
            <w:pPr>
              <w:snapToGrid w:val="0"/>
              <w:spacing w:line="288" w:lineRule="auto"/>
              <w:jc w:val="center"/>
              <w:rPr>
                <w:rFonts w:ascii="微软雅黑" w:eastAsia="微软雅黑" w:hAnsi="微软雅黑" w:cs="微软雅黑"/>
                <w:color w:val="000000"/>
                <w:kern w:val="0"/>
                <w:sz w:val="20"/>
                <w:szCs w:val="20"/>
              </w:rPr>
            </w:pPr>
          </w:p>
        </w:tc>
        <w:tc>
          <w:tcPr>
            <w:tcW w:w="5354" w:type="dxa"/>
            <w:tcBorders>
              <w:top w:val="single" w:sz="4" w:space="0" w:color="auto"/>
              <w:left w:val="single" w:sz="4" w:space="0" w:color="auto"/>
              <w:bottom w:val="single" w:sz="4" w:space="0" w:color="auto"/>
              <w:right w:val="single" w:sz="4" w:space="0" w:color="auto"/>
            </w:tcBorders>
            <w:vAlign w:val="center"/>
          </w:tcPr>
          <w:p w:rsidR="008C4469" w:rsidRPr="008C4469" w:rsidRDefault="008C4469" w:rsidP="008C4469">
            <w:pPr>
              <w:widowControl/>
              <w:spacing w:line="400" w:lineRule="exact"/>
              <w:textAlignment w:val="center"/>
              <w:rPr>
                <w:rFonts w:ascii="微软雅黑" w:eastAsia="微软雅黑" w:hAnsi="微软雅黑" w:cs="微软雅黑"/>
                <w:color w:val="000000"/>
                <w:kern w:val="0"/>
                <w:sz w:val="20"/>
                <w:szCs w:val="20"/>
              </w:rPr>
            </w:pPr>
            <w:r w:rsidRPr="008C4469">
              <w:rPr>
                <w:rFonts w:ascii="微软雅黑" w:eastAsia="微软雅黑" w:hAnsi="微软雅黑" w:cs="微软雅黑" w:hint="eastAsia"/>
                <w:color w:val="000000"/>
                <w:kern w:val="0"/>
                <w:sz w:val="20"/>
                <w:szCs w:val="20"/>
              </w:rPr>
              <w:t>外包人员的质量，如有无类似项目经验与相应的能力，并请提供项目人员简历、身份证号及近半年的社保记录证明。</w:t>
            </w:r>
          </w:p>
        </w:tc>
        <w:tc>
          <w:tcPr>
            <w:tcW w:w="1073" w:type="dxa"/>
            <w:tcBorders>
              <w:top w:val="single" w:sz="4" w:space="0" w:color="auto"/>
              <w:left w:val="single" w:sz="4" w:space="0" w:color="auto"/>
              <w:bottom w:val="single" w:sz="4" w:space="0" w:color="auto"/>
              <w:right w:val="single" w:sz="4" w:space="0" w:color="auto"/>
            </w:tcBorders>
            <w:vAlign w:val="center"/>
          </w:tcPr>
          <w:p w:rsidR="008C4469" w:rsidRPr="008C4469" w:rsidRDefault="008C4469" w:rsidP="00C57B34">
            <w:pPr>
              <w:spacing w:line="360" w:lineRule="exact"/>
              <w:jc w:val="center"/>
              <w:rPr>
                <w:rFonts w:ascii="微软雅黑" w:eastAsia="微软雅黑" w:hAnsi="微软雅黑" w:cs="微软雅黑"/>
                <w:color w:val="000000"/>
                <w:kern w:val="0"/>
                <w:sz w:val="20"/>
                <w:szCs w:val="20"/>
              </w:rPr>
            </w:pPr>
            <w:r w:rsidRPr="008C4469">
              <w:rPr>
                <w:rFonts w:ascii="微软雅黑" w:eastAsia="微软雅黑" w:hAnsi="微软雅黑" w:cs="微软雅黑" w:hint="eastAsia"/>
                <w:color w:val="000000"/>
                <w:kern w:val="0"/>
                <w:sz w:val="20"/>
                <w:szCs w:val="20"/>
              </w:rPr>
              <w:t>10</w:t>
            </w:r>
          </w:p>
        </w:tc>
      </w:tr>
      <w:tr w:rsidR="008C4469" w:rsidTr="008C4469">
        <w:trPr>
          <w:cantSplit/>
          <w:trHeight w:val="1135"/>
          <w:jc w:val="center"/>
        </w:trPr>
        <w:tc>
          <w:tcPr>
            <w:tcW w:w="1523" w:type="dxa"/>
            <w:tcBorders>
              <w:top w:val="single" w:sz="4" w:space="0" w:color="auto"/>
              <w:left w:val="single" w:sz="4" w:space="0" w:color="auto"/>
              <w:bottom w:val="single" w:sz="4" w:space="0" w:color="auto"/>
              <w:right w:val="single" w:sz="4" w:space="0" w:color="auto"/>
            </w:tcBorders>
            <w:vAlign w:val="center"/>
            <w:hideMark/>
          </w:tcPr>
          <w:p w:rsidR="008C4469" w:rsidRPr="008C4469" w:rsidRDefault="008C4469" w:rsidP="00C57B34">
            <w:pPr>
              <w:snapToGrid w:val="0"/>
              <w:spacing w:line="288" w:lineRule="auto"/>
              <w:jc w:val="center"/>
              <w:rPr>
                <w:rFonts w:ascii="微软雅黑" w:eastAsia="微软雅黑" w:hAnsi="微软雅黑" w:cs="微软雅黑"/>
                <w:color w:val="000000"/>
                <w:kern w:val="0"/>
                <w:sz w:val="20"/>
                <w:szCs w:val="20"/>
              </w:rPr>
            </w:pPr>
            <w:r w:rsidRPr="008C4469">
              <w:rPr>
                <w:rFonts w:ascii="微软雅黑" w:eastAsia="微软雅黑" w:hAnsi="微软雅黑" w:cs="微软雅黑" w:hint="eastAsia"/>
                <w:color w:val="000000"/>
                <w:kern w:val="0"/>
                <w:sz w:val="20"/>
                <w:szCs w:val="20"/>
              </w:rPr>
              <w:t>数据管理经验</w:t>
            </w:r>
          </w:p>
        </w:tc>
        <w:tc>
          <w:tcPr>
            <w:tcW w:w="5354" w:type="dxa"/>
            <w:tcBorders>
              <w:top w:val="single" w:sz="4" w:space="0" w:color="auto"/>
              <w:left w:val="single" w:sz="4" w:space="0" w:color="auto"/>
              <w:bottom w:val="single" w:sz="4" w:space="0" w:color="auto"/>
              <w:right w:val="single" w:sz="4" w:space="0" w:color="auto"/>
            </w:tcBorders>
            <w:vAlign w:val="center"/>
            <w:hideMark/>
          </w:tcPr>
          <w:p w:rsidR="008C4469" w:rsidRPr="008C4469" w:rsidRDefault="008C4469" w:rsidP="008C4469">
            <w:pPr>
              <w:widowControl/>
              <w:spacing w:line="400" w:lineRule="exact"/>
              <w:textAlignment w:val="center"/>
              <w:rPr>
                <w:rFonts w:ascii="微软雅黑" w:eastAsia="微软雅黑" w:hAnsi="微软雅黑" w:cs="微软雅黑"/>
                <w:color w:val="000000"/>
                <w:kern w:val="0"/>
                <w:sz w:val="20"/>
                <w:szCs w:val="20"/>
              </w:rPr>
            </w:pPr>
            <w:r w:rsidRPr="008C4469">
              <w:rPr>
                <w:rFonts w:ascii="微软雅黑" w:eastAsia="微软雅黑" w:hAnsi="微软雅黑" w:cs="微软雅黑" w:hint="eastAsia"/>
                <w:color w:val="000000"/>
                <w:kern w:val="0"/>
                <w:sz w:val="20"/>
                <w:szCs w:val="20"/>
              </w:rPr>
              <w:t>具有数据管</w:t>
            </w:r>
            <w:proofErr w:type="gramStart"/>
            <w:r w:rsidRPr="008C4469">
              <w:rPr>
                <w:rFonts w:ascii="微软雅黑" w:eastAsia="微软雅黑" w:hAnsi="微软雅黑" w:cs="微软雅黑" w:hint="eastAsia"/>
                <w:color w:val="000000"/>
                <w:kern w:val="0"/>
                <w:sz w:val="20"/>
                <w:szCs w:val="20"/>
              </w:rPr>
              <w:t>控相关</w:t>
            </w:r>
            <w:proofErr w:type="gramEnd"/>
            <w:r w:rsidRPr="008C4469">
              <w:rPr>
                <w:rFonts w:ascii="微软雅黑" w:eastAsia="微软雅黑" w:hAnsi="微软雅黑" w:cs="微软雅黑" w:hint="eastAsia"/>
                <w:color w:val="000000"/>
                <w:kern w:val="0"/>
                <w:sz w:val="20"/>
                <w:szCs w:val="20"/>
              </w:rPr>
              <w:t>内容的实施经验，提供产品或成熟的数据标准化、数据质量管</w:t>
            </w:r>
            <w:proofErr w:type="gramStart"/>
            <w:r w:rsidRPr="008C4469">
              <w:rPr>
                <w:rFonts w:ascii="微软雅黑" w:eastAsia="微软雅黑" w:hAnsi="微软雅黑" w:cs="微软雅黑" w:hint="eastAsia"/>
                <w:color w:val="000000"/>
                <w:kern w:val="0"/>
                <w:sz w:val="20"/>
                <w:szCs w:val="20"/>
              </w:rPr>
              <w:t>控解决</w:t>
            </w:r>
            <w:proofErr w:type="gramEnd"/>
            <w:r w:rsidRPr="008C4469">
              <w:rPr>
                <w:rFonts w:ascii="微软雅黑" w:eastAsia="微软雅黑" w:hAnsi="微软雅黑" w:cs="微软雅黑" w:hint="eastAsia"/>
                <w:color w:val="000000"/>
                <w:kern w:val="0"/>
                <w:sz w:val="20"/>
                <w:szCs w:val="20"/>
              </w:rPr>
              <w:t>方案</w:t>
            </w:r>
          </w:p>
        </w:tc>
        <w:tc>
          <w:tcPr>
            <w:tcW w:w="1073" w:type="dxa"/>
            <w:tcBorders>
              <w:top w:val="single" w:sz="4" w:space="0" w:color="auto"/>
              <w:left w:val="single" w:sz="4" w:space="0" w:color="auto"/>
              <w:bottom w:val="single" w:sz="4" w:space="0" w:color="auto"/>
              <w:right w:val="single" w:sz="4" w:space="0" w:color="auto"/>
            </w:tcBorders>
            <w:vAlign w:val="center"/>
            <w:hideMark/>
          </w:tcPr>
          <w:p w:rsidR="008C4469" w:rsidRPr="008C4469" w:rsidRDefault="008C4469" w:rsidP="00C57B34">
            <w:pPr>
              <w:spacing w:line="288" w:lineRule="auto"/>
              <w:ind w:left="-91"/>
              <w:jc w:val="center"/>
              <w:rPr>
                <w:rFonts w:ascii="微软雅黑" w:eastAsia="微软雅黑" w:hAnsi="微软雅黑" w:cs="微软雅黑"/>
                <w:color w:val="000000"/>
                <w:kern w:val="0"/>
                <w:sz w:val="20"/>
                <w:szCs w:val="20"/>
              </w:rPr>
            </w:pPr>
            <w:r w:rsidRPr="008C4469">
              <w:rPr>
                <w:rFonts w:ascii="微软雅黑" w:eastAsia="微软雅黑" w:hAnsi="微软雅黑" w:cs="微软雅黑" w:hint="eastAsia"/>
                <w:color w:val="000000"/>
                <w:kern w:val="0"/>
                <w:sz w:val="20"/>
                <w:szCs w:val="20"/>
              </w:rPr>
              <w:t>5</w:t>
            </w:r>
          </w:p>
        </w:tc>
      </w:tr>
      <w:tr w:rsidR="008C4469" w:rsidTr="008C4469">
        <w:trPr>
          <w:cantSplit/>
          <w:trHeight w:val="926"/>
          <w:jc w:val="center"/>
        </w:trPr>
        <w:tc>
          <w:tcPr>
            <w:tcW w:w="1523" w:type="dxa"/>
            <w:tcBorders>
              <w:top w:val="single" w:sz="4" w:space="0" w:color="auto"/>
              <w:left w:val="single" w:sz="4" w:space="0" w:color="auto"/>
              <w:bottom w:val="single" w:sz="4" w:space="0" w:color="auto"/>
              <w:right w:val="single" w:sz="4" w:space="0" w:color="auto"/>
            </w:tcBorders>
            <w:vAlign w:val="center"/>
            <w:hideMark/>
          </w:tcPr>
          <w:p w:rsidR="008C4469" w:rsidRPr="008C4469" w:rsidRDefault="008C4469" w:rsidP="00C57B34">
            <w:pPr>
              <w:snapToGrid w:val="0"/>
              <w:spacing w:line="288" w:lineRule="auto"/>
              <w:jc w:val="center"/>
              <w:rPr>
                <w:rFonts w:ascii="微软雅黑" w:eastAsia="微软雅黑" w:hAnsi="微软雅黑" w:cs="微软雅黑"/>
                <w:color w:val="000000"/>
                <w:kern w:val="0"/>
                <w:sz w:val="20"/>
                <w:szCs w:val="20"/>
              </w:rPr>
            </w:pPr>
            <w:r w:rsidRPr="008C4469">
              <w:rPr>
                <w:rFonts w:ascii="微软雅黑" w:eastAsia="微软雅黑" w:hAnsi="微软雅黑" w:cs="微软雅黑" w:hint="eastAsia"/>
                <w:color w:val="000000"/>
                <w:kern w:val="0"/>
                <w:sz w:val="20"/>
                <w:szCs w:val="20"/>
              </w:rPr>
              <w:t>增值服务</w:t>
            </w:r>
          </w:p>
        </w:tc>
        <w:tc>
          <w:tcPr>
            <w:tcW w:w="5354" w:type="dxa"/>
            <w:tcBorders>
              <w:top w:val="single" w:sz="4" w:space="0" w:color="auto"/>
              <w:left w:val="single" w:sz="4" w:space="0" w:color="auto"/>
              <w:bottom w:val="single" w:sz="4" w:space="0" w:color="auto"/>
              <w:right w:val="single" w:sz="4" w:space="0" w:color="auto"/>
            </w:tcBorders>
            <w:vAlign w:val="center"/>
            <w:hideMark/>
          </w:tcPr>
          <w:p w:rsidR="008C4469" w:rsidRPr="008C4469" w:rsidRDefault="008C4469" w:rsidP="008C4469">
            <w:pPr>
              <w:widowControl/>
              <w:spacing w:line="400" w:lineRule="exact"/>
              <w:textAlignment w:val="center"/>
              <w:rPr>
                <w:rFonts w:ascii="微软雅黑" w:eastAsia="微软雅黑" w:hAnsi="微软雅黑" w:cs="微软雅黑"/>
                <w:color w:val="000000"/>
                <w:kern w:val="0"/>
                <w:sz w:val="20"/>
                <w:szCs w:val="20"/>
              </w:rPr>
            </w:pPr>
            <w:r w:rsidRPr="008C4469">
              <w:rPr>
                <w:rFonts w:ascii="微软雅黑" w:eastAsia="微软雅黑" w:hAnsi="微软雅黑" w:cs="微软雅黑" w:hint="eastAsia"/>
                <w:color w:val="000000"/>
                <w:kern w:val="0"/>
                <w:sz w:val="20"/>
                <w:szCs w:val="20"/>
              </w:rPr>
              <w:t>列出提供哪些增值服务，如培训、知识转移、延长维保期等服务。</w:t>
            </w:r>
          </w:p>
          <w:p w:rsidR="008C4469" w:rsidRPr="008C4469" w:rsidRDefault="008C4469" w:rsidP="008C4469">
            <w:pPr>
              <w:pStyle w:val="aa"/>
              <w:widowControl/>
              <w:numPr>
                <w:ilvl w:val="0"/>
                <w:numId w:val="6"/>
              </w:numPr>
              <w:snapToGrid/>
              <w:spacing w:line="400" w:lineRule="exact"/>
              <w:ind w:left="0" w:firstLineChars="0"/>
              <w:textAlignment w:val="center"/>
              <w:rPr>
                <w:rFonts w:ascii="微软雅黑" w:eastAsia="微软雅黑" w:hAnsi="微软雅黑" w:cs="微软雅黑"/>
                <w:color w:val="000000"/>
                <w:spacing w:val="0"/>
                <w:sz w:val="20"/>
              </w:rPr>
            </w:pPr>
            <w:r>
              <w:rPr>
                <w:rFonts w:ascii="微软雅黑" w:eastAsia="微软雅黑" w:hAnsi="微软雅黑" w:cs="微软雅黑" w:hint="eastAsia"/>
                <w:color w:val="000000"/>
                <w:spacing w:val="0"/>
                <w:sz w:val="20"/>
              </w:rPr>
              <w:t>1、</w:t>
            </w:r>
            <w:r w:rsidRPr="008C4469">
              <w:rPr>
                <w:rFonts w:ascii="微软雅黑" w:eastAsia="微软雅黑" w:hAnsi="微软雅黑" w:cs="微软雅黑" w:hint="eastAsia"/>
                <w:color w:val="000000"/>
                <w:spacing w:val="0"/>
                <w:sz w:val="20"/>
              </w:rPr>
              <w:t>培训，知识转移，得2分；</w:t>
            </w:r>
          </w:p>
          <w:p w:rsidR="008C4469" w:rsidRPr="008C4469" w:rsidRDefault="008C4469" w:rsidP="008C4469">
            <w:pPr>
              <w:pStyle w:val="aa"/>
              <w:widowControl/>
              <w:numPr>
                <w:ilvl w:val="0"/>
                <w:numId w:val="6"/>
              </w:numPr>
              <w:snapToGrid/>
              <w:spacing w:line="400" w:lineRule="exact"/>
              <w:ind w:left="0" w:firstLineChars="0"/>
              <w:textAlignment w:val="center"/>
              <w:rPr>
                <w:rFonts w:ascii="微软雅黑" w:eastAsia="微软雅黑" w:hAnsi="微软雅黑" w:cs="微软雅黑"/>
                <w:color w:val="000000"/>
                <w:spacing w:val="0"/>
                <w:sz w:val="20"/>
              </w:rPr>
            </w:pPr>
            <w:r>
              <w:rPr>
                <w:rFonts w:ascii="微软雅黑" w:eastAsia="微软雅黑" w:hAnsi="微软雅黑" w:cs="微软雅黑" w:hint="eastAsia"/>
                <w:color w:val="000000"/>
                <w:spacing w:val="0"/>
                <w:sz w:val="20"/>
              </w:rPr>
              <w:t>2、</w:t>
            </w:r>
            <w:r w:rsidRPr="008C4469">
              <w:rPr>
                <w:rFonts w:ascii="微软雅黑" w:eastAsia="微软雅黑" w:hAnsi="微软雅黑" w:cs="微软雅黑" w:hint="eastAsia"/>
                <w:color w:val="000000"/>
                <w:spacing w:val="0"/>
                <w:sz w:val="20"/>
              </w:rPr>
              <w:t>延长维保期服务，得2分；</w:t>
            </w:r>
          </w:p>
          <w:p w:rsidR="008C4469" w:rsidRPr="008C4469" w:rsidRDefault="008C4469" w:rsidP="008C4469">
            <w:pPr>
              <w:pStyle w:val="aa"/>
              <w:widowControl/>
              <w:numPr>
                <w:ilvl w:val="0"/>
                <w:numId w:val="6"/>
              </w:numPr>
              <w:snapToGrid/>
              <w:spacing w:line="400" w:lineRule="exact"/>
              <w:ind w:left="0" w:firstLineChars="0"/>
              <w:textAlignment w:val="center"/>
              <w:rPr>
                <w:rFonts w:ascii="微软雅黑" w:eastAsia="微软雅黑" w:hAnsi="微软雅黑" w:cs="微软雅黑"/>
                <w:color w:val="000000"/>
                <w:spacing w:val="0"/>
                <w:sz w:val="20"/>
              </w:rPr>
            </w:pPr>
            <w:r>
              <w:rPr>
                <w:rFonts w:ascii="微软雅黑" w:eastAsia="微软雅黑" w:hAnsi="微软雅黑" w:cs="微软雅黑" w:hint="eastAsia"/>
                <w:color w:val="000000"/>
                <w:spacing w:val="0"/>
                <w:sz w:val="20"/>
              </w:rPr>
              <w:t>3、</w:t>
            </w:r>
            <w:r w:rsidRPr="008C4469">
              <w:rPr>
                <w:rFonts w:ascii="微软雅黑" w:eastAsia="微软雅黑" w:hAnsi="微软雅黑" w:cs="微软雅黑" w:hint="eastAsia"/>
                <w:color w:val="000000"/>
                <w:spacing w:val="0"/>
                <w:sz w:val="20"/>
              </w:rPr>
              <w:t>其他增值服务，得1分。</w:t>
            </w:r>
          </w:p>
        </w:tc>
        <w:tc>
          <w:tcPr>
            <w:tcW w:w="1073" w:type="dxa"/>
            <w:tcBorders>
              <w:top w:val="single" w:sz="4" w:space="0" w:color="auto"/>
              <w:left w:val="single" w:sz="4" w:space="0" w:color="auto"/>
              <w:bottom w:val="single" w:sz="4" w:space="0" w:color="auto"/>
              <w:right w:val="single" w:sz="4" w:space="0" w:color="auto"/>
            </w:tcBorders>
            <w:vAlign w:val="center"/>
            <w:hideMark/>
          </w:tcPr>
          <w:p w:rsidR="008C4469" w:rsidRPr="008C4469" w:rsidRDefault="008C4469" w:rsidP="00C57B34">
            <w:pPr>
              <w:spacing w:line="288" w:lineRule="auto"/>
              <w:ind w:left="-91"/>
              <w:jc w:val="center"/>
              <w:rPr>
                <w:rFonts w:ascii="微软雅黑" w:eastAsia="微软雅黑" w:hAnsi="微软雅黑" w:cs="微软雅黑"/>
                <w:color w:val="000000"/>
                <w:kern w:val="0"/>
                <w:sz w:val="20"/>
                <w:szCs w:val="20"/>
              </w:rPr>
            </w:pPr>
            <w:r w:rsidRPr="008C4469">
              <w:rPr>
                <w:rFonts w:ascii="微软雅黑" w:eastAsia="微软雅黑" w:hAnsi="微软雅黑" w:cs="微软雅黑" w:hint="eastAsia"/>
                <w:color w:val="000000"/>
                <w:kern w:val="0"/>
                <w:sz w:val="20"/>
                <w:szCs w:val="20"/>
              </w:rPr>
              <w:t>5</w:t>
            </w:r>
          </w:p>
        </w:tc>
      </w:tr>
    </w:tbl>
    <w:p w:rsidR="00457C4A" w:rsidRDefault="008B7973">
      <w:pPr>
        <w:autoSpaceDE w:val="0"/>
        <w:autoSpaceDN w:val="0"/>
        <w:adjustRightInd w:val="0"/>
        <w:jc w:val="left"/>
        <w:outlineLvl w:val="0"/>
        <w:rPr>
          <w:rFonts w:ascii="黑体" w:eastAsia="黑体" w:cs="黑体"/>
          <w:kern w:val="0"/>
          <w:sz w:val="28"/>
          <w:szCs w:val="28"/>
        </w:rPr>
      </w:pPr>
      <w:r>
        <w:rPr>
          <w:rFonts w:ascii="黑体" w:eastAsia="黑体" w:cs="黑体" w:hint="eastAsia"/>
          <w:kern w:val="0"/>
          <w:sz w:val="28"/>
          <w:szCs w:val="28"/>
        </w:rPr>
        <w:t>五、采购程序安排</w:t>
      </w:r>
    </w:p>
    <w:p w:rsidR="00457C4A" w:rsidRDefault="008B7973">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1、递交响应文件截止时间</w:t>
      </w:r>
    </w:p>
    <w:p w:rsidR="00457C4A" w:rsidRDefault="008B7973">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lastRenderedPageBreak/>
        <w:t>201</w:t>
      </w:r>
      <w:r w:rsidR="003167AC">
        <w:rPr>
          <w:rFonts w:ascii="宋体" w:eastAsia="宋体" w:hAnsi="宋体" w:cs="宋体" w:hint="eastAsia"/>
          <w:kern w:val="0"/>
          <w:sz w:val="24"/>
          <w:szCs w:val="24"/>
        </w:rPr>
        <w:t>6</w:t>
      </w:r>
      <w:r>
        <w:rPr>
          <w:rFonts w:ascii="宋体" w:eastAsia="宋体" w:hAnsi="宋体" w:cs="宋体"/>
          <w:kern w:val="0"/>
          <w:sz w:val="24"/>
          <w:szCs w:val="24"/>
        </w:rPr>
        <w:t xml:space="preserve"> </w:t>
      </w:r>
      <w:r>
        <w:rPr>
          <w:rFonts w:ascii="宋体" w:eastAsia="宋体" w:hAnsi="宋体" w:cs="宋体" w:hint="eastAsia"/>
          <w:kern w:val="0"/>
          <w:sz w:val="24"/>
          <w:szCs w:val="24"/>
        </w:rPr>
        <w:t>年</w:t>
      </w:r>
      <w:r w:rsidR="003167AC">
        <w:rPr>
          <w:rFonts w:ascii="宋体" w:eastAsia="宋体" w:hAnsi="宋体" w:cs="宋体" w:hint="eastAsia"/>
          <w:kern w:val="0"/>
          <w:sz w:val="24"/>
          <w:szCs w:val="24"/>
        </w:rPr>
        <w:t>1</w:t>
      </w:r>
      <w:r>
        <w:rPr>
          <w:rFonts w:ascii="宋体" w:eastAsia="宋体" w:hAnsi="宋体" w:cs="宋体" w:hint="eastAsia"/>
          <w:kern w:val="0"/>
          <w:sz w:val="24"/>
          <w:szCs w:val="24"/>
        </w:rPr>
        <w:t>月2</w:t>
      </w:r>
      <w:r w:rsidR="00C22010">
        <w:rPr>
          <w:rFonts w:ascii="宋体" w:eastAsia="宋体" w:hAnsi="宋体" w:cs="宋体" w:hint="eastAsia"/>
          <w:kern w:val="0"/>
          <w:sz w:val="24"/>
          <w:szCs w:val="24"/>
        </w:rPr>
        <w:t>6</w:t>
      </w:r>
      <w:r>
        <w:rPr>
          <w:rFonts w:ascii="宋体" w:eastAsia="宋体" w:hAnsi="宋体" w:cs="宋体" w:hint="eastAsia"/>
          <w:kern w:val="0"/>
          <w:sz w:val="24"/>
          <w:szCs w:val="24"/>
        </w:rPr>
        <w:t>日上午</w:t>
      </w:r>
      <w:r>
        <w:rPr>
          <w:rFonts w:ascii="宋体" w:eastAsia="宋体" w:hAnsi="宋体" w:cs="宋体"/>
          <w:kern w:val="0"/>
          <w:sz w:val="24"/>
          <w:szCs w:val="24"/>
        </w:rPr>
        <w:t>1</w:t>
      </w:r>
      <w:r>
        <w:rPr>
          <w:rFonts w:ascii="宋体" w:eastAsia="宋体" w:hAnsi="宋体" w:cs="宋体" w:hint="eastAsia"/>
          <w:kern w:val="0"/>
          <w:sz w:val="24"/>
          <w:szCs w:val="24"/>
        </w:rPr>
        <w:t>0</w:t>
      </w:r>
      <w:r>
        <w:rPr>
          <w:rFonts w:ascii="宋体" w:eastAsia="宋体" w:hAnsi="宋体" w:cs="宋体"/>
          <w:kern w:val="0"/>
          <w:sz w:val="24"/>
          <w:szCs w:val="24"/>
        </w:rPr>
        <w:t xml:space="preserve"> </w:t>
      </w:r>
      <w:r>
        <w:rPr>
          <w:rFonts w:ascii="宋体" w:eastAsia="宋体" w:hAnsi="宋体" w:cs="宋体" w:hint="eastAsia"/>
          <w:kern w:val="0"/>
          <w:sz w:val="24"/>
          <w:szCs w:val="24"/>
        </w:rPr>
        <w:t>时，响应单位将响应文件加盖公章并密封后(一式5份)报送到上海黄金交易所并当场唱标，接收人：方荣山，33662067。</w:t>
      </w:r>
    </w:p>
    <w:p w:rsidR="00457C4A" w:rsidRDefault="00C22010">
      <w:pPr>
        <w:autoSpaceDE w:val="0"/>
        <w:autoSpaceDN w:val="0"/>
        <w:adjustRightInd w:val="0"/>
        <w:spacing w:line="360" w:lineRule="auto"/>
        <w:ind w:right="480" w:firstLineChars="200" w:firstLine="480"/>
        <w:rPr>
          <w:rFonts w:ascii="宋体" w:eastAsia="宋体" w:hAnsi="宋体" w:cs="宋体"/>
          <w:kern w:val="0"/>
          <w:sz w:val="24"/>
          <w:szCs w:val="24"/>
        </w:rPr>
      </w:pPr>
      <w:r>
        <w:rPr>
          <w:rFonts w:ascii="宋体" w:eastAsia="宋体" w:hAnsi="宋体" w:cs="宋体" w:hint="eastAsia"/>
          <w:kern w:val="0"/>
          <w:sz w:val="24"/>
          <w:szCs w:val="24"/>
        </w:rPr>
        <w:t>2、</w:t>
      </w:r>
      <w:proofErr w:type="gramStart"/>
      <w:r>
        <w:rPr>
          <w:rFonts w:ascii="宋体" w:eastAsia="宋体" w:hAnsi="宋体" w:cs="宋体" w:hint="eastAsia"/>
          <w:kern w:val="0"/>
          <w:sz w:val="24"/>
          <w:szCs w:val="24"/>
        </w:rPr>
        <w:t>讲标时间</w:t>
      </w:r>
      <w:proofErr w:type="gramEnd"/>
      <w:r>
        <w:rPr>
          <w:rFonts w:ascii="宋体" w:eastAsia="宋体" w:hAnsi="宋体" w:cs="宋体" w:hint="eastAsia"/>
          <w:kern w:val="0"/>
          <w:sz w:val="24"/>
          <w:szCs w:val="24"/>
        </w:rPr>
        <w:t>：</w:t>
      </w:r>
      <w:r>
        <w:rPr>
          <w:rFonts w:ascii="宋体" w:eastAsia="宋体" w:hAnsi="宋体" w:cs="宋体"/>
          <w:kern w:val="0"/>
          <w:sz w:val="24"/>
          <w:szCs w:val="24"/>
        </w:rPr>
        <w:t>201</w:t>
      </w:r>
      <w:r>
        <w:rPr>
          <w:rFonts w:ascii="宋体" w:eastAsia="宋体" w:hAnsi="宋体" w:cs="宋体" w:hint="eastAsia"/>
          <w:kern w:val="0"/>
          <w:sz w:val="24"/>
          <w:szCs w:val="24"/>
        </w:rPr>
        <w:t>6</w:t>
      </w:r>
      <w:r>
        <w:rPr>
          <w:rFonts w:ascii="宋体" w:eastAsia="宋体" w:hAnsi="宋体" w:cs="宋体"/>
          <w:kern w:val="0"/>
          <w:sz w:val="24"/>
          <w:szCs w:val="24"/>
        </w:rPr>
        <w:t xml:space="preserve"> </w:t>
      </w:r>
      <w:r>
        <w:rPr>
          <w:rFonts w:ascii="宋体" w:eastAsia="宋体" w:hAnsi="宋体" w:cs="宋体" w:hint="eastAsia"/>
          <w:kern w:val="0"/>
          <w:sz w:val="24"/>
          <w:szCs w:val="24"/>
        </w:rPr>
        <w:t>年1月26日</w:t>
      </w:r>
      <w:r>
        <w:rPr>
          <w:rFonts w:ascii="宋体" w:eastAsia="宋体" w:hAnsi="宋体" w:cs="宋体" w:hint="eastAsia"/>
          <w:kern w:val="0"/>
          <w:sz w:val="24"/>
          <w:szCs w:val="24"/>
        </w:rPr>
        <w:t>下午15时，地点：上海黄金交易所（如有变动，以后续通知为准）。</w:t>
      </w:r>
    </w:p>
    <w:p w:rsidR="00457C4A" w:rsidRDefault="008B7973">
      <w:pPr>
        <w:autoSpaceDE w:val="0"/>
        <w:autoSpaceDN w:val="0"/>
        <w:adjustRightInd w:val="0"/>
        <w:spacing w:line="360" w:lineRule="auto"/>
        <w:ind w:right="480" w:firstLineChars="2000" w:firstLine="4800"/>
        <w:rPr>
          <w:rFonts w:ascii="宋体" w:eastAsia="宋体" w:hAnsi="宋体" w:cs="宋体"/>
          <w:kern w:val="0"/>
          <w:sz w:val="24"/>
          <w:szCs w:val="24"/>
        </w:rPr>
      </w:pPr>
      <w:r>
        <w:rPr>
          <w:rFonts w:ascii="宋体" w:eastAsia="宋体" w:hAnsi="宋体" w:cs="宋体" w:hint="eastAsia"/>
          <w:kern w:val="0"/>
          <w:sz w:val="24"/>
          <w:szCs w:val="24"/>
        </w:rPr>
        <w:t>上海黄金交易所</w:t>
      </w:r>
    </w:p>
    <w:p w:rsidR="00457C4A" w:rsidRDefault="008B7973">
      <w:pPr>
        <w:autoSpaceDE w:val="0"/>
        <w:autoSpaceDN w:val="0"/>
        <w:adjustRightInd w:val="0"/>
        <w:spacing w:line="360" w:lineRule="auto"/>
        <w:ind w:right="480" w:firstLineChars="2000" w:firstLine="4800"/>
        <w:rPr>
          <w:rFonts w:ascii="宋体" w:eastAsia="宋体" w:hAnsi="宋体" w:cs="宋体"/>
          <w:kern w:val="0"/>
          <w:sz w:val="24"/>
          <w:szCs w:val="24"/>
        </w:rPr>
      </w:pPr>
      <w:r>
        <w:rPr>
          <w:rFonts w:ascii="宋体" w:eastAsia="宋体" w:hAnsi="宋体" w:cs="宋体"/>
          <w:kern w:val="0"/>
          <w:sz w:val="24"/>
          <w:szCs w:val="24"/>
        </w:rPr>
        <w:t>201</w:t>
      </w:r>
      <w:r w:rsidR="003167AC">
        <w:rPr>
          <w:rFonts w:ascii="宋体" w:eastAsia="宋体" w:hAnsi="宋体" w:cs="宋体" w:hint="eastAsia"/>
          <w:kern w:val="0"/>
          <w:sz w:val="24"/>
          <w:szCs w:val="24"/>
        </w:rPr>
        <w:t>6</w:t>
      </w:r>
      <w:r>
        <w:rPr>
          <w:rFonts w:ascii="宋体" w:eastAsia="宋体" w:hAnsi="宋体" w:cs="宋体"/>
          <w:kern w:val="0"/>
          <w:sz w:val="24"/>
          <w:szCs w:val="24"/>
        </w:rPr>
        <w:t xml:space="preserve"> </w:t>
      </w:r>
      <w:r>
        <w:rPr>
          <w:rFonts w:ascii="宋体" w:eastAsia="宋体" w:hAnsi="宋体" w:cs="宋体" w:hint="eastAsia"/>
          <w:kern w:val="0"/>
          <w:sz w:val="24"/>
          <w:szCs w:val="24"/>
        </w:rPr>
        <w:t>年</w:t>
      </w:r>
      <w:r w:rsidR="003167AC">
        <w:rPr>
          <w:rFonts w:ascii="宋体" w:eastAsia="宋体" w:hAnsi="宋体" w:cs="宋体" w:hint="eastAsia"/>
          <w:kern w:val="0"/>
          <w:sz w:val="24"/>
          <w:szCs w:val="24"/>
        </w:rPr>
        <w:t>1</w:t>
      </w:r>
      <w:r>
        <w:rPr>
          <w:rFonts w:ascii="宋体" w:eastAsia="宋体" w:hAnsi="宋体" w:cs="宋体" w:hint="eastAsia"/>
          <w:kern w:val="0"/>
          <w:sz w:val="24"/>
          <w:szCs w:val="24"/>
        </w:rPr>
        <w:t>月1</w:t>
      </w:r>
      <w:r w:rsidR="00C22010">
        <w:rPr>
          <w:rFonts w:ascii="宋体" w:eastAsia="宋体" w:hAnsi="宋体" w:cs="宋体" w:hint="eastAsia"/>
          <w:kern w:val="0"/>
          <w:sz w:val="24"/>
          <w:szCs w:val="24"/>
        </w:rPr>
        <w:t>9</w:t>
      </w:r>
      <w:r>
        <w:rPr>
          <w:rFonts w:ascii="宋体" w:eastAsia="宋体" w:hAnsi="宋体" w:cs="宋体" w:hint="eastAsia"/>
          <w:kern w:val="0"/>
          <w:sz w:val="24"/>
          <w:szCs w:val="24"/>
        </w:rPr>
        <w:t>日</w:t>
      </w:r>
    </w:p>
    <w:p w:rsidR="00457C4A" w:rsidRDefault="00457C4A">
      <w:pPr>
        <w:pStyle w:val="a4"/>
        <w:ind w:leftChars="0" w:left="1070" w:firstLineChars="0" w:hanging="420"/>
        <w:rPr>
          <w:rFonts w:hAnsi="宋体"/>
          <w:szCs w:val="24"/>
        </w:rPr>
      </w:pPr>
    </w:p>
    <w:p w:rsidR="00457C4A" w:rsidRDefault="00457C4A">
      <w:pPr>
        <w:pStyle w:val="a4"/>
        <w:ind w:leftChars="0" w:left="1070" w:firstLineChars="0" w:hanging="420"/>
        <w:rPr>
          <w:rFonts w:hAnsi="宋体"/>
          <w:szCs w:val="24"/>
        </w:rPr>
      </w:pPr>
    </w:p>
    <w:p w:rsidR="00457C4A" w:rsidRDefault="00457C4A">
      <w:pPr>
        <w:pStyle w:val="a4"/>
        <w:ind w:leftChars="0" w:left="1070" w:firstLineChars="0" w:hanging="420"/>
        <w:rPr>
          <w:rFonts w:hAnsi="宋体"/>
          <w:szCs w:val="24"/>
        </w:rPr>
      </w:pPr>
    </w:p>
    <w:p w:rsidR="00457C4A" w:rsidRDefault="00457C4A">
      <w:pPr>
        <w:pStyle w:val="a4"/>
        <w:ind w:leftChars="0" w:left="1070" w:firstLineChars="0" w:hanging="420"/>
        <w:rPr>
          <w:rFonts w:hAnsi="宋体"/>
          <w:szCs w:val="24"/>
        </w:rPr>
      </w:pPr>
    </w:p>
    <w:p w:rsidR="00457C4A" w:rsidRDefault="00457C4A">
      <w:pPr>
        <w:pStyle w:val="a4"/>
        <w:ind w:leftChars="0" w:left="1070" w:firstLineChars="0" w:hanging="420"/>
        <w:rPr>
          <w:rFonts w:hAnsi="宋体"/>
          <w:szCs w:val="24"/>
        </w:rPr>
      </w:pPr>
    </w:p>
    <w:p w:rsidR="00457C4A" w:rsidRDefault="00457C4A">
      <w:pPr>
        <w:pStyle w:val="a4"/>
        <w:ind w:leftChars="0" w:left="1070" w:firstLineChars="0" w:hanging="420"/>
        <w:rPr>
          <w:rFonts w:hAnsi="宋体"/>
          <w:szCs w:val="24"/>
        </w:rPr>
      </w:pPr>
    </w:p>
    <w:p w:rsidR="00457C4A" w:rsidRDefault="00457C4A">
      <w:pPr>
        <w:pStyle w:val="a4"/>
        <w:ind w:leftChars="0" w:left="1070" w:firstLineChars="0" w:hanging="420"/>
        <w:rPr>
          <w:rFonts w:hAnsi="宋体"/>
          <w:szCs w:val="24"/>
        </w:rPr>
      </w:pPr>
    </w:p>
    <w:p w:rsidR="00457C4A" w:rsidRDefault="00457C4A">
      <w:pPr>
        <w:pStyle w:val="a4"/>
        <w:ind w:leftChars="0" w:left="1070" w:firstLineChars="0" w:hanging="420"/>
        <w:rPr>
          <w:rFonts w:hAnsi="宋体"/>
          <w:szCs w:val="24"/>
        </w:rPr>
      </w:pPr>
    </w:p>
    <w:p w:rsidR="00457C4A" w:rsidRDefault="00457C4A">
      <w:pPr>
        <w:pStyle w:val="a4"/>
        <w:ind w:leftChars="0" w:left="1070" w:firstLineChars="0" w:hanging="420"/>
        <w:rPr>
          <w:rFonts w:hAnsi="宋体"/>
          <w:szCs w:val="24"/>
        </w:rPr>
      </w:pPr>
    </w:p>
    <w:p w:rsidR="00457C4A" w:rsidRDefault="00457C4A">
      <w:pPr>
        <w:pStyle w:val="a4"/>
        <w:ind w:leftChars="0" w:left="1070" w:firstLineChars="0" w:hanging="420"/>
        <w:rPr>
          <w:rFonts w:hAnsi="宋体"/>
          <w:szCs w:val="24"/>
        </w:rPr>
      </w:pPr>
    </w:p>
    <w:p w:rsidR="00457C4A" w:rsidRDefault="00457C4A">
      <w:pPr>
        <w:pStyle w:val="a4"/>
        <w:ind w:leftChars="0" w:left="1070" w:firstLineChars="0" w:hanging="420"/>
        <w:rPr>
          <w:rFonts w:hAnsi="宋体"/>
          <w:szCs w:val="24"/>
        </w:rPr>
      </w:pPr>
    </w:p>
    <w:p w:rsidR="00457C4A" w:rsidRDefault="00457C4A">
      <w:pPr>
        <w:pStyle w:val="a4"/>
        <w:ind w:leftChars="0" w:left="1070" w:firstLineChars="0" w:hanging="420"/>
        <w:rPr>
          <w:rFonts w:hAnsi="宋体"/>
          <w:szCs w:val="24"/>
        </w:rPr>
      </w:pPr>
    </w:p>
    <w:p w:rsidR="00457C4A" w:rsidRDefault="00457C4A">
      <w:pPr>
        <w:pStyle w:val="a4"/>
        <w:ind w:leftChars="0" w:left="1070" w:firstLineChars="0" w:hanging="420"/>
        <w:rPr>
          <w:rFonts w:hAnsi="宋体"/>
          <w:szCs w:val="24"/>
        </w:rPr>
      </w:pPr>
    </w:p>
    <w:p w:rsidR="00457C4A" w:rsidRDefault="00457C4A">
      <w:pPr>
        <w:pStyle w:val="a4"/>
        <w:ind w:leftChars="0" w:left="1070" w:firstLineChars="0" w:hanging="420"/>
        <w:rPr>
          <w:rFonts w:hAnsi="宋体"/>
          <w:szCs w:val="24"/>
        </w:rPr>
      </w:pPr>
    </w:p>
    <w:p w:rsidR="00457C4A" w:rsidRDefault="00457C4A">
      <w:pPr>
        <w:pStyle w:val="a4"/>
        <w:ind w:leftChars="0" w:left="1070" w:firstLineChars="0" w:hanging="420"/>
        <w:rPr>
          <w:rFonts w:hAnsi="宋体"/>
          <w:szCs w:val="24"/>
        </w:rPr>
      </w:pPr>
    </w:p>
    <w:p w:rsidR="00457C4A" w:rsidRDefault="00457C4A">
      <w:pPr>
        <w:pStyle w:val="a4"/>
        <w:ind w:leftChars="0" w:left="1070" w:firstLineChars="0" w:hanging="420"/>
        <w:rPr>
          <w:rFonts w:hAnsi="宋体"/>
          <w:szCs w:val="24"/>
        </w:rPr>
      </w:pPr>
    </w:p>
    <w:p w:rsidR="00457C4A" w:rsidRDefault="00457C4A">
      <w:pPr>
        <w:pStyle w:val="a4"/>
        <w:ind w:leftChars="0" w:left="1070" w:firstLineChars="0" w:hanging="420"/>
        <w:rPr>
          <w:rFonts w:hAnsi="宋体"/>
          <w:szCs w:val="24"/>
        </w:rPr>
      </w:pPr>
    </w:p>
    <w:p w:rsidR="00457C4A" w:rsidRDefault="00457C4A">
      <w:pPr>
        <w:pStyle w:val="a4"/>
        <w:ind w:leftChars="0" w:left="1070" w:firstLineChars="0" w:hanging="420"/>
        <w:rPr>
          <w:rFonts w:hAnsi="宋体"/>
          <w:szCs w:val="24"/>
        </w:rPr>
      </w:pPr>
    </w:p>
    <w:p w:rsidR="00457C4A" w:rsidRDefault="00457C4A">
      <w:pPr>
        <w:pStyle w:val="a4"/>
        <w:ind w:leftChars="0" w:left="1070" w:firstLineChars="0" w:hanging="420"/>
        <w:rPr>
          <w:rFonts w:hAnsi="宋体"/>
          <w:szCs w:val="24"/>
        </w:rPr>
      </w:pPr>
    </w:p>
    <w:p w:rsidR="00457C4A" w:rsidRDefault="00457C4A">
      <w:pPr>
        <w:pStyle w:val="a4"/>
        <w:ind w:leftChars="0" w:left="1070" w:firstLineChars="0" w:hanging="420"/>
        <w:rPr>
          <w:rFonts w:hAnsi="宋体"/>
          <w:szCs w:val="24"/>
        </w:rPr>
      </w:pPr>
    </w:p>
    <w:p w:rsidR="00457C4A" w:rsidRDefault="00457C4A">
      <w:pPr>
        <w:pStyle w:val="a4"/>
        <w:ind w:leftChars="0" w:left="1070" w:firstLineChars="0" w:hanging="420"/>
        <w:rPr>
          <w:rFonts w:hAnsi="宋体"/>
          <w:szCs w:val="24"/>
        </w:rPr>
      </w:pPr>
    </w:p>
    <w:p w:rsidR="00457C4A" w:rsidRDefault="00457C4A">
      <w:pPr>
        <w:pStyle w:val="a4"/>
        <w:ind w:leftChars="0" w:left="1070" w:firstLineChars="0" w:hanging="420"/>
        <w:rPr>
          <w:rFonts w:hAnsi="宋体"/>
          <w:szCs w:val="24"/>
        </w:rPr>
      </w:pPr>
    </w:p>
    <w:p w:rsidR="008C4469" w:rsidRDefault="008C4469">
      <w:pPr>
        <w:pStyle w:val="a4"/>
        <w:ind w:leftChars="0" w:left="1070" w:firstLineChars="0" w:hanging="420"/>
        <w:rPr>
          <w:rFonts w:hAnsi="宋体"/>
          <w:szCs w:val="24"/>
        </w:rPr>
      </w:pPr>
    </w:p>
    <w:p w:rsidR="00457C4A" w:rsidRDefault="008B7973">
      <w:pPr>
        <w:pStyle w:val="flNote"/>
        <w:spacing w:before="120"/>
      </w:pPr>
      <w:bookmarkStart w:id="0" w:name="_Toc318904164"/>
      <w:bookmarkStart w:id="1" w:name="_GoBack"/>
      <w:bookmarkEnd w:id="1"/>
      <w:r>
        <w:rPr>
          <w:rFonts w:hint="eastAsia"/>
        </w:rPr>
        <w:lastRenderedPageBreak/>
        <w:t>法定代表人</w:t>
      </w:r>
      <w:r>
        <w:t>授权书</w:t>
      </w:r>
      <w:bookmarkEnd w:id="0"/>
    </w:p>
    <w:p w:rsidR="00457C4A" w:rsidRDefault="00457C4A"/>
    <w:p w:rsidR="00457C4A" w:rsidRDefault="00457C4A"/>
    <w:p w:rsidR="00457C4A" w:rsidRDefault="008B7973">
      <w:pPr>
        <w:spacing w:beforeLines="50" w:before="156" w:afterLines="50" w:after="156" w:line="460" w:lineRule="atLeast"/>
        <w:rPr>
          <w:rFonts w:ascii="宋体" w:hAnsi="宋体"/>
          <w:szCs w:val="24"/>
        </w:rPr>
      </w:pPr>
      <w:r>
        <w:tab/>
      </w:r>
      <w:r>
        <w:t>本授权书声明：注册于</w:t>
      </w:r>
      <w:r>
        <w:rPr>
          <w:u w:val="single"/>
        </w:rPr>
        <w:t xml:space="preserve">      [</w:t>
      </w:r>
      <w:r>
        <w:rPr>
          <w:u w:val="single"/>
        </w:rPr>
        <w:t>国家或地区的名称</w:t>
      </w:r>
      <w:r>
        <w:rPr>
          <w:u w:val="single"/>
        </w:rPr>
        <w:t xml:space="preserve">]  </w:t>
      </w:r>
      <w:r>
        <w:t>的</w:t>
      </w:r>
      <w:r>
        <w:rPr>
          <w:u w:val="single"/>
        </w:rPr>
        <w:t xml:space="preserve">  [</w:t>
      </w:r>
      <w:r>
        <w:rPr>
          <w:u w:val="single"/>
        </w:rPr>
        <w:t>公司名称</w:t>
      </w:r>
      <w:r>
        <w:rPr>
          <w:u w:val="single"/>
        </w:rPr>
        <w:t>]</w:t>
      </w:r>
      <w:r>
        <w:rPr>
          <w:rFonts w:hint="eastAsia"/>
          <w:u w:val="single"/>
        </w:rPr>
        <w:t xml:space="preserve">     </w:t>
      </w:r>
      <w:r>
        <w:t>的在下面签字的</w:t>
      </w:r>
      <w:r>
        <w:rPr>
          <w:u w:val="single"/>
        </w:rPr>
        <w:t xml:space="preserve">    [</w:t>
      </w:r>
      <w:r>
        <w:rPr>
          <w:rFonts w:hint="eastAsia"/>
          <w:u w:val="single"/>
        </w:rPr>
        <w:t>法定代表人</w:t>
      </w:r>
      <w:r>
        <w:rPr>
          <w:u w:val="single"/>
        </w:rPr>
        <w:t>姓名、职务</w:t>
      </w:r>
      <w:r>
        <w:rPr>
          <w:u w:val="single"/>
        </w:rPr>
        <w:t xml:space="preserve">]    </w:t>
      </w:r>
      <w:r>
        <w:t>代表本公司授权</w:t>
      </w:r>
      <w:r>
        <w:t xml:space="preserve"> </w:t>
      </w:r>
      <w:r>
        <w:rPr>
          <w:u w:val="single"/>
        </w:rPr>
        <w:t xml:space="preserve">   [</w:t>
      </w:r>
      <w:r>
        <w:rPr>
          <w:u w:val="single"/>
        </w:rPr>
        <w:t>单位名称</w:t>
      </w:r>
      <w:r>
        <w:rPr>
          <w:u w:val="single"/>
        </w:rPr>
        <w:t xml:space="preserve">]   </w:t>
      </w:r>
      <w:r>
        <w:t xml:space="preserve"> </w:t>
      </w:r>
      <w:r>
        <w:t>的在下面签字的</w:t>
      </w:r>
      <w:r>
        <w:rPr>
          <w:u w:val="single"/>
        </w:rPr>
        <w:t xml:space="preserve">    [</w:t>
      </w:r>
      <w:r>
        <w:rPr>
          <w:u w:val="single"/>
        </w:rPr>
        <w:t>被授权人的姓名、职务</w:t>
      </w:r>
      <w:r>
        <w:rPr>
          <w:u w:val="single"/>
        </w:rPr>
        <w:t xml:space="preserve">]    </w:t>
      </w:r>
      <w:r>
        <w:t>为本公司的合法代理人，就</w:t>
      </w:r>
      <w:r>
        <w:rPr>
          <w:u w:val="single"/>
        </w:rPr>
        <w:t xml:space="preserve">         [</w:t>
      </w:r>
      <w:r>
        <w:rPr>
          <w:u w:val="single"/>
        </w:rPr>
        <w:t>项目名称</w:t>
      </w:r>
      <w:r>
        <w:rPr>
          <w:u w:val="single"/>
        </w:rPr>
        <w:t xml:space="preserve">]  </w:t>
      </w:r>
      <w:r>
        <w:rPr>
          <w:rFonts w:hint="eastAsia"/>
          <w:u w:val="single"/>
        </w:rPr>
        <w:t xml:space="preserve">    </w:t>
      </w:r>
      <w:r>
        <w:t>的</w:t>
      </w:r>
      <w:r>
        <w:rPr>
          <w:u w:val="single"/>
        </w:rPr>
        <w:t xml:space="preserve">   [</w:t>
      </w:r>
      <w:r>
        <w:rPr>
          <w:u w:val="single"/>
        </w:rPr>
        <w:t>合同名称</w:t>
      </w:r>
      <w:r>
        <w:rPr>
          <w:u w:val="single"/>
        </w:rPr>
        <w:t xml:space="preserve">]  </w:t>
      </w:r>
      <w:r>
        <w:t>投标，以本公司名义处理一切与之有关的事务</w:t>
      </w:r>
      <w:r>
        <w:rPr>
          <w:rFonts w:ascii="宋体" w:hAnsi="宋体" w:hint="eastAsia"/>
          <w:szCs w:val="24"/>
        </w:rPr>
        <w:t>。</w:t>
      </w:r>
    </w:p>
    <w:p w:rsidR="00457C4A" w:rsidRDefault="00457C4A">
      <w:pPr>
        <w:spacing w:line="480" w:lineRule="auto"/>
      </w:pPr>
    </w:p>
    <w:p w:rsidR="00457C4A" w:rsidRDefault="008B7973">
      <w:pPr>
        <w:spacing w:line="480" w:lineRule="auto"/>
      </w:pPr>
      <w:r>
        <w:tab/>
      </w:r>
      <w:r>
        <w:t>本授权书于</w:t>
      </w:r>
      <w:r>
        <w:rPr>
          <w:u w:val="single"/>
        </w:rPr>
        <w:t xml:space="preserve">           </w:t>
      </w:r>
      <w:r>
        <w:t>年</w:t>
      </w:r>
      <w:r>
        <w:rPr>
          <w:u w:val="single"/>
        </w:rPr>
        <w:t xml:space="preserve">     </w:t>
      </w:r>
      <w:r>
        <w:t>月</w:t>
      </w:r>
      <w:r>
        <w:rPr>
          <w:u w:val="single"/>
        </w:rPr>
        <w:t xml:space="preserve">      </w:t>
      </w:r>
      <w:r>
        <w:t>日签字生效，</w:t>
      </w:r>
      <w:r>
        <w:t xml:space="preserve"> </w:t>
      </w:r>
      <w:r>
        <w:t>特此声明。</w:t>
      </w:r>
    </w:p>
    <w:p w:rsidR="00457C4A" w:rsidRDefault="00457C4A">
      <w:pPr>
        <w:spacing w:line="480" w:lineRule="auto"/>
      </w:pPr>
    </w:p>
    <w:p w:rsidR="00457C4A" w:rsidRDefault="00457C4A">
      <w:pPr>
        <w:autoSpaceDE w:val="0"/>
        <w:autoSpaceDN w:val="0"/>
        <w:ind w:firstLine="4320"/>
        <w:textAlignment w:val="bottom"/>
      </w:pPr>
    </w:p>
    <w:p w:rsidR="00457C4A" w:rsidRDefault="008B7973">
      <w:pPr>
        <w:autoSpaceDE w:val="0"/>
        <w:autoSpaceDN w:val="0"/>
        <w:ind w:firstLine="4320"/>
        <w:textAlignment w:val="bottom"/>
        <w:rPr>
          <w:u w:val="single"/>
        </w:rPr>
      </w:pPr>
      <w:r>
        <w:rPr>
          <w:rFonts w:hint="eastAsia"/>
        </w:rPr>
        <w:t>法定代表人（签字）：</w:t>
      </w:r>
      <w:r>
        <w:rPr>
          <w:u w:val="single"/>
        </w:rPr>
        <w:t xml:space="preserve">                </w:t>
      </w:r>
      <w:r>
        <w:rPr>
          <w:rFonts w:hint="eastAsia"/>
          <w:u w:val="single"/>
        </w:rPr>
        <w:t xml:space="preserve">  </w:t>
      </w:r>
    </w:p>
    <w:p w:rsidR="00457C4A" w:rsidRDefault="00457C4A">
      <w:pPr>
        <w:autoSpaceDE w:val="0"/>
        <w:autoSpaceDN w:val="0"/>
        <w:ind w:firstLine="4320"/>
        <w:textAlignment w:val="bottom"/>
        <w:rPr>
          <w:u w:val="single"/>
        </w:rPr>
      </w:pPr>
    </w:p>
    <w:p w:rsidR="00457C4A" w:rsidRDefault="008B7973">
      <w:pPr>
        <w:autoSpaceDE w:val="0"/>
        <w:autoSpaceDN w:val="0"/>
        <w:ind w:firstLine="4320"/>
        <w:textAlignment w:val="bottom"/>
        <w:rPr>
          <w:u w:val="single"/>
        </w:rPr>
      </w:pPr>
      <w:r>
        <w:rPr>
          <w:rFonts w:hint="eastAsia"/>
        </w:rPr>
        <w:t>被授权人（签字）：</w:t>
      </w:r>
      <w:r>
        <w:rPr>
          <w:u w:val="single"/>
        </w:rPr>
        <w:t xml:space="preserve">                </w:t>
      </w:r>
      <w:r>
        <w:rPr>
          <w:rFonts w:hint="eastAsia"/>
          <w:u w:val="single"/>
        </w:rPr>
        <w:t xml:space="preserve">    </w:t>
      </w:r>
    </w:p>
    <w:p w:rsidR="00457C4A" w:rsidRDefault="00457C4A">
      <w:pPr>
        <w:autoSpaceDE w:val="0"/>
        <w:autoSpaceDN w:val="0"/>
        <w:ind w:firstLine="4320"/>
        <w:textAlignment w:val="bottom"/>
        <w:rPr>
          <w:u w:val="single"/>
        </w:rPr>
      </w:pPr>
    </w:p>
    <w:p w:rsidR="00457C4A" w:rsidRDefault="00457C4A">
      <w:pPr>
        <w:autoSpaceDE w:val="0"/>
        <w:autoSpaceDN w:val="0"/>
        <w:ind w:firstLine="4320"/>
        <w:textAlignment w:val="bottom"/>
        <w:rPr>
          <w:u w:val="single"/>
        </w:rPr>
      </w:pPr>
    </w:p>
    <w:p w:rsidR="00457C4A" w:rsidRDefault="008B7973">
      <w:pPr>
        <w:autoSpaceDE w:val="0"/>
        <w:autoSpaceDN w:val="0"/>
        <w:ind w:firstLine="4320"/>
        <w:textAlignment w:val="bottom"/>
      </w:pPr>
      <w:r>
        <w:rPr>
          <w:rFonts w:hint="eastAsia"/>
        </w:rPr>
        <w:t>单位公章：</w:t>
      </w:r>
      <w:r>
        <w:rPr>
          <w:u w:val="single"/>
        </w:rPr>
        <w:t xml:space="preserve">                            </w:t>
      </w:r>
    </w:p>
    <w:p w:rsidR="00457C4A" w:rsidRDefault="00457C4A">
      <w:pPr>
        <w:autoSpaceDE w:val="0"/>
        <w:autoSpaceDN w:val="0"/>
        <w:ind w:firstLine="4320"/>
        <w:textAlignment w:val="bottom"/>
      </w:pPr>
    </w:p>
    <w:p w:rsidR="00457C4A" w:rsidRDefault="008B7973">
      <w:pPr>
        <w:autoSpaceDE w:val="0"/>
        <w:autoSpaceDN w:val="0"/>
        <w:ind w:firstLine="4320"/>
        <w:textAlignment w:val="bottom"/>
      </w:pPr>
      <w:r>
        <w:rPr>
          <w:rFonts w:hint="eastAsia"/>
        </w:rPr>
        <w:t>日期：</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rsidR="00457C4A" w:rsidRDefault="00457C4A"/>
    <w:p w:rsidR="00457C4A" w:rsidRDefault="00457C4A">
      <w:pPr>
        <w:pStyle w:val="a4"/>
        <w:ind w:leftChars="0" w:left="1070" w:firstLineChars="0" w:hanging="420"/>
        <w:rPr>
          <w:rFonts w:hAnsi="宋体"/>
          <w:szCs w:val="24"/>
        </w:rPr>
      </w:pPr>
    </w:p>
    <w:p w:rsidR="00457C4A" w:rsidRDefault="00457C4A">
      <w:pPr>
        <w:pStyle w:val="a4"/>
        <w:ind w:leftChars="0" w:left="1070" w:firstLineChars="0" w:hanging="420"/>
        <w:rPr>
          <w:rFonts w:hAnsi="宋体"/>
          <w:szCs w:val="24"/>
        </w:rPr>
      </w:pPr>
    </w:p>
    <w:p w:rsidR="00457C4A" w:rsidRDefault="00457C4A">
      <w:pPr>
        <w:autoSpaceDE w:val="0"/>
        <w:autoSpaceDN w:val="0"/>
        <w:adjustRightInd w:val="0"/>
        <w:spacing w:line="360" w:lineRule="auto"/>
        <w:ind w:firstLineChars="200" w:firstLine="480"/>
        <w:jc w:val="left"/>
        <w:rPr>
          <w:rFonts w:ascii="宋体" w:eastAsia="宋体" w:hAnsi="宋体"/>
          <w:sz w:val="24"/>
          <w:szCs w:val="24"/>
        </w:rPr>
      </w:pPr>
    </w:p>
    <w:sectPr w:rsidR="00457C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C2A" w:rsidRDefault="00525C2A" w:rsidP="00644C44">
      <w:r>
        <w:separator/>
      </w:r>
    </w:p>
  </w:endnote>
  <w:endnote w:type="continuationSeparator" w:id="0">
    <w:p w:rsidR="00525C2A" w:rsidRDefault="00525C2A" w:rsidP="0064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C2A" w:rsidRDefault="00525C2A" w:rsidP="00644C44">
      <w:r>
        <w:separator/>
      </w:r>
    </w:p>
  </w:footnote>
  <w:footnote w:type="continuationSeparator" w:id="0">
    <w:p w:rsidR="00525C2A" w:rsidRDefault="00525C2A" w:rsidP="00644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0680"/>
    <w:multiLevelType w:val="hybridMultilevel"/>
    <w:tmpl w:val="F4C02740"/>
    <w:lvl w:ilvl="0" w:tplc="40AC52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C77646F"/>
    <w:multiLevelType w:val="hybridMultilevel"/>
    <w:tmpl w:val="5F628A9E"/>
    <w:lvl w:ilvl="0" w:tplc="B88209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CED0F3C"/>
    <w:multiLevelType w:val="multilevel"/>
    <w:tmpl w:val="3CED0F3C"/>
    <w:lvl w:ilvl="0">
      <w:start w:val="1"/>
      <w:numFmt w:val="decimal"/>
      <w:lvlText w:val="%1）"/>
      <w:lvlJc w:val="left"/>
      <w:pPr>
        <w:ind w:left="900" w:hanging="42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3">
    <w:nsid w:val="4D144EFF"/>
    <w:multiLevelType w:val="hybridMultilevel"/>
    <w:tmpl w:val="B3F68B22"/>
    <w:lvl w:ilvl="0" w:tplc="017E8F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4B84B54"/>
    <w:multiLevelType w:val="hybridMultilevel"/>
    <w:tmpl w:val="5204BF5E"/>
    <w:lvl w:ilvl="0" w:tplc="53AA10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7F3B12"/>
    <w:multiLevelType w:val="hybridMultilevel"/>
    <w:tmpl w:val="B78CE7B0"/>
    <w:lvl w:ilvl="0" w:tplc="9A261B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183"/>
    <w:rsid w:val="00016714"/>
    <w:rsid w:val="000271DF"/>
    <w:rsid w:val="00053366"/>
    <w:rsid w:val="000B4021"/>
    <w:rsid w:val="001522C9"/>
    <w:rsid w:val="001639B8"/>
    <w:rsid w:val="001A381E"/>
    <w:rsid w:val="001A3D26"/>
    <w:rsid w:val="001B5D54"/>
    <w:rsid w:val="001D2F0E"/>
    <w:rsid w:val="00243CD2"/>
    <w:rsid w:val="00272087"/>
    <w:rsid w:val="002724A5"/>
    <w:rsid w:val="002E2E6F"/>
    <w:rsid w:val="003167AC"/>
    <w:rsid w:val="00330237"/>
    <w:rsid w:val="00352764"/>
    <w:rsid w:val="003744A4"/>
    <w:rsid w:val="0037767B"/>
    <w:rsid w:val="00386699"/>
    <w:rsid w:val="00386D6A"/>
    <w:rsid w:val="003C2AC4"/>
    <w:rsid w:val="003E2558"/>
    <w:rsid w:val="003F0B52"/>
    <w:rsid w:val="00404F0D"/>
    <w:rsid w:val="004106A1"/>
    <w:rsid w:val="00457C4A"/>
    <w:rsid w:val="004C4DE4"/>
    <w:rsid w:val="004D5BB1"/>
    <w:rsid w:val="0050075B"/>
    <w:rsid w:val="005159AF"/>
    <w:rsid w:val="0051671B"/>
    <w:rsid w:val="00517A20"/>
    <w:rsid w:val="00525C2A"/>
    <w:rsid w:val="00534CED"/>
    <w:rsid w:val="0053604F"/>
    <w:rsid w:val="005663F1"/>
    <w:rsid w:val="00570258"/>
    <w:rsid w:val="00572B27"/>
    <w:rsid w:val="00574FCB"/>
    <w:rsid w:val="005B407B"/>
    <w:rsid w:val="005C15BF"/>
    <w:rsid w:val="005F11E9"/>
    <w:rsid w:val="005F18A2"/>
    <w:rsid w:val="00620308"/>
    <w:rsid w:val="00644C44"/>
    <w:rsid w:val="00675EA0"/>
    <w:rsid w:val="00677A52"/>
    <w:rsid w:val="00687183"/>
    <w:rsid w:val="006B0447"/>
    <w:rsid w:val="006B45D5"/>
    <w:rsid w:val="006C7888"/>
    <w:rsid w:val="006C7D37"/>
    <w:rsid w:val="007057C6"/>
    <w:rsid w:val="00721E21"/>
    <w:rsid w:val="00731BC2"/>
    <w:rsid w:val="00862C0D"/>
    <w:rsid w:val="0088677B"/>
    <w:rsid w:val="008A1BA9"/>
    <w:rsid w:val="008A1D50"/>
    <w:rsid w:val="008B7973"/>
    <w:rsid w:val="008C4469"/>
    <w:rsid w:val="00911618"/>
    <w:rsid w:val="009311F0"/>
    <w:rsid w:val="00933708"/>
    <w:rsid w:val="00971626"/>
    <w:rsid w:val="009D1A36"/>
    <w:rsid w:val="00A070E2"/>
    <w:rsid w:val="00A14B86"/>
    <w:rsid w:val="00A60C0A"/>
    <w:rsid w:val="00A941FE"/>
    <w:rsid w:val="00A95C9E"/>
    <w:rsid w:val="00AA1EF7"/>
    <w:rsid w:val="00AF0943"/>
    <w:rsid w:val="00AF5284"/>
    <w:rsid w:val="00AF586C"/>
    <w:rsid w:val="00B653F5"/>
    <w:rsid w:val="00B83756"/>
    <w:rsid w:val="00BC21AC"/>
    <w:rsid w:val="00BD489C"/>
    <w:rsid w:val="00BF63FC"/>
    <w:rsid w:val="00C007FB"/>
    <w:rsid w:val="00C14403"/>
    <w:rsid w:val="00C22010"/>
    <w:rsid w:val="00C373F3"/>
    <w:rsid w:val="00C529E8"/>
    <w:rsid w:val="00C542DC"/>
    <w:rsid w:val="00C64D49"/>
    <w:rsid w:val="00C6680F"/>
    <w:rsid w:val="00C91AFE"/>
    <w:rsid w:val="00D36987"/>
    <w:rsid w:val="00D756B9"/>
    <w:rsid w:val="00DF1971"/>
    <w:rsid w:val="00E1414F"/>
    <w:rsid w:val="00E16679"/>
    <w:rsid w:val="00E36CD5"/>
    <w:rsid w:val="00E429E2"/>
    <w:rsid w:val="00E60E44"/>
    <w:rsid w:val="00E76305"/>
    <w:rsid w:val="00E83339"/>
    <w:rsid w:val="00E85BDF"/>
    <w:rsid w:val="00EB0F3B"/>
    <w:rsid w:val="00EB2FDF"/>
    <w:rsid w:val="00EB315F"/>
    <w:rsid w:val="00EB5DCD"/>
    <w:rsid w:val="00EF205C"/>
    <w:rsid w:val="00F3309C"/>
    <w:rsid w:val="00F36702"/>
    <w:rsid w:val="00F572EE"/>
    <w:rsid w:val="00F649A1"/>
    <w:rsid w:val="00F71089"/>
    <w:rsid w:val="00F8585F"/>
    <w:rsid w:val="00F96919"/>
    <w:rsid w:val="00FB7BFF"/>
    <w:rsid w:val="00FE0721"/>
    <w:rsid w:val="1AA90ECC"/>
    <w:rsid w:val="215722B2"/>
    <w:rsid w:val="5C2356AC"/>
    <w:rsid w:val="63DA0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pPr>
      <w:jc w:val="left"/>
    </w:pPr>
  </w:style>
  <w:style w:type="paragraph" w:styleId="a4">
    <w:name w:val="Body Text Indent"/>
    <w:basedOn w:val="a"/>
    <w:link w:val="Char"/>
    <w:pPr>
      <w:spacing w:line="360" w:lineRule="auto"/>
      <w:ind w:leftChars="62" w:left="130" w:firstLineChars="150" w:firstLine="390"/>
    </w:pPr>
    <w:rPr>
      <w:rFonts w:ascii="宋体" w:eastAsia="宋体" w:hAnsi="Times New Roman" w:cs="Times New Roman"/>
      <w:spacing w:val="10"/>
      <w:sz w:val="24"/>
      <w:szCs w:val="20"/>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正文文本缩进 Char"/>
    <w:basedOn w:val="a0"/>
    <w:link w:val="a4"/>
    <w:rPr>
      <w:rFonts w:ascii="宋体" w:eastAsia="宋体" w:hAnsi="Times New Roman" w:cs="Times New Roman"/>
      <w:spacing w:val="10"/>
      <w:sz w:val="24"/>
      <w:szCs w:val="20"/>
    </w:rPr>
  </w:style>
  <w:style w:type="paragraph" w:customStyle="1" w:styleId="1">
    <w:name w:val="列出段落1"/>
    <w:basedOn w:val="a"/>
    <w:uiPriority w:val="34"/>
    <w:qFormat/>
    <w:pPr>
      <w:ind w:firstLineChars="200" w:firstLine="420"/>
    </w:pPr>
    <w:rPr>
      <w:rFonts w:ascii="Times New Roman" w:eastAsia="宋体" w:hAnsi="Times New Roman" w:cs="Times New Roman"/>
      <w:snapToGrid w:val="0"/>
      <w:spacing w:val="-2"/>
      <w:kern w:val="0"/>
      <w:sz w:val="24"/>
      <w:szCs w:val="20"/>
    </w:r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rPr>
      <w:sz w:val="18"/>
      <w:szCs w:val="18"/>
    </w:rPr>
  </w:style>
  <w:style w:type="paragraph" w:customStyle="1" w:styleId="flNote">
    <w:name w:val="flNote"/>
    <w:basedOn w:val="a"/>
    <w:qFormat/>
    <w:pPr>
      <w:adjustRightInd w:val="0"/>
      <w:spacing w:before="320" w:after="160" w:line="360" w:lineRule="atLeast"/>
      <w:jc w:val="center"/>
      <w:textAlignment w:val="baseline"/>
    </w:pPr>
    <w:rPr>
      <w:rFonts w:ascii="Arial" w:eastAsia="黑体" w:hAnsi="Times New Roman" w:cs="Times New Roman"/>
      <w:kern w:val="0"/>
      <w:sz w:val="30"/>
      <w:szCs w:val="20"/>
    </w:rPr>
  </w:style>
  <w:style w:type="paragraph" w:customStyle="1" w:styleId="10">
    <w:name w:val="列出段落1"/>
    <w:basedOn w:val="a"/>
    <w:uiPriority w:val="34"/>
    <w:qFormat/>
    <w:pPr>
      <w:ind w:firstLineChars="200" w:firstLine="420"/>
    </w:pPr>
    <w:rPr>
      <w:rFonts w:ascii="Calibri" w:eastAsia="宋体" w:hAnsi="Calibri" w:cs="Times New Roman"/>
    </w:rPr>
  </w:style>
  <w:style w:type="character" w:customStyle="1" w:styleId="font11">
    <w:name w:val="font11"/>
    <w:basedOn w:val="a0"/>
    <w:qFormat/>
    <w:rPr>
      <w:rFonts w:ascii="Arial" w:hAnsi="Arial" w:cs="Arial"/>
      <w:color w:val="000000"/>
      <w:sz w:val="20"/>
      <w:szCs w:val="20"/>
      <w:u w:val="none"/>
    </w:rPr>
  </w:style>
  <w:style w:type="character" w:customStyle="1" w:styleId="font21">
    <w:name w:val="font21"/>
    <w:basedOn w:val="a0"/>
    <w:qFormat/>
    <w:rPr>
      <w:rFonts w:ascii="微软雅黑" w:eastAsia="微软雅黑" w:hAnsi="微软雅黑" w:cs="微软雅黑" w:hint="eastAsia"/>
      <w:color w:val="000000"/>
      <w:sz w:val="20"/>
      <w:szCs w:val="20"/>
      <w:u w:val="none"/>
    </w:rPr>
  </w:style>
  <w:style w:type="character" w:customStyle="1" w:styleId="font31">
    <w:name w:val="font31"/>
    <w:basedOn w:val="a0"/>
    <w:qFormat/>
    <w:rPr>
      <w:rFonts w:ascii="Arial" w:hAnsi="Arial" w:cs="Arial"/>
      <w:color w:val="000000"/>
      <w:sz w:val="20"/>
      <w:szCs w:val="20"/>
      <w:u w:val="none"/>
    </w:rPr>
  </w:style>
  <w:style w:type="character" w:customStyle="1" w:styleId="font01">
    <w:name w:val="font01"/>
    <w:basedOn w:val="a0"/>
    <w:qFormat/>
    <w:rPr>
      <w:rFonts w:ascii="微软雅黑" w:eastAsia="微软雅黑" w:hAnsi="微软雅黑" w:cs="微软雅黑" w:hint="eastAsia"/>
      <w:color w:val="000000"/>
      <w:sz w:val="20"/>
      <w:szCs w:val="20"/>
      <w:u w:val="none"/>
    </w:rPr>
  </w:style>
  <w:style w:type="character" w:styleId="a8">
    <w:name w:val="annotation reference"/>
    <w:basedOn w:val="a0"/>
    <w:uiPriority w:val="99"/>
    <w:semiHidden/>
    <w:unhideWhenUsed/>
    <w:rPr>
      <w:sz w:val="21"/>
      <w:szCs w:val="21"/>
    </w:rPr>
  </w:style>
  <w:style w:type="paragraph" w:styleId="a9">
    <w:name w:val="Balloon Text"/>
    <w:basedOn w:val="a"/>
    <w:link w:val="Char2"/>
    <w:uiPriority w:val="99"/>
    <w:semiHidden/>
    <w:unhideWhenUsed/>
    <w:rsid w:val="0053604F"/>
    <w:rPr>
      <w:sz w:val="18"/>
      <w:szCs w:val="18"/>
    </w:rPr>
  </w:style>
  <w:style w:type="character" w:customStyle="1" w:styleId="Char2">
    <w:name w:val="批注框文本 Char"/>
    <w:basedOn w:val="a0"/>
    <w:link w:val="a9"/>
    <w:uiPriority w:val="99"/>
    <w:semiHidden/>
    <w:rsid w:val="0053604F"/>
    <w:rPr>
      <w:kern w:val="2"/>
      <w:sz w:val="18"/>
      <w:szCs w:val="18"/>
    </w:rPr>
  </w:style>
  <w:style w:type="paragraph" w:styleId="aa">
    <w:name w:val="List Paragraph"/>
    <w:basedOn w:val="a"/>
    <w:uiPriority w:val="34"/>
    <w:qFormat/>
    <w:rsid w:val="008C4469"/>
    <w:pPr>
      <w:snapToGrid w:val="0"/>
      <w:ind w:firstLineChars="200" w:firstLine="420"/>
    </w:pPr>
    <w:rPr>
      <w:rFonts w:ascii="Times New Roman" w:eastAsia="宋体" w:hAnsi="Times New Roman" w:cs="Times New Roman"/>
      <w:spacing w:val="-2"/>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pPr>
      <w:jc w:val="left"/>
    </w:pPr>
  </w:style>
  <w:style w:type="paragraph" w:styleId="a4">
    <w:name w:val="Body Text Indent"/>
    <w:basedOn w:val="a"/>
    <w:link w:val="Char"/>
    <w:pPr>
      <w:spacing w:line="360" w:lineRule="auto"/>
      <w:ind w:leftChars="62" w:left="130" w:firstLineChars="150" w:firstLine="390"/>
    </w:pPr>
    <w:rPr>
      <w:rFonts w:ascii="宋体" w:eastAsia="宋体" w:hAnsi="Times New Roman" w:cs="Times New Roman"/>
      <w:spacing w:val="10"/>
      <w:sz w:val="24"/>
      <w:szCs w:val="20"/>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正文文本缩进 Char"/>
    <w:basedOn w:val="a0"/>
    <w:link w:val="a4"/>
    <w:rPr>
      <w:rFonts w:ascii="宋体" w:eastAsia="宋体" w:hAnsi="Times New Roman" w:cs="Times New Roman"/>
      <w:spacing w:val="10"/>
      <w:sz w:val="24"/>
      <w:szCs w:val="20"/>
    </w:rPr>
  </w:style>
  <w:style w:type="paragraph" w:customStyle="1" w:styleId="1">
    <w:name w:val="列出段落1"/>
    <w:basedOn w:val="a"/>
    <w:uiPriority w:val="34"/>
    <w:qFormat/>
    <w:pPr>
      <w:ind w:firstLineChars="200" w:firstLine="420"/>
    </w:pPr>
    <w:rPr>
      <w:rFonts w:ascii="Times New Roman" w:eastAsia="宋体" w:hAnsi="Times New Roman" w:cs="Times New Roman"/>
      <w:snapToGrid w:val="0"/>
      <w:spacing w:val="-2"/>
      <w:kern w:val="0"/>
      <w:sz w:val="24"/>
      <w:szCs w:val="20"/>
    </w:r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rPr>
      <w:sz w:val="18"/>
      <w:szCs w:val="18"/>
    </w:rPr>
  </w:style>
  <w:style w:type="paragraph" w:customStyle="1" w:styleId="flNote">
    <w:name w:val="flNote"/>
    <w:basedOn w:val="a"/>
    <w:qFormat/>
    <w:pPr>
      <w:adjustRightInd w:val="0"/>
      <w:spacing w:before="320" w:after="160" w:line="360" w:lineRule="atLeast"/>
      <w:jc w:val="center"/>
      <w:textAlignment w:val="baseline"/>
    </w:pPr>
    <w:rPr>
      <w:rFonts w:ascii="Arial" w:eastAsia="黑体" w:hAnsi="Times New Roman" w:cs="Times New Roman"/>
      <w:kern w:val="0"/>
      <w:sz w:val="30"/>
      <w:szCs w:val="20"/>
    </w:rPr>
  </w:style>
  <w:style w:type="paragraph" w:customStyle="1" w:styleId="10">
    <w:name w:val="列出段落1"/>
    <w:basedOn w:val="a"/>
    <w:uiPriority w:val="34"/>
    <w:qFormat/>
    <w:pPr>
      <w:ind w:firstLineChars="200" w:firstLine="420"/>
    </w:pPr>
    <w:rPr>
      <w:rFonts w:ascii="Calibri" w:eastAsia="宋体" w:hAnsi="Calibri" w:cs="Times New Roman"/>
    </w:rPr>
  </w:style>
  <w:style w:type="character" w:customStyle="1" w:styleId="font11">
    <w:name w:val="font11"/>
    <w:basedOn w:val="a0"/>
    <w:qFormat/>
    <w:rPr>
      <w:rFonts w:ascii="Arial" w:hAnsi="Arial" w:cs="Arial"/>
      <w:color w:val="000000"/>
      <w:sz w:val="20"/>
      <w:szCs w:val="20"/>
      <w:u w:val="none"/>
    </w:rPr>
  </w:style>
  <w:style w:type="character" w:customStyle="1" w:styleId="font21">
    <w:name w:val="font21"/>
    <w:basedOn w:val="a0"/>
    <w:qFormat/>
    <w:rPr>
      <w:rFonts w:ascii="微软雅黑" w:eastAsia="微软雅黑" w:hAnsi="微软雅黑" w:cs="微软雅黑" w:hint="eastAsia"/>
      <w:color w:val="000000"/>
      <w:sz w:val="20"/>
      <w:szCs w:val="20"/>
      <w:u w:val="none"/>
    </w:rPr>
  </w:style>
  <w:style w:type="character" w:customStyle="1" w:styleId="font31">
    <w:name w:val="font31"/>
    <w:basedOn w:val="a0"/>
    <w:qFormat/>
    <w:rPr>
      <w:rFonts w:ascii="Arial" w:hAnsi="Arial" w:cs="Arial"/>
      <w:color w:val="000000"/>
      <w:sz w:val="20"/>
      <w:szCs w:val="20"/>
      <w:u w:val="none"/>
    </w:rPr>
  </w:style>
  <w:style w:type="character" w:customStyle="1" w:styleId="font01">
    <w:name w:val="font01"/>
    <w:basedOn w:val="a0"/>
    <w:qFormat/>
    <w:rPr>
      <w:rFonts w:ascii="微软雅黑" w:eastAsia="微软雅黑" w:hAnsi="微软雅黑" w:cs="微软雅黑" w:hint="eastAsia"/>
      <w:color w:val="000000"/>
      <w:sz w:val="20"/>
      <w:szCs w:val="20"/>
      <w:u w:val="none"/>
    </w:rPr>
  </w:style>
  <w:style w:type="character" w:styleId="a8">
    <w:name w:val="annotation reference"/>
    <w:basedOn w:val="a0"/>
    <w:uiPriority w:val="99"/>
    <w:semiHidden/>
    <w:unhideWhenUsed/>
    <w:rPr>
      <w:sz w:val="21"/>
      <w:szCs w:val="21"/>
    </w:rPr>
  </w:style>
  <w:style w:type="paragraph" w:styleId="a9">
    <w:name w:val="Balloon Text"/>
    <w:basedOn w:val="a"/>
    <w:link w:val="Char2"/>
    <w:uiPriority w:val="99"/>
    <w:semiHidden/>
    <w:unhideWhenUsed/>
    <w:rsid w:val="0053604F"/>
    <w:rPr>
      <w:sz w:val="18"/>
      <w:szCs w:val="18"/>
    </w:rPr>
  </w:style>
  <w:style w:type="character" w:customStyle="1" w:styleId="Char2">
    <w:name w:val="批注框文本 Char"/>
    <w:basedOn w:val="a0"/>
    <w:link w:val="a9"/>
    <w:uiPriority w:val="99"/>
    <w:semiHidden/>
    <w:rsid w:val="0053604F"/>
    <w:rPr>
      <w:kern w:val="2"/>
      <w:sz w:val="18"/>
      <w:szCs w:val="18"/>
    </w:rPr>
  </w:style>
  <w:style w:type="paragraph" w:styleId="aa">
    <w:name w:val="List Paragraph"/>
    <w:basedOn w:val="a"/>
    <w:uiPriority w:val="34"/>
    <w:qFormat/>
    <w:rsid w:val="008C4469"/>
    <w:pPr>
      <w:snapToGrid w:val="0"/>
      <w:ind w:firstLineChars="200" w:firstLine="420"/>
    </w:pPr>
    <w:rPr>
      <w:rFonts w:ascii="Times New Roman" w:eastAsia="宋体" w:hAnsi="Times New Roman" w:cs="Times New Roman"/>
      <w:spacing w:val="-2"/>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328</Words>
  <Characters>1872</Characters>
  <Application>Microsoft Office Word</Application>
  <DocSecurity>0</DocSecurity>
  <Lines>15</Lines>
  <Paragraphs>4</Paragraphs>
  <ScaleCrop>false</ScaleCrop>
  <Company>Microsoft</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杨剑</dc:creator>
  <cp:lastModifiedBy>方荣山</cp:lastModifiedBy>
  <cp:revision>52</cp:revision>
  <dcterms:created xsi:type="dcterms:W3CDTF">2015-01-28T06:31:00Z</dcterms:created>
  <dcterms:modified xsi:type="dcterms:W3CDTF">2016-01-19T01:24:00Z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