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4C" w:rsidRPr="00396DC4" w:rsidRDefault="003C204C" w:rsidP="003C204C">
      <w:pPr>
        <w:spacing w:line="240" w:lineRule="atLeas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396DC4">
        <w:rPr>
          <w:rFonts w:ascii="黑体" w:eastAsia="黑体" w:hAnsi="黑体" w:hint="eastAsia"/>
          <w:b/>
          <w:bCs/>
          <w:sz w:val="30"/>
          <w:szCs w:val="30"/>
        </w:rPr>
        <w:t>上海黄金交易所</w:t>
      </w:r>
    </w:p>
    <w:p w:rsidR="003C204C" w:rsidRPr="00396DC4" w:rsidRDefault="003C204C" w:rsidP="003C204C">
      <w:pPr>
        <w:spacing w:line="240" w:lineRule="atLeas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396DC4">
        <w:rPr>
          <w:rFonts w:ascii="黑体" w:eastAsia="黑体" w:hAnsi="黑体" w:hint="eastAsia"/>
          <w:b/>
          <w:bCs/>
          <w:sz w:val="30"/>
          <w:szCs w:val="30"/>
        </w:rPr>
        <w:t>移库申请单</w:t>
      </w:r>
    </w:p>
    <w:p w:rsidR="003C204C" w:rsidRPr="00396DC4" w:rsidRDefault="003C204C" w:rsidP="003C204C">
      <w:pPr>
        <w:spacing w:line="240" w:lineRule="atLeast"/>
        <w:ind w:firstLineChars="3100" w:firstLine="6510"/>
        <w:rPr>
          <w:rFonts w:ascii="黑体" w:eastAsia="黑体" w:hAnsi="黑体"/>
        </w:rPr>
      </w:pPr>
      <w:r w:rsidRPr="00396DC4">
        <w:rPr>
          <w:rFonts w:ascii="黑体" w:eastAsia="黑体" w:hAnsi="黑体" w:hint="eastAsia"/>
        </w:rPr>
        <w:t>年</w:t>
      </w:r>
      <w:r w:rsidRPr="00396DC4">
        <w:rPr>
          <w:rFonts w:ascii="黑体" w:eastAsia="黑体" w:hAnsi="黑体"/>
        </w:rPr>
        <w:t xml:space="preserve">     </w:t>
      </w:r>
      <w:r w:rsidRPr="00396DC4">
        <w:rPr>
          <w:rFonts w:ascii="黑体" w:eastAsia="黑体" w:hAnsi="黑体" w:hint="eastAsia"/>
        </w:rPr>
        <w:t>月</w:t>
      </w:r>
      <w:r w:rsidRPr="00396DC4">
        <w:rPr>
          <w:rFonts w:ascii="黑体" w:eastAsia="黑体" w:hAnsi="黑体"/>
        </w:rPr>
        <w:t xml:space="preserve">     </w:t>
      </w:r>
      <w:r w:rsidRPr="00396DC4">
        <w:rPr>
          <w:rFonts w:ascii="黑体" w:eastAsia="黑体" w:hAnsi="黑体" w:hint="eastAsia"/>
        </w:rPr>
        <w:t>日</w:t>
      </w:r>
      <w:r w:rsidRPr="00396DC4">
        <w:rPr>
          <w:rFonts w:ascii="黑体" w:eastAsia="黑体" w:hAnsi="黑体"/>
        </w:rPr>
        <w:t xml:space="preserve">                           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142"/>
        <w:gridCol w:w="782"/>
        <w:gridCol w:w="1202"/>
        <w:gridCol w:w="25"/>
        <w:gridCol w:w="1513"/>
        <w:gridCol w:w="476"/>
        <w:gridCol w:w="2268"/>
      </w:tblGrid>
      <w:tr w:rsidR="003C204C" w:rsidRPr="00396DC4" w:rsidTr="009D1D92">
        <w:trPr>
          <w:trHeight w:val="267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申请</w:t>
            </w:r>
            <w:r>
              <w:rPr>
                <w:rFonts w:ascii="黑体" w:eastAsia="黑体" w:hAnsi="黑体" w:hint="eastAsia"/>
                <w:szCs w:val="21"/>
              </w:rPr>
              <w:t>企业</w:t>
            </w:r>
            <w:r w:rsidRPr="00396DC4"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267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传真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205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移库</w:t>
            </w:r>
            <w:r w:rsidRPr="00396DC4">
              <w:rPr>
                <w:rFonts w:ascii="黑体" w:eastAsia="黑体" w:hAnsi="黑体"/>
                <w:szCs w:val="21"/>
              </w:rPr>
              <w:t>类型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6D984" wp14:editId="48439B2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41910</wp:posOffset>
                      </wp:positionV>
                      <wp:extent cx="116205" cy="105410"/>
                      <wp:effectExtent l="0" t="0" r="17145" b="279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204C" w:rsidRDefault="003C204C" w:rsidP="003C20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6D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3.15pt;margin-top:3.3pt;width:9.1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" fillcolor="window" strokeweight=".5pt">
                      <v:path arrowok="t"/>
                      <v:textbox>
                        <w:txbxContent>
                          <w:p w:rsidR="003C204C" w:rsidRDefault="003C204C" w:rsidP="003C204C"/>
                        </w:txbxContent>
                      </v:textbox>
                    </v:shape>
                  </w:pict>
                </mc:Fallback>
              </mc:AlternateContent>
            </w:r>
            <w:r w:rsidRPr="00396DC4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33CB1" wp14:editId="655C4E3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57150</wp:posOffset>
                      </wp:positionV>
                      <wp:extent cx="116205" cy="105410"/>
                      <wp:effectExtent l="0" t="0" r="17145" b="2794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204C" w:rsidRDefault="003C204C" w:rsidP="003C20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3CB1" id="文本框 2" o:spid="_x0000_s1027" type="#_x0000_t202" style="position:absolute;margin-left:123pt;margin-top:4.5pt;width:9.1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" fillcolor="window" strokeweight=".5pt">
                      <v:path arrowok="t"/>
                      <v:textbox>
                        <w:txbxContent>
                          <w:p w:rsidR="003C204C" w:rsidRDefault="003C204C" w:rsidP="003C204C"/>
                        </w:txbxContent>
                      </v:textbox>
                    </v:shape>
                  </w:pict>
                </mc:Fallback>
              </mc:AlternateContent>
            </w:r>
            <w:r w:rsidRPr="00396DC4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396DC4">
              <w:rPr>
                <w:rFonts w:ascii="黑体" w:eastAsia="黑体" w:hAnsi="黑体"/>
                <w:szCs w:val="21"/>
              </w:rPr>
              <w:t xml:space="preserve">  </w:t>
            </w:r>
            <w:r w:rsidRPr="00396DC4">
              <w:rPr>
                <w:rFonts w:ascii="黑体" w:eastAsia="黑体" w:hAnsi="黑体" w:hint="eastAsia"/>
                <w:szCs w:val="21"/>
              </w:rPr>
              <w:t>交易库</w:t>
            </w:r>
            <w:r>
              <w:rPr>
                <w:rFonts w:ascii="黑体" w:eastAsia="黑体" w:hAnsi="黑体" w:hint="eastAsia"/>
                <w:szCs w:val="21"/>
              </w:rPr>
              <w:t>转存</w:t>
            </w:r>
            <w:r w:rsidRPr="00396DC4">
              <w:rPr>
                <w:rFonts w:ascii="黑体" w:eastAsia="黑体" w:hAnsi="黑体"/>
                <w:szCs w:val="21"/>
              </w:rPr>
              <w:t>至保管库</w:t>
            </w:r>
            <w:r w:rsidRPr="00396DC4">
              <w:rPr>
                <w:rFonts w:ascii="黑体" w:eastAsia="黑体" w:hAnsi="黑体" w:hint="eastAsia"/>
                <w:szCs w:val="21"/>
              </w:rPr>
              <w:t xml:space="preserve">       保管库</w:t>
            </w:r>
            <w:r>
              <w:rPr>
                <w:rFonts w:ascii="黑体" w:eastAsia="黑体" w:hAnsi="黑体" w:hint="eastAsia"/>
                <w:szCs w:val="21"/>
              </w:rPr>
              <w:t>转存至</w:t>
            </w:r>
            <w:r w:rsidRPr="00396DC4">
              <w:rPr>
                <w:rFonts w:ascii="黑体" w:eastAsia="黑体" w:hAnsi="黑体"/>
                <w:szCs w:val="21"/>
              </w:rPr>
              <w:t>交易</w:t>
            </w:r>
            <w:r w:rsidRPr="00396DC4">
              <w:rPr>
                <w:rFonts w:ascii="黑体" w:eastAsia="黑体" w:hAnsi="黑体" w:hint="eastAsia"/>
                <w:szCs w:val="21"/>
              </w:rPr>
              <w:t>库</w:t>
            </w:r>
          </w:p>
        </w:tc>
      </w:tr>
      <w:tr w:rsidR="003C204C" w:rsidRPr="00396DC4" w:rsidTr="009D1D92">
        <w:trPr>
          <w:trHeight w:val="267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申请</w:t>
            </w:r>
            <w:r w:rsidRPr="00396DC4">
              <w:rPr>
                <w:rFonts w:ascii="黑体" w:eastAsia="黑体" w:hAnsi="黑体"/>
                <w:szCs w:val="21"/>
              </w:rPr>
              <w:t>日期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231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231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231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客户</w:t>
            </w:r>
            <w:r w:rsidRPr="00396DC4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323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仓库</w:t>
            </w:r>
            <w:r w:rsidRPr="00396DC4">
              <w:rPr>
                <w:rFonts w:ascii="黑体" w:eastAsia="黑体" w:hAnsi="黑体"/>
                <w:szCs w:val="21"/>
              </w:rPr>
              <w:t>代码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仓库</w:t>
            </w:r>
            <w:r w:rsidRPr="00396DC4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61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交易库</w:t>
            </w:r>
            <w:r>
              <w:rPr>
                <w:rFonts w:ascii="黑体" w:eastAsia="黑体" w:hAnsi="黑体" w:hint="eastAsia"/>
                <w:szCs w:val="21"/>
              </w:rPr>
              <w:t>转存</w:t>
            </w:r>
            <w:r w:rsidRPr="00396DC4">
              <w:rPr>
                <w:rFonts w:ascii="黑体" w:eastAsia="黑体" w:hAnsi="黑体"/>
                <w:szCs w:val="21"/>
              </w:rPr>
              <w:t>至保管库</w:t>
            </w:r>
            <w:r>
              <w:rPr>
                <w:rFonts w:ascii="黑体" w:eastAsia="黑体" w:hAnsi="黑体" w:hint="eastAsia"/>
                <w:szCs w:val="21"/>
              </w:rPr>
              <w:t>需填写以下内容：</w:t>
            </w:r>
          </w:p>
        </w:tc>
      </w:tr>
      <w:tr w:rsidR="003C204C" w:rsidRPr="00396DC4" w:rsidTr="009D1D92">
        <w:trPr>
          <w:trHeight w:val="2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移出交割品种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移入保管品种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自提移库重量</w:t>
            </w:r>
          </w:p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交提移库重量</w:t>
            </w:r>
          </w:p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标准重量合计</w:t>
            </w:r>
          </w:p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</w:tr>
      <w:tr w:rsidR="003C204C" w:rsidRPr="00396DC4" w:rsidTr="009D1D92">
        <w:trPr>
          <w:trHeight w:val="2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trHeight w:val="59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 w:rsidRPr="00396DC4">
              <w:rPr>
                <w:rFonts w:ascii="黑体" w:eastAsia="黑体" w:hAnsi="黑体" w:hint="eastAsia"/>
                <w:szCs w:val="21"/>
              </w:rPr>
              <w:t>保管库</w:t>
            </w:r>
            <w:r>
              <w:rPr>
                <w:rFonts w:ascii="黑体" w:eastAsia="黑体" w:hAnsi="黑体" w:hint="eastAsia"/>
                <w:szCs w:val="21"/>
              </w:rPr>
              <w:t>转存至</w:t>
            </w:r>
            <w:r w:rsidRPr="00396DC4">
              <w:rPr>
                <w:rFonts w:ascii="黑体" w:eastAsia="黑体" w:hAnsi="黑体"/>
                <w:szCs w:val="21"/>
              </w:rPr>
              <w:t>交易</w:t>
            </w:r>
            <w:r w:rsidRPr="00396DC4">
              <w:rPr>
                <w:rFonts w:ascii="黑体" w:eastAsia="黑体" w:hAnsi="黑体" w:hint="eastAsia"/>
                <w:szCs w:val="21"/>
              </w:rPr>
              <w:t>库</w:t>
            </w:r>
            <w:r w:rsidRPr="00396DC4">
              <w:rPr>
                <w:rFonts w:ascii="黑体" w:eastAsia="黑体" w:hAnsi="黑体"/>
                <w:szCs w:val="21"/>
              </w:rPr>
              <w:t>需填写</w:t>
            </w:r>
            <w:r w:rsidRPr="00396DC4">
              <w:rPr>
                <w:rFonts w:ascii="黑体" w:eastAsia="黑体" w:hAnsi="黑体" w:hint="eastAsia"/>
                <w:szCs w:val="21"/>
              </w:rPr>
              <w:t>以下</w:t>
            </w:r>
            <w:r w:rsidRPr="00396DC4">
              <w:rPr>
                <w:rFonts w:ascii="黑体" w:eastAsia="黑体" w:hAnsi="黑体"/>
                <w:szCs w:val="21"/>
              </w:rPr>
              <w:t>内容</w:t>
            </w:r>
            <w:r w:rsidRPr="00396DC4"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3C204C" w:rsidRPr="00396DC4" w:rsidTr="009D1D92">
        <w:trPr>
          <w:trHeight w:val="2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移出保管品种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移入交割品种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标准重量合计（千克）</w:t>
            </w:r>
          </w:p>
        </w:tc>
      </w:tr>
      <w:tr w:rsidR="003C204C" w:rsidRPr="00396DC4" w:rsidTr="009D1D92">
        <w:trPr>
          <w:trHeight w:val="2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C" w:rsidRPr="00396DC4" w:rsidRDefault="003C204C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C204C" w:rsidRPr="00396DC4" w:rsidTr="009D1D92">
        <w:trPr>
          <w:cantSplit/>
          <w:trHeight w:val="103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ind w:left="2100" w:hangingChars="1000" w:hanging="2100"/>
              <w:jc w:val="left"/>
              <w:rPr>
                <w:rFonts w:ascii="黑体" w:eastAsia="黑体" w:hAnsi="黑体"/>
                <w:noProof/>
                <w:szCs w:val="21"/>
              </w:rPr>
            </w:pPr>
            <w:r>
              <w:rPr>
                <w:rFonts w:ascii="黑体" w:eastAsia="黑体" w:hAnsi="黑体" w:hint="eastAsia"/>
                <w:noProof/>
                <w:szCs w:val="21"/>
              </w:rPr>
              <w:t>本企业</w:t>
            </w:r>
            <w:r w:rsidRPr="00396DC4">
              <w:rPr>
                <w:rFonts w:ascii="黑体" w:eastAsia="黑体" w:hAnsi="黑体" w:hint="eastAsia"/>
                <w:noProof/>
                <w:szCs w:val="21"/>
              </w:rPr>
              <w:t>在此郑重声明：</w:t>
            </w:r>
            <w:r w:rsidRPr="00396DC4">
              <w:rPr>
                <w:rFonts w:ascii="黑体" w:eastAsia="黑体" w:hAnsi="黑体"/>
                <w:noProof/>
                <w:szCs w:val="21"/>
              </w:rPr>
              <w:t>所填写的全部信息均经核实</w:t>
            </w:r>
            <w:r w:rsidRPr="00396DC4">
              <w:rPr>
                <w:rFonts w:ascii="黑体" w:eastAsia="黑体" w:hAnsi="黑体" w:hint="eastAsia"/>
                <w:noProof/>
                <w:szCs w:val="21"/>
              </w:rPr>
              <w:t>正确</w:t>
            </w:r>
            <w:r w:rsidRPr="00396DC4">
              <w:rPr>
                <w:rFonts w:ascii="黑体" w:eastAsia="黑体" w:hAnsi="黑体"/>
                <w:noProof/>
                <w:szCs w:val="21"/>
              </w:rPr>
              <w:t>有效</w:t>
            </w:r>
            <w:r w:rsidRPr="00396DC4">
              <w:rPr>
                <w:rFonts w:ascii="黑体" w:eastAsia="黑体" w:hAnsi="黑体" w:hint="eastAsia"/>
                <w:noProof/>
                <w:szCs w:val="21"/>
              </w:rPr>
              <w:t>，若有不符，愿意承担相关法律责任。</w:t>
            </w:r>
          </w:p>
        </w:tc>
      </w:tr>
      <w:tr w:rsidR="003C204C" w:rsidRPr="00396DC4" w:rsidTr="009D1D92">
        <w:trPr>
          <w:cantSplit/>
          <w:trHeight w:val="3789"/>
        </w:trPr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申请</w:t>
            </w:r>
            <w:r>
              <w:rPr>
                <w:rFonts w:ascii="黑体" w:eastAsia="黑体" w:hAnsi="黑体" w:hint="eastAsia"/>
                <w:noProof/>
                <w:szCs w:val="21"/>
              </w:rPr>
              <w:t>企业</w:t>
            </w:r>
            <w:r w:rsidRPr="00396DC4">
              <w:rPr>
                <w:rFonts w:ascii="黑体" w:eastAsia="黑体" w:hAnsi="黑体"/>
                <w:noProof/>
                <w:szCs w:val="21"/>
              </w:rPr>
              <w:t>业务用章</w:t>
            </w:r>
          </w:p>
          <w:p w:rsidR="003C204C" w:rsidRPr="00396DC4" w:rsidRDefault="003C204C" w:rsidP="009D1D92">
            <w:pPr>
              <w:spacing w:line="240" w:lineRule="atLeast"/>
              <w:jc w:val="center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或</w:t>
            </w:r>
            <w:r w:rsidRPr="00396DC4">
              <w:rPr>
                <w:rFonts w:ascii="黑体" w:eastAsia="黑体" w:hAnsi="黑体"/>
                <w:noProof/>
                <w:szCs w:val="21"/>
              </w:rPr>
              <w:t>负责人签</w:t>
            </w:r>
            <w:r w:rsidRPr="00396DC4">
              <w:rPr>
                <w:rFonts w:ascii="黑体" w:eastAsia="黑体" w:hAnsi="黑体" w:hint="eastAsia"/>
                <w:noProof/>
                <w:szCs w:val="21"/>
              </w:rPr>
              <w:t>字</w:t>
            </w:r>
            <w:r w:rsidRPr="00396DC4">
              <w:rPr>
                <w:rFonts w:ascii="黑体" w:eastAsia="黑体" w:hAnsi="黑体"/>
                <w:noProof/>
                <w:szCs w:val="21"/>
              </w:rPr>
              <w:t>：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国际板</w:t>
            </w:r>
            <w:r w:rsidRPr="00396DC4">
              <w:rPr>
                <w:rFonts w:ascii="黑体" w:eastAsia="黑体" w:hAnsi="黑体"/>
                <w:noProof/>
                <w:szCs w:val="21"/>
              </w:rPr>
              <w:t>指定仓库签章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（付讫</w:t>
            </w:r>
            <w:r w:rsidRPr="00396DC4">
              <w:rPr>
                <w:rFonts w:ascii="黑体" w:eastAsia="黑体" w:hAnsi="黑体"/>
                <w:noProof/>
                <w:szCs w:val="21"/>
              </w:rPr>
              <w:t>章</w:t>
            </w:r>
            <w:r w:rsidRPr="00396DC4">
              <w:rPr>
                <w:rFonts w:ascii="黑体" w:eastAsia="黑体" w:hAnsi="黑体" w:hint="eastAsia"/>
                <w:noProof/>
                <w:szCs w:val="21"/>
              </w:rPr>
              <w:t>）</w:t>
            </w:r>
            <w:r w:rsidRPr="00396DC4">
              <w:rPr>
                <w:rFonts w:ascii="黑体" w:eastAsia="黑体" w:hAnsi="黑体"/>
                <w:noProof/>
                <w:szCs w:val="21"/>
              </w:rPr>
              <w:t>：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 xml:space="preserve"> 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仓库</w:t>
            </w:r>
            <w:r w:rsidRPr="00396DC4">
              <w:rPr>
                <w:rFonts w:ascii="黑体" w:eastAsia="黑体" w:hAnsi="黑体"/>
                <w:noProof/>
                <w:szCs w:val="21"/>
              </w:rPr>
              <w:t>经办：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仓库</w:t>
            </w:r>
            <w:r w:rsidRPr="00396DC4">
              <w:rPr>
                <w:rFonts w:ascii="黑体" w:eastAsia="黑体" w:hAnsi="黑体"/>
                <w:noProof/>
                <w:szCs w:val="21"/>
              </w:rPr>
              <w:t>复核：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国际板</w:t>
            </w:r>
            <w:r w:rsidRPr="00396DC4">
              <w:rPr>
                <w:rFonts w:ascii="黑体" w:eastAsia="黑体" w:hAnsi="黑体"/>
                <w:noProof/>
                <w:szCs w:val="21"/>
              </w:rPr>
              <w:t>指定仓库签章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（</w:t>
            </w:r>
            <w:r w:rsidRPr="00396DC4">
              <w:rPr>
                <w:rFonts w:ascii="黑体" w:eastAsia="黑体" w:hAnsi="黑体"/>
                <w:noProof/>
                <w:szCs w:val="21"/>
              </w:rPr>
              <w:t>收讫章）：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仓库</w:t>
            </w:r>
            <w:r w:rsidRPr="00396DC4">
              <w:rPr>
                <w:rFonts w:ascii="黑体" w:eastAsia="黑体" w:hAnsi="黑体"/>
                <w:noProof/>
                <w:szCs w:val="21"/>
              </w:rPr>
              <w:t>经办</w:t>
            </w: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</w:p>
          <w:p w:rsidR="003C204C" w:rsidRPr="00396DC4" w:rsidRDefault="003C204C" w:rsidP="009D1D92">
            <w:pPr>
              <w:spacing w:line="240" w:lineRule="atLeast"/>
              <w:jc w:val="left"/>
              <w:rPr>
                <w:rFonts w:ascii="黑体" w:eastAsia="黑体" w:hAnsi="黑体"/>
                <w:noProof/>
                <w:szCs w:val="21"/>
              </w:rPr>
            </w:pPr>
            <w:r w:rsidRPr="00396DC4">
              <w:rPr>
                <w:rFonts w:ascii="黑体" w:eastAsia="黑体" w:hAnsi="黑体" w:hint="eastAsia"/>
                <w:noProof/>
                <w:szCs w:val="21"/>
              </w:rPr>
              <w:t>仓库复核</w:t>
            </w:r>
            <w:r w:rsidRPr="00396DC4">
              <w:rPr>
                <w:rFonts w:ascii="黑体" w:eastAsia="黑体" w:hAnsi="黑体"/>
                <w:noProof/>
                <w:szCs w:val="21"/>
              </w:rPr>
              <w:t>：</w:t>
            </w:r>
          </w:p>
        </w:tc>
      </w:tr>
    </w:tbl>
    <w:p w:rsidR="003C204C" w:rsidRDefault="003C204C" w:rsidP="003C204C">
      <w:pPr>
        <w:rPr>
          <w:rStyle w:val="a3"/>
          <w:rFonts w:ascii="仿宋_GB2312" w:eastAsia="仿宋_GB2312" w:hAnsi="宋体"/>
          <w:b w:val="0"/>
          <w:bCs w:val="0"/>
          <w:i w:val="0"/>
          <w:iCs w:val="0"/>
          <w:sz w:val="30"/>
          <w:szCs w:val="30"/>
        </w:rPr>
      </w:pPr>
    </w:p>
    <w:p w:rsidR="00AB00ED" w:rsidRDefault="00AB00ED">
      <w:bookmarkStart w:id="0" w:name="_GoBack"/>
      <w:bookmarkEnd w:id="0"/>
    </w:p>
    <w:sectPr w:rsidR="00AB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4C"/>
    <w:rsid w:val="002B7B25"/>
    <w:rsid w:val="003C204C"/>
    <w:rsid w:val="00801872"/>
    <w:rsid w:val="009C6ED2"/>
    <w:rsid w:val="00A72375"/>
    <w:rsid w:val="00AB00ED"/>
    <w:rsid w:val="00D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89CB-C99C-4189-9A90-202194B3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C204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dc:description/>
  <cp:lastModifiedBy>yan yang</cp:lastModifiedBy>
  <cp:revision>1</cp:revision>
  <dcterms:created xsi:type="dcterms:W3CDTF">2017-05-01T21:35:00Z</dcterms:created>
  <dcterms:modified xsi:type="dcterms:W3CDTF">2017-05-01T21:35:00Z</dcterms:modified>
</cp:coreProperties>
</file>